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4.218 – Type de scène formée de pixels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Aucune scène identifiée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à feuillage aciculaire persistant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à feuillage large persistant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à feuillage aciculaire caduc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à feuillage large caduc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mélangée caduque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Végétation arbustive dense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Végétation arbustive claire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Savane arborescente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Prairie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Zones humides permanentes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Terres cultivées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Zones urbaines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Végétation ou cultures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Neige éternelle ou glace pérenne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Désert stérile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Étendues d'eau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Toundra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 chaud (eau liquide)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 d'eau surfondue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 mixte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 glacé de faible épaisseur optique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 glacé de grande épaisseur optique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 multicouche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25-96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Terres couvertes de neige ou de glace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Eaux couvertes de neige ou de glace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Reflet solaire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Nuages bas/brouillard/stratus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Nuages bas/stratocumulus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Nuages bas/de type inconnu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Nuages moyens/nimbostratus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Nuages moyens/altostratus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Nuages moyens/de type inconnu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Nuages élevés/cumulus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Nuages élevés/cirrus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Nuages élevés/de type inconnu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Nuages de type inconnu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 d'eau en couche unique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 glacé en couche unique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