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4.238 – Source ou puits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Aéronautique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Éclair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Sources biogéniques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Sources anthropiques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Feux incontrôlés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Sources naturelles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Volcans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Biocombustibles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Combustibles fossiles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Zones humides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Océans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