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15: radar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Largeur du spectre de base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de base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radiale de base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Contenu en eau liquide intégré verticalement (VIL)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maximale de base de la couche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Précipitations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Bande radar (1)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Bande radar (2)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Bande radar (3)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des gouttelettes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de la glace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de la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de la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de la neige roulée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de la grêle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par balayage hybride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de la réflectivité par balayage hybride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