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3.31 — Projection d'Albers conservant le rapport des 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 et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pour laquelle Dx et Dy sont précisées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du méridien parallèle à l'axe des y le long duquel la valeur des y augmente avec la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longueur de grille dans la direction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longueur de grille dans la direction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1 - première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2 - deuxième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