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3.41 — Grille gaussienne latitude/longitude après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définition de la grille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