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4.61 Reprévision d'ensemble prise séparément, de contrôle ou «perturbée»,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57-68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4 et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69-nn   Ces octets figurent dans le message uniquement si n&gt;1, nn = 56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57 à 68,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57 à 68,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