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4.8 — Valeurs moyennes, cumulées et/ou extrêmes, ou autres valeurs statistiques,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47-58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 et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59-nn   Ces octets figurent dans le message uniquement si n&gt;1, nn = 46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47 à 58,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47à 58,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