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5.41 — Données aux points de grille — format PNG (Portable Network Graphics – graphique réseau portable)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de référence (R)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binaire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décimale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requis pour les valeurs des données découlant des étapes précédentes (facteur d'échelle et valeur de référence). 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(Il s'agit ici de la profondeur de bits pour l'image - 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des valeurs du champ d'origine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