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7.1 — Matrices aux points de grille — compression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Données binaires — chaîne binaire, pour chaque valeur (ajustée)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