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Атрибуты покрытия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 определено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 изменено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Покрыто снегом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Затоплено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Покрыто льдом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