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3.1000 — сетка для представления разрезов с узлами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горизонтальных узлов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Основной угол начальной продукционной области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Подразделения основного угла, используемые для определения экстремальных долгот и широт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(флаги — см. таблицу флагов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— широта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— долгота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горизонтальной линии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вертикальных узлов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Физическое значение вертикальной координаты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Определение значений вертикального размера координаты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— количество коэффициентов или значений, используемых для описания вертикальных координат 67–(66+NC×4) Коэффициенты для определения значений вертикального размера координаты в функциональной форме или точные величины координат (величины представлены в 32-битовом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