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4.82 — средние, аккумулированные и/или экстремальные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аэрозоля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Источник или поглотитель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2.238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интервала для первого и второго размеров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первого размера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первого размера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второго размера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второго размера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Год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Месяц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День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— количество спецификаций временного диапазона, описывающих временные интервалы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57-60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значений данных, отсутствующих в статистическом процессе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Спецификация наиболее удаленного (или единственного)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Статистический процесс, используемый для расчета обработанного поля на основе поля за каждый инкремент времени в течение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инкремента времени между последовательными полями, используемыми в статистической обработке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64-67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Продолжительность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инкремента между используемыми последовательными полями 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 времени между последовательными полями в единицах, определенных в предыдущем октете (см. примечания 3 и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Эти октеты включаются, только если n &gt;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Как в октетах 61–72, следующий наиболее удаленный шаг обработки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Дополнительные спецификации временного диапазона, включенные в соответствии с величиной n. Содержание как в октетах 61–72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