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6" w:name="Xcf8df71770e278956d1af1654bdc7462ec5e71a"/>
    <w:p>
      <w:pPr>
        <w:pStyle w:val="Heading1"/>
      </w:pPr>
      <w:r>
        <w:t xml:space="preserve">Data Model</w:t>
      </w:r>
    </w:p>
    <w:p>
      <w:pPr>
        <w:pStyle w:val="FirstParagraph"/>
      </w:pPr>
      <w:r>
        <w:t xml:space="preserve">TODO one sentence</w:t>
      </w:r>
    </w:p>
    <w:bookmarkStart w:id="65"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3"/>
    <w:bookmarkStart w:id="54" w:name="Xb068eb7ffd420bbdc9cfce6bbf9192c785e362a"/>
    <w:p>
      <w:pPr>
        <w:pStyle w:val="Heading3"/>
      </w:pPr>
      <w:r>
        <w:t xml:space="preserve">Location</w:t>
      </w:r>
    </w:p>
    <w:p>
      <w:pPr>
        <w:pStyle w:val="FirstParagraph"/>
      </w:pPr>
      <w:r>
        <w:t xml:space="preserve">A Location message defines the geospatial location of a given ObserverDevice or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relevant to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bookmarkEnd w:id="54"/>
    <w:bookmarkStart w:id="55" w:name="X3746f725ddac390db9850b31b5fe30c518b2aec"/>
    <w:p>
      <w:pPr>
        <w:pStyle w:val="Heading3"/>
      </w:pPr>
      <w:r>
        <w:t xml:space="preserve">Metadata</w:t>
      </w:r>
    </w:p>
    <w:p>
      <w:pPr>
        <w:pStyle w:val="FirstParagraph"/>
      </w:pPr>
      <w:r>
        <w:t xml:space="preserve">A Metadata message defines the observers and parameters defined at a given Node. It also defines a namespace map for parameter definitions using existing controlled vocabularies.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using a Node message.</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using the ObserverDevice message.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using the ParameterDefinition message.</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using one of more maps of namespace prefixes and URIs.</w:t>
            </w:r>
          </w:p>
        </w:tc>
      </w:tr>
    </w:tbl>
    <w:bookmarkEnd w:id="55"/>
    <w:bookmarkStart w:id="56" w:name="X522e2cc56a4a98658d422784223e8c7becca9fc"/>
    <w:p>
      <w:pPr>
        <w:pStyle w:val="Heading3"/>
      </w:pPr>
      <w:r>
        <w:t xml:space="preserve">Metadata.Node</w:t>
      </w:r>
    </w:p>
    <w:p>
      <w:pPr>
        <w:pStyle w:val="FirstParagraph"/>
      </w:pPr>
      <w:r>
        <w:t xml:space="preserve">A Node message describes the devices defines the data capture and transmits the 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/rec/data-model/node</w:t>
            </w:r>
          </w:p>
        </w:tc>
      </w:tr>
      <w:tr>
        <w:tc>
          <w:tcPr/>
          <w:p>
            <w:pPr>
              <w:jc w:val="center"/>
            </w:pPr>
            <w:r>
              <w:t xml:space="preserve">A</w:t>
            </w:r>
          </w:p>
        </w:tc>
        <w:tc>
          <w:tcPr/>
          <w:p>
            <w:pPr>
              <w:jc w:val="left"/>
            </w:pPr>
            <w:r>
              <w:t xml:space="preserve">A Node message SHOULD define a</w:t>
            </w:r>
            <w:r>
              <w:t xml:space="preserve"> </w:t>
            </w:r>
            <w:r>
              <w:rPr>
                <w:rStyle w:val="VerbatimChar"/>
              </w:rPr>
              <w:t xml:space="preserve">location</w:t>
            </w:r>
            <w:r>
              <w:t xml:space="preserve"> </w:t>
            </w:r>
            <w:r>
              <w:t xml:space="preserve">element using the Location message.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w:t>
            </w:r>
          </w:p>
        </w:tc>
      </w:tr>
    </w:tbl>
    <w:bookmarkEnd w:id="56"/>
    <w:bookmarkStart w:id="57" w:name="Xc192c9d929eb5d08beb292f02f6894423763231"/>
    <w:p>
      <w:pPr>
        <w:pStyle w:val="Heading3"/>
      </w:pPr>
      <w:r>
        <w:t xml:space="preserve">Metadata.ObserverDevice</w:t>
      </w:r>
    </w:p>
    <w:p>
      <w:pPr>
        <w:pStyle w:val="FirstParagraph"/>
      </w:pPr>
      <w:r>
        <w:t xml:space="preserve">An ObserverDevice message describes individual devices connected to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using the Location message.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w:t>
            </w:r>
          </w:p>
        </w:tc>
      </w:tr>
    </w:tbl>
    <w:bookmarkEnd w:id="57"/>
    <w:bookmarkStart w:id="58" w:name="X82804532ca0a14337daa583d93f7870381be5f8"/>
    <w:p>
      <w:pPr>
        <w:pStyle w:val="Heading3"/>
      </w:pPr>
      <w:r>
        <w:t xml:space="preserve">Metadata.ParameterDefinition</w:t>
      </w:r>
    </w:p>
    <w:p>
      <w:pPr>
        <w:pStyle w:val="FirstParagraph"/>
      </w:pPr>
      <w:r>
        <w:t xml:space="preserve">A ParameterDefinition message describes a set of variables or measurement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a</w:t>
            </w:r>
            <w:r>
              <w:t xml:space="preserve"> </w:t>
            </w:r>
            <w:r>
              <w:rPr>
                <w:rStyle w:val="VerbatimChar"/>
              </w:rPr>
              <w:t xml:space="preserve">description</w:t>
            </w:r>
            <w:r>
              <w:t xml:space="preserve"> </w:t>
            </w:r>
            <w:r>
              <w:t xml:space="preserve">element.</w:t>
            </w:r>
          </w:p>
        </w:tc>
      </w:tr>
    </w:tbl>
    <w:bookmarkEnd w:id="58"/>
    <w:bookmarkStart w:id="60" w:name="X2dcd3e50f3e232b211393a38435b15bd28772d4"/>
    <w:p>
      <w:pPr>
        <w:pStyle w:val="Heading3"/>
      </w:pPr>
      <w:r>
        <w:t xml:space="preserve">Metadata.ParameterDefinition.Parameter</w:t>
      </w:r>
    </w:p>
    <w:p>
      <w:pPr>
        <w:pStyle w:val="FirstParagraph"/>
      </w:pPr>
      <w:r>
        <w:t xml:space="preserve">A Parameter message describes single variable or measurement type.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59">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to many namespace prefix and URI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using a DeviceRef message.</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using a CellMethod enumeration.</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w:t>
            </w:r>
          </w:p>
        </w:tc>
      </w:tr>
    </w:tbl>
    <w:bookmarkEnd w:id="60"/>
    <w:bookmarkStart w:id="61" w:name="Xc8f2fc14d9ce3d043c6603698a378c333168d68"/>
    <w:p>
      <w:pPr>
        <w:pStyle w:val="Heading3"/>
      </w:pPr>
      <w:r>
        <w:t xml:space="preserve">Metadata.ParameterDefinition.Parameter.DeviceRef</w:t>
      </w:r>
    </w:p>
    <w:p>
      <w:pPr>
        <w:pStyle w:val="FirstParagraph"/>
      </w:pPr>
      <w:r>
        <w:t xml:space="preserve">A DeviceRef message describes a reference to an ObserverDevice message.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ObserverDevice cannot be determined. // TODO verify</w:t>
            </w:r>
          </w:p>
        </w:tc>
      </w:tr>
    </w:tbl>
    <w:bookmarkEnd w:id="61"/>
    <w:bookmarkStart w:id="62" w:name="X05ad229d6065a3fb9e9fa952b4fa2f12120cd4a"/>
    <w:p>
      <w:pPr>
        <w:pStyle w:val="Heading3"/>
      </w:pPr>
      <w:r>
        <w:t xml:space="preserve">Data</w:t>
      </w:r>
    </w:p>
    <w:p>
      <w:pPr>
        <w:pStyle w:val="FirstParagraph"/>
      </w:pPr>
      <w:r>
        <w:t xml:space="preserve">A Data message provides the observations provided at a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of more</w:t>
            </w:r>
            <w:r>
              <w:t xml:space="preserve"> </w:t>
            </w:r>
            <w:r>
              <w:rPr>
                <w:rStyle w:val="VerbatimChar"/>
              </w:rPr>
              <w:t xml:space="preserve">observations</w:t>
            </w:r>
            <w:r>
              <w:t xml:space="preserve"> </w:t>
            </w:r>
            <w:r>
              <w:t xml:space="preserve">elements using an Observation message.</w:t>
            </w:r>
          </w:p>
        </w:tc>
      </w:tr>
    </w:tbl>
    <w:bookmarkEnd w:id="62"/>
    <w:bookmarkStart w:id="63" w:name="X1dbf4a806bce0d3d4fc72a7b692636795af6609"/>
    <w:p>
      <w:pPr>
        <w:pStyle w:val="Heading3"/>
      </w:pPr>
      <w:r>
        <w:t xml:space="preserve">Observation</w:t>
      </w:r>
    </w:p>
    <w:p>
      <w:pPr>
        <w:pStyle w:val="FirstParagraph"/>
      </w:pPr>
      <w:r>
        <w:t xml:space="preserve">An Observation message defines the values associated with parameter definitions provided at a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w:t>
            </w:r>
          </w:p>
        </w:tc>
      </w:tr>
      <w:tr>
        <w:tc>
          <w:tcPr/>
          <w:p>
            <w:pPr>
              <w:jc w:val="center"/>
            </w:pPr>
            <w:r>
              <w:t xml:space="preserve">C</w:t>
            </w:r>
          </w:p>
        </w:tc>
        <w:tc>
          <w:tcPr/>
          <w:p>
            <w:pPr>
              <w:jc w:val="left"/>
            </w:pPr>
            <w:r>
              <w:t xml:space="preserve">An Observation message SHALL define one to many</w:t>
            </w:r>
            <w:r>
              <w:t xml:space="preserve"> </w:t>
            </w:r>
            <w:r>
              <w:rPr>
                <w:rStyle w:val="VerbatimChar"/>
              </w:rPr>
              <w:t xml:space="preserve">values</w:t>
            </w:r>
            <w:r>
              <w:t xml:space="preserve"> </w:t>
            </w:r>
            <w:r>
              <w:t xml:space="preserve">elements using the Value message.</w:t>
            </w:r>
          </w:p>
        </w:tc>
      </w:tr>
    </w:tbl>
    <w:bookmarkEnd w:id="63"/>
    <w:bookmarkStart w:id="64"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bl>
    <w:bookmarkEnd w:id="64"/>
    <w:bookmarkEnd w:id="65"/>
    <w:bookmarkEnd w:id="66"/>
    <w:bookmarkStart w:id="69" w:name="X25e95aefdb2d4fb8c75b602001aef8d2717b74f"/>
    <w:p>
      <w:pPr>
        <w:pStyle w:val="Heading1"/>
      </w:pPr>
      <w:r>
        <w:t xml:space="preserve">Protocol</w:t>
      </w:r>
    </w:p>
    <w:p>
      <w:pPr>
        <w:pStyle w:val="FirstParagraph"/>
      </w:pPr>
      <w:r>
        <w:t xml:space="preserve">TODO one sentence</w:t>
      </w:r>
    </w:p>
    <w:bookmarkStart w:id="68" w:name="X7fc4d80d59f1a6bb213f5c449042be19cbf9c46"/>
    <w:p>
      <w:pPr>
        <w:pStyle w:val="Heading2"/>
      </w:pPr>
      <w:r>
        <w:t xml:space="preserve">Requirements Class "Protocol"</w:t>
      </w:r>
    </w:p>
    <w:bookmarkStart w:id="67"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7"/>
    <w:bookmarkEnd w:id="68"/>
    <w:bookmarkEnd w:id="69"/>
    <w:bookmarkStart w:id="73" w:name="X78fdb1f4716baf4c26796c550dad0531813f831"/>
    <w:p>
      <w:pPr>
        <w:pStyle w:val="Heading1"/>
      </w:pPr>
      <w:r>
        <w:t xml:space="preserve">Conformance Class Abstract Test Suite (Normative)</w:t>
      </w:r>
    </w:p>
    <w:bookmarkStart w:id="71"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70"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70"/>
    <w:bookmarkEnd w:id="71"/>
    <w:bookmarkStart w:id="72"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72"/>
    <w:bookmarkEnd w:id="73"/>
    <w:bookmarkStart w:id="78"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74"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74"/>
    <w:bookmarkStart w:id="77" w:name="Xdd1fe16469c2eadaa904f6e369398e4a8c19852"/>
    <w:p>
      <w:pPr>
        <w:pStyle w:val="Heading2"/>
      </w:pPr>
      <w:r>
        <w:t xml:space="preserve">Enumerations</w:t>
      </w:r>
    </w:p>
    <w:bookmarkStart w:id="75" w:name="X974361986fb85896cad8d73d8da9e7481cde38c"/>
    <w:p>
      <w:pPr>
        <w:pStyle w:val="Heading3"/>
      </w:pPr>
      <w:r>
        <w:t xml:space="preserve">CellMethod</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bookmarkEnd w:id="75"/>
    <w:bookmarkStart w:id="76"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bookmarkEnd w:id="76"/>
    <w:bookmarkEnd w:id="77"/>
    <w:bookmarkEnd w:id="78"/>
    <w:bookmarkStart w:id="81" w:name="examples"/>
    <w:p>
      <w:pPr>
        <w:pStyle w:val="Heading1"/>
      </w:pPr>
      <w:r>
        <w:t xml:space="preserve">Examples (Informative)</w:t>
      </w:r>
    </w:p>
    <w:bookmarkStart w:id="79" w:name="X68ae7d3cf07904a2b65da44dbbe6172616b3505"/>
    <w:p>
      <w:pPr>
        <w:pStyle w:val="Heading2"/>
      </w:pPr>
      <w:r>
        <w:t xml:space="preserve">Transmission topics</w:t>
      </w:r>
    </w:p>
    <w:bookmarkEnd w:id="79"/>
    <w:bookmarkStart w:id="80" w:name="X9f4d614843744384f3a7741ad5521bc4cfb9588"/>
    <w:p>
      <w:pPr>
        <w:pStyle w:val="Heading2"/>
      </w:pPr>
      <w:r>
        <w:t xml:space="preserve">Data and metadata messages</w:t>
      </w:r>
    </w:p>
    <w:bookmarkEnd w:id="80"/>
    <w:bookmarkEnd w:id="81"/>
    <w:bookmarkStart w:id="84" w:name="Bibliography"/>
    <w:p>
      <w:pPr>
        <w:pStyle w:val="Heading1"/>
      </w:pPr>
      <w:r>
        <w:t xml:space="preserve">Bibliography</w:t>
      </w:r>
    </w:p>
    <w:p>
      <w:pPr>
        <w:numPr>
          <w:ilvl w:val="0"/>
          <w:numId w:val="1003"/>
        </w:numPr>
      </w:pPr>
      <w:bookmarkStart w:id="82" w:name="link-relations"/>
      <w:bookmarkEnd w:id="82"/>
      <w:r>
        <w:t xml:space="preserve"> </w:t>
      </w:r>
      <w:r>
        <w:t xml:space="preserve">IANA: Link Relation Types,</w:t>
      </w:r>
      <w:r>
        <w:t xml:space="preserve"> </w:t>
      </w:r>
      <w:hyperlink r:id="rId83">
        <w:r>
          <w:rPr>
            <w:rStyle w:val="Hyperlink"/>
          </w:rPr>
          <w:t xml:space="preserve">https://www.iana.org/assignments/link-relations/link-relations.xml</w:t>
        </w:r>
      </w:hyperlink>
    </w:p>
    <w:bookmarkEnd w:id="84"/>
    <w:bookmarkStart w:id="8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59"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3"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59"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3"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2026-06-15T18:47:49Z</dcterms:created>
  <dcterms:modified xsi:type="dcterms:W3CDTF">2026-06-15T18:47:49Z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