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2026-04-15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2.2.0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2026-04-15T13:28:02Z</dcterms:created>
  <dcterms:modified xsi:type="dcterms:W3CDTF">2026-04-15T13:28:02Z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2026-04-15</vt:lpwstr>
  </property>
</Properties>
</file>