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2023-11-15</w:t>
            </w:r>
          </w:p>
        </w:tc>
      </w:tr>
      <w:tr>
        <w:tc>
          <w:p>
            <w:pPr>
              <w:jc w:val="left"/>
            </w:pPr>
            <w:r>
              <w:t xml:space="preserve">Version: 2.0.0-DRAFT-2023-11-15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properties[*].href</w:t>
      </w:r>
    </w:p>
    <w:p>
      <w:pPr>
        <w:numPr>
          <w:ilvl w:val="0"/>
          <w:numId w:val="1016"/>
        </w:numPr>
      </w:pPr>
      <w:r>
        <w:rPr>
          <w:rStyle w:val="VerbatimChar"/>
        </w:rPr>
        <w:t xml:space="preserve">properties[*].concepts.url</w:t>
      </w:r>
    </w:p>
    <w:p>
      <w:pPr>
        <w:numPr>
          <w:ilvl w:val="0"/>
          <w:numId w:val="1016"/>
        </w:numPr>
      </w:pPr>
      <w:r>
        <w:rPr>
          <w:rStyle w:val="VerbatimChar"/>
        </w:rPr>
        <w:t xml:space="preserve">properties[*].scheme</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r>
        <w:tc>
          <w:p>
            <w:pPr>
              <w:jc w:val="left"/>
            </w:pPr>
            <w:r>
              <w:t xml:space="preserve">Each valid MQTTS link present</w:t>
            </w:r>
          </w:p>
        </w:tc>
        <w:tc>
          <w:p>
            <w:pPr>
              <w:jc w:val="left"/>
            </w:pPr>
            <w:r>
              <w:t xml:space="preserve">1</w:t>
            </w:r>
          </w:p>
        </w:tc>
      </w:tr>
    </w:tbl>
    <w:p>
      <w:pPr>
        <w:pStyle w:val="BodyText"/>
      </w:pPr>
      <w:r>
        <w:rPr>
          <w:b/>
        </w:rPr>
        <w:t xml:space="preserve">Total possible score: (valid links + valid HTTPS links + valid MQTTS links) / (total links * 3)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2023-11-15T15:20:16Z</dcterms:created>
  <dcterms:modified xsi:type="dcterms:W3CDTF">2023-11-15T15:20:16Z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ies>
</file>