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2025-06-17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2025-06-17</w:t>
            </w:r>
          </w:p>
        </w:tc>
      </w:tr>
      <w:tr>
        <w:tc>
          <w:tcPr/>
          <w:p>
            <w:pPr>
              <w:jc w:val="left"/>
            </w:pPr>
            <w:r>
              <w:t xml:space="preserve">Version: 2.1.0</w:t>
            </w:r>
          </w:p>
        </w:tc>
      </w:tr>
      <w:tr>
        <w:tc>
          <w:tcPr/>
          <w:p>
            <w:pPr>
              <w:jc w:val="left"/>
            </w:pPr>
            <w:r>
              <w:t xml:space="preserve">Document location:</w:t>
            </w:r>
            <w:r>
              <w:t xml:space="preserve"> </w:t>
            </w:r>
            <w:hyperlink r:id="rId20">
              <w:r>
                <w:rPr>
                  <w:rStyle w:val="Hyperlink"/>
                </w:rPr>
                <w:t xml:space="preserve">https://wmo-im.github.io/wcmp2/kpi/wcmp2-kpi-DRAFT.html</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2024-2025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2025-06-17T11:31:42Z</dcterms:created>
  <dcterms:modified xsi:type="dcterms:W3CDTF">2025-06-17T11:31:42Z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2025-06-17</vt:lpwstr>
  </property>
</Properties>
</file>