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6.shtml" ContentType="text/html; charset=utf-8"/>
  <Override PartName="/word/media/rId303.shtml" ContentType="text/html; charset=utf-8"/>
  <Override PartName="/word/media/rId305.shtml" ContentType="text/html; charset=utf-8"/>
  <Override PartName="/word/media/rId307.shtml" ContentType="text/html; charset=utf-8"/>
  <Override PartName="/word/media/rId288.shtml" ContentType="text/html; charset=utf-8"/>
  <Override PartName="/word/media/rId290.shtml" ContentType="text/html; charset=utf-8"/>
  <Override PartName="/word/media/rId292.shtml" ContentType="text/html; charset=utf-8"/>
  <Override PartName="/word/media/rId293.shtml" ContentType="text/html; charset=utf-8"/>
  <Override PartName="/word/media/rId295.shtml" ContentType="text/html; charset=utf-8"/>
  <Override PartName="/word/media/rId297.shtml" ContentType="text/html; charset=utf-8"/>
  <Override PartName="/word/media/rId298.shtml" ContentType="text/html; charset=utf-8"/>
  <Override PartName="/word/media/rId300.shtml" ContentType="text/html; charset=utf-8"/>
  <Override PartName="/word/media/rId301.shtml" ContentType="text/html; charset=utf-8"/>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2024-12-18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2024-12-18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2"/>
      </w:pPr>
      <w:bookmarkStart w:id="273" w:name="global-monitor-testing"/>
      <w:r>
        <w:t xml:space="preserve">Global Monitor Service testing</w:t>
      </w:r>
      <w:bookmarkEnd w:id="273"/>
    </w:p>
    <w:p>
      <w:pPr>
        <w:pStyle w:val="Heading3"/>
      </w:pPr>
      <w:bookmarkStart w:id="274" w:name="X0d253a521f4c121610c666a5d3f953a117f3ef5"/>
      <w:r>
        <w:t xml:space="preserve">Setup</w:t>
      </w:r>
      <w:bookmarkEnd w:id="274"/>
    </w:p>
    <w:p>
      <w:pPr>
        <w:pStyle w:val="FirstParagraph"/>
      </w:pPr>
      <w:r>
        <w:t xml:space="preserve">A test data bundle to consist of:</w:t>
      </w:r>
    </w:p>
    <w:p>
      <w:pPr>
        <w:numPr>
          <w:ilvl w:val="0"/>
          <w:numId w:val="1241"/>
        </w:numPr>
      </w:pPr>
      <w:r>
        <w:rPr>
          <w:rStyle w:val="VerbatimChar"/>
        </w:rPr>
        <w:t xml:space="preserve"> 1 valid endpoint with valid metrics. </w:t>
      </w:r>
    </w:p>
    <w:p>
      <w:pPr>
        <w:numPr>
          <w:ilvl w:val="0"/>
          <w:numId w:val="1241"/>
        </w:numPr>
      </w:pPr>
      <w:r>
        <w:rPr>
          <w:rStyle w:val="VerbatimChar"/>
        </w:rPr>
        <w:t xml:space="preserve"> 1 invalid endpoint. </w:t>
      </w:r>
    </w:p>
    <w:p>
      <w:pPr>
        <w:numPr>
          <w:ilvl w:val="0"/>
          <w:numId w:val="1241"/>
        </w:numPr>
      </w:pPr>
      <w:r>
        <w:rPr>
          <w:rStyle w:val="VerbatimChar"/>
        </w:rPr>
        <w:t xml:space="preserve"> 1 valid endpiont with malformed metrics. </w:t>
      </w:r>
    </w:p>
    <w:p>
      <w:pPr>
        <w:numPr>
          <w:ilvl w:val="0"/>
          <w:numId w:val="1241"/>
        </w:numPr>
      </w:pPr>
      <w:r>
        <w:rPr>
          <w:rStyle w:val="VerbatimChar"/>
        </w:rPr>
        <w:t xml:space="preserve"> 50 valid endpoints for the performance test. </w:t>
      </w:r>
    </w:p>
    <w:p>
      <w:pPr>
        <w:pStyle w:val="Heading3"/>
      </w:pPr>
      <w:bookmarkStart w:id="275" w:name="X8977aabf31f357bbeb912b5feb7432efb5bb60a"/>
      <w:r>
        <w:t xml:space="preserve">Functional tests</w:t>
      </w:r>
      <w:bookmarkEnd w:id="275"/>
    </w:p>
    <w:p>
      <w:pPr>
        <w:pStyle w:val="Heading4"/>
      </w:pPr>
      <w:bookmarkStart w:id="276" w:name="X7e4a78dbdf4914cea735a5eec30b925716842b0"/>
      <w:r>
        <w:t xml:space="preserve">Connectivity</w:t>
      </w:r>
      <w:bookmarkEnd w:id="276"/>
    </w:p>
    <w:p>
      <w:pPr>
        <w:pStyle w:val="Heading5"/>
      </w:pPr>
      <w:bookmarkStart w:id="277" w:name="Xa2b5cf7f26e635bcd3e356c66b25d713bdae755"/>
      <w:r>
        <w:t xml:space="preserve">Purpose</w:t>
      </w:r>
      <w:bookmarkEnd w:id="277"/>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p>
      <w:pPr>
        <w:pStyle w:val="Heading5"/>
      </w:pPr>
      <w:bookmarkStart w:id="278" w:name="Xfe05a72e70b1c505eda7528a1342abd93094c34"/>
      <w:r>
        <w:t xml:space="preserve">Steps</w:t>
      </w:r>
      <w:bookmarkEnd w:id="278"/>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p>
      <w:pPr>
        <w:pStyle w:val="Heading4"/>
      </w:pPr>
      <w:bookmarkStart w:id="279" w:name="X0ef2c618a78986eb7084e97b8322dbf64ac5b5c"/>
      <w:r>
        <w:t xml:space="preserve">Metrics validation （failure; invalid）</w:t>
      </w:r>
      <w:bookmarkEnd w:id="279"/>
    </w:p>
    <w:p>
      <w:pPr>
        <w:pStyle w:val="Heading5"/>
      </w:pPr>
      <w:bookmarkStart w:id="280" w:name="X7300f29bc978c92ebdb0747c20214b644f084d0"/>
      <w:r>
        <w:t xml:space="preserve">Purpose</w:t>
      </w:r>
      <w:bookmarkEnd w:id="280"/>
    </w:p>
    <w:p>
      <w:pPr>
        <w:pStyle w:val="FirstParagraph"/>
      </w:pPr>
      <w:r>
        <w:t xml:space="preserve">The Global Monitor should be able to recognize the invalid metrics, give prompt and alert.</w:t>
      </w:r>
    </w:p>
    <w:p>
      <w:pPr>
        <w:pStyle w:val="BodyText"/>
      </w:pPr>
      <w:r>
        <w:t xml:space="preserve">TODO</w:t>
      </w:r>
    </w:p>
    <w:p>
      <w:pPr>
        <w:pStyle w:val="Heading5"/>
      </w:pPr>
      <w:bookmarkStart w:id="281" w:name="X32ca7bb5879187391d3c14d20e719a4b28ac1c5"/>
      <w:r>
        <w:t xml:space="preserve">Steps</w:t>
      </w:r>
      <w:bookmarkEnd w:id="281"/>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p>
      <w:pPr>
        <w:pStyle w:val="Heading4"/>
      </w:pPr>
      <w:bookmarkStart w:id="282" w:name="X33c145de23231f455847bfda2c9710160bb15e5"/>
      <w:r>
        <w:t xml:space="preserve">Display the metrics on the dashboard</w:t>
      </w:r>
      <w:bookmarkEnd w:id="282"/>
    </w:p>
    <w:p>
      <w:pPr>
        <w:pStyle w:val="Heading5"/>
      </w:pPr>
      <w:bookmarkStart w:id="283" w:name="X1fec2365a68dbbdf4e41d3a22618efc96a52783"/>
      <w:r>
        <w:t xml:space="preserve">Purpose</w:t>
      </w:r>
      <w:bookmarkEnd w:id="283"/>
    </w:p>
    <w:p>
      <w:pPr>
        <w:pStyle w:val="FirstParagraph"/>
      </w:pPr>
      <w:r>
        <w:t xml:space="preserve">The metrics that scraped from the Global Services could be displayed on the dashboard appropriately.</w:t>
      </w:r>
    </w:p>
    <w:p>
      <w:pPr>
        <w:pStyle w:val="BodyText"/>
      </w:pPr>
      <w:r>
        <w:t xml:space="preserve">TODO</w:t>
      </w:r>
    </w:p>
    <w:p>
      <w:pPr>
        <w:pStyle w:val="Heading5"/>
      </w:pPr>
      <w:bookmarkStart w:id="284" w:name="X560eaa0715fcb1adf9b0d9c3fad4394004235d5"/>
      <w:r>
        <w:t xml:space="preserve">Steps</w:t>
      </w:r>
      <w:bookmarkEnd w:id="284"/>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p>
      <w:pPr>
        <w:pStyle w:val="Heading4"/>
      </w:pPr>
      <w:bookmarkStart w:id="285" w:name="X2657bf84f6d985c19c17659b1ebdec2b9c00bf7"/>
      <w:r>
        <w:t xml:space="preserve">Panel 1</w:t>
      </w:r>
      <w:bookmarkEnd w:id="285"/>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BodyText"/>
      </w:pPr>
      <w:r>
        <w:drawing>
          <wp:inline>
            <wp:extent cx="3810000" cy="2540000"/>
            <wp:effectExtent b="0" l="0" r="0" t="0"/>
            <wp:docPr descr="dashboard 1" title="" id="1" name="Picture"/>
            <a:graphic>
              <a:graphicData uri="http://schemas.openxmlformats.org/drawingml/2006/picture">
                <pic:pic>
                  <pic:nvPicPr>
                    <pic:cNvPr descr="https://github.com/wmo-im/wis2-global-services-testing/blob/main/global-services-testing/images/dashboard-1.png" id="0" name="Picture"/>
                    <pic:cNvPicPr>
                      <a:picLocks noChangeArrowheads="1" noChangeAspect="1"/>
                    </pic:cNvPicPr>
                  </pic:nvPicPr>
                  <pic:blipFill>
                    <a:blip r:embed="rId286"/>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bookmarkStart w:id="287" w:name="X3426586f96a89abd58388a0faa73c760a7a9d07"/>
      <w:r>
        <w:t xml:space="preserve">Panel 2</w:t>
      </w:r>
      <w:bookmarkEnd w:id="287"/>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BodyText"/>
      </w:pPr>
      <w:r>
        <w:drawing>
          <wp:inline>
            <wp:extent cx="3810000" cy="2540000"/>
            <wp:effectExtent b="0" l="0" r="0" t="0"/>
            <wp:docPr descr="dashboard 2" title="" id="1" name="Picture"/>
            <a:graphic>
              <a:graphicData uri="http://schemas.openxmlformats.org/drawingml/2006/picture">
                <pic:pic>
                  <pic:nvPicPr>
                    <pic:cNvPr descr="https://github.com/wmo-im/wis2-global-services-testing/blob/main/global-services-testing/images/dashboard-2.png" id="0" name="Picture"/>
                    <pic:cNvPicPr>
                      <a:picLocks noChangeArrowheads="1" noChangeAspect="1"/>
                    </pic:cNvPicPr>
                  </pic:nvPicPr>
                  <pic:blipFill>
                    <a:blip r:embed="rId288"/>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bookmarkStart w:id="289" w:name="Xca2a43402937d3796d4b08cc23ad59c186c05b2"/>
      <w:r>
        <w:t xml:space="preserve">Panel 3</w:t>
      </w:r>
      <w:bookmarkEnd w:id="289"/>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BodyText"/>
      </w:pPr>
      <w:r>
        <w:drawing>
          <wp:inline>
            <wp:extent cx="3810000" cy="2540000"/>
            <wp:effectExtent b="0" l="0" r="0" t="0"/>
            <wp:docPr descr="dashboard 3" title="" id="1" name="Picture"/>
            <a:graphic>
              <a:graphicData uri="http://schemas.openxmlformats.org/drawingml/2006/picture">
                <pic:pic>
                  <pic:nvPicPr>
                    <pic:cNvPr descr="https://github.com/wmo-im/wis2-global-services-testing/blob/main/global-services-testing/images/dashboard-3.png" id="0" name="Picture"/>
                    <pic:cNvPicPr>
                      <a:picLocks noChangeArrowheads="1" noChangeAspect="1"/>
                    </pic:cNvPicPr>
                  </pic:nvPicPr>
                  <pic:blipFill>
                    <a:blip r:embed="rId290"/>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bookmarkStart w:id="291" w:name="Xb6be7a5aebf9e94de7624e563201b169f15a8bb"/>
      <w:r>
        <w:t xml:space="preserve">Panel 4</w:t>
      </w:r>
      <w:bookmarkEnd w:id="291"/>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BodyText"/>
      </w:pPr>
      <w:r>
        <w:drawing>
          <wp:inline>
            <wp:extent cx="3810000" cy="2540000"/>
            <wp:effectExtent b="0" l="0" r="0" t="0"/>
            <wp:docPr descr="dashboard 4" title="" id="1" name="Picture"/>
            <a:graphic>
              <a:graphicData uri="http://schemas.openxmlformats.org/drawingml/2006/picture">
                <pic:pic>
                  <pic:nvPicPr>
                    <pic:cNvPr descr="https://github.com/wmo-im/wis2-global-services-testing/blob/main/global-services-testing/images/dashboard-4.png" id="0" name="Picture"/>
                    <pic:cNvPicPr>
                      <a:picLocks noChangeArrowheads="1" noChangeAspect="1"/>
                    </pic:cNvPicPr>
                  </pic:nvPicPr>
                  <pic:blipFill>
                    <a:blip r:embed="rId29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Query Used：</w:t>
      </w:r>
    </w:p>
    <w:p>
      <w:pPr>
        <w:pStyle w:val="BodyText"/>
      </w:pPr>
      <w:r>
        <w:t xml:space="preserve">test_wis2_gb_connected_flag{centre_id="au-bom", report_by="cn-cma-global-broker"}</w:t>
      </w:r>
    </w:p>
    <w:p>
      <w:pPr>
        <w:pStyle w:val="BodyText"/>
      </w:pPr>
      <w:r>
        <w:t xml:space="preserve">Result:</w:t>
      </w:r>
    </w:p>
    <w:p>
      <w:pPr>
        <w:pStyle w:val="BodyText"/>
      </w:pPr>
      <w:r>
        <w:drawing>
          <wp:inline>
            <wp:extent cx="3810000" cy="2540000"/>
            <wp:effectExtent b="0" l="0" r="0" t="0"/>
            <wp:docPr descr="dashboard 5" title="" id="1" name="Picture"/>
            <a:graphic>
              <a:graphicData uri="http://schemas.openxmlformats.org/drawingml/2006/picture">
                <pic:pic>
                  <pic:nvPicPr>
                    <pic:cNvPr descr="https://github.com/wmo-im/wis2-global-services-testing/blob/main/global-services-testing/images/dashboard-5.png" id="0" name="Picture"/>
                    <pic:cNvPicPr>
                      <a:picLocks noChangeArrowheads="1" noChangeAspect="1"/>
                    </pic:cNvPicPr>
                  </pic:nvPicPr>
                  <pic:blipFill>
                    <a:blip r:embed="rId293"/>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bookmarkStart w:id="294" w:name="X705915c89276a4b58a14bec3f7c610b1ea62548"/>
      <w:r>
        <w:t xml:space="preserve">Panel 5</w:t>
      </w:r>
      <w:bookmarkEnd w:id="294"/>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BodyText"/>
      </w:pPr>
      <w:r>
        <w:drawing>
          <wp:inline>
            <wp:extent cx="3810000" cy="2540000"/>
            <wp:effectExtent b="0" l="0" r="0" t="0"/>
            <wp:docPr descr="dashboard 6 0" title="" id="1" name="Picture"/>
            <a:graphic>
              <a:graphicData uri="http://schemas.openxmlformats.org/drawingml/2006/picture">
                <pic:pic>
                  <pic:nvPicPr>
                    <pic:cNvPr descr="https://github.com/wmo-im/wis2-global-services-testing/blob/main/global-services-testing/images/dashboard-6-0.png" id="0"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bookmarkStart w:id="296" w:name="X103fbf22d8e5725338b52d458cc0422089512ad"/>
      <w:r>
        <w:t xml:space="preserve">Panel 6：</w:t>
      </w:r>
      <w:bookmarkEnd w:id="296"/>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BodyText"/>
      </w:pPr>
      <w:r>
        <w:drawing>
          <wp:inline>
            <wp:extent cx="3810000" cy="2540000"/>
            <wp:effectExtent b="0" l="0" r="0" t="0"/>
            <wp:docPr descr="dashboard 6" title="" id="1" name="Picture"/>
            <a:graphic>
              <a:graphicData uri="http://schemas.openxmlformats.org/drawingml/2006/picture">
                <pic:pic>
                  <pic:nvPicPr>
                    <pic:cNvPr descr="https://github.com/wmo-im/wis2-global-services-testing/blob/main/global-services-testing/images/dashboard-6.png" id="0" name="Picture"/>
                    <pic:cNvPicPr>
                      <a:picLocks noChangeArrowheads="1" noChangeAspect="1"/>
                    </pic:cNvPicPr>
                  </pic:nvPicPr>
                  <pic:blipFill>
                    <a:blip r:embed="rId29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BodyText"/>
      </w:pPr>
      <w:r>
        <w:drawing>
          <wp:inline>
            <wp:extent cx="3810000" cy="2540000"/>
            <wp:effectExtent b="0" l="0" r="0" t="0"/>
            <wp:docPr descr="dashboard 7" title="" id="1" name="Picture"/>
            <a:graphic>
              <a:graphicData uri="http://schemas.openxmlformats.org/drawingml/2006/picture">
                <pic:pic>
                  <pic:nvPicPr>
                    <pic:cNvPr descr="https://github.com/wmo-im/wis2-global-services-testing/blob/main/global-services-testing/images/dashboard-7.png" id="0" name="Picture"/>
                    <pic:cNvPicPr>
                      <a:picLocks noChangeArrowheads="1" noChangeAspect="1"/>
                    </pic:cNvPicPr>
                  </pic:nvPicPr>
                  <pic:blipFill>
                    <a:blip r:embed="rId298"/>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bookmarkStart w:id="299" w:name="X0f4622d9d99ab2ff70c6aad8fd2f143eb478666"/>
      <w:r>
        <w:t xml:space="preserve">Panel 8：</w:t>
      </w:r>
      <w:bookmarkEnd w:id="299"/>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BodyText"/>
      </w:pPr>
      <w:r>
        <w:drawing>
          <wp:inline>
            <wp:extent cx="3810000" cy="2540000"/>
            <wp:effectExtent b="0" l="0" r="0" t="0"/>
            <wp:docPr descr="dashboard 8" title="" id="1" name="Picture"/>
            <a:graphic>
              <a:graphicData uri="http://schemas.openxmlformats.org/drawingml/2006/picture">
                <pic:pic>
                  <pic:nvPicPr>
                    <pic:cNvPr descr="https://github.com/wmo-im/wis2-global-services-testing/blob/main/global-services-testing/images/dashboard-8.png" id="0" name="Picture"/>
                    <pic:cNvPicPr>
                      <a:picLocks noChangeArrowheads="1" noChangeAspect="1"/>
                    </pic:cNvPicPr>
                  </pic:nvPicPr>
                  <pic:blipFill>
                    <a:blip r:embed="rId300"/>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BodyText"/>
      </w:pPr>
      <w:r>
        <w:drawing>
          <wp:inline>
            <wp:extent cx="3810000" cy="2540000"/>
            <wp:effectExtent b="0" l="0" r="0" t="0"/>
            <wp:docPr descr="dashboard 9" title="" id="1" name="Picture"/>
            <a:graphic>
              <a:graphicData uri="http://schemas.openxmlformats.org/drawingml/2006/picture">
                <pic:pic>
                  <pic:nvPicPr>
                    <pic:cNvPr descr="https://github.com/wmo-im/wis2-global-services-testing/blob/main/global-services-testing/images/dashboard-9.png" id="0" name="Picture"/>
                    <pic:cNvPicPr>
                      <a:picLocks noChangeArrowheads="1" noChangeAspect="1"/>
                    </pic:cNvPicPr>
                  </pic:nvPicPr>
                  <pic:blipFill>
                    <a:blip r:embed="rId301"/>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bookmarkStart w:id="302" w:name="X80250026454ef92dab25035b96d892ecfbb67da"/>
      <w:r>
        <w:t xml:space="preserve">Panel 10：</w:t>
      </w:r>
      <w:bookmarkEnd w:id="302"/>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BodyText"/>
      </w:pPr>
      <w:r>
        <w:drawing>
          <wp:inline>
            <wp:extent cx="3810000" cy="2540000"/>
            <wp:effectExtent b="0" l="0" r="0" t="0"/>
            <wp:docPr descr="dashboard 10" title="" id="1" name="Picture"/>
            <a:graphic>
              <a:graphicData uri="http://schemas.openxmlformats.org/drawingml/2006/picture">
                <pic:pic>
                  <pic:nvPicPr>
                    <pic:cNvPr descr="https://github.com/wmo-im/wis2-global-services-testing/blob/main/global-services-testing/images/dashboard-10.png" id="0"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bookmarkStart w:id="304" w:name="Xa0eb216793b42ca91493172a6d34f0d57b19d67"/>
      <w:r>
        <w:t xml:space="preserve">Panel 11：</w:t>
      </w:r>
      <w:bookmarkEnd w:id="304"/>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BodyText"/>
      </w:pPr>
      <w:r>
        <w:drawing>
          <wp:inline>
            <wp:extent cx="3810000" cy="2540000"/>
            <wp:effectExtent b="0" l="0" r="0" t="0"/>
            <wp:docPr descr="dashboard 11" title="" id="1" name="Picture"/>
            <a:graphic>
              <a:graphicData uri="http://schemas.openxmlformats.org/drawingml/2006/picture">
                <pic:pic>
                  <pic:nvPicPr>
                    <pic:cNvPr descr="https://github.com/wmo-im/wis2-global-services-testing/blob/main/global-services-testing/images/dashboard-11.png" id="0" name="Picture"/>
                    <pic:cNvPicPr>
                      <a:picLocks noChangeArrowheads="1" noChangeAspect="1"/>
                    </pic:cNvPicPr>
                  </pic:nvPicPr>
                  <pic:blipFill>
                    <a:blip r:embed="rId305"/>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bookmarkStart w:id="306" w:name="X288ed54228bb520fda229b6ad1b917e3ece693e"/>
      <w:r>
        <w:t xml:space="preserve">Panel 12：</w:t>
      </w:r>
      <w:bookmarkEnd w:id="306"/>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BodyText"/>
      </w:pPr>
      <w:r>
        <w:drawing>
          <wp:inline>
            <wp:extent cx="3810000" cy="2540000"/>
            <wp:effectExtent b="0" l="0" r="0" t="0"/>
            <wp:docPr descr="dashboard 12" title="" id="1" name="Picture"/>
            <a:graphic>
              <a:graphicData uri="http://schemas.openxmlformats.org/drawingml/2006/picture">
                <pic:pic>
                  <pic:nvPicPr>
                    <pic:cNvPr descr="https://github.com/wmo-im/wis2-global-services-testing/blob/main/global-services-testing/images/dashboard-12.png" id="0" name="Picture"/>
                    <pic:cNvPicPr>
                      <a:picLocks noChangeArrowheads="1" noChangeAspect="1"/>
                    </pic:cNvPicPr>
                  </pic:nvPicPr>
                  <pic:blipFill>
                    <a:blip r:embed="rId307"/>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bookmarkStart w:id="308" w:name="X4ce3c55ea001b8c08fdff4ce209e897bdf8c500"/>
      <w:r>
        <w:t xml:space="preserve">Raising alert 1</w:t>
      </w:r>
      <w:bookmarkEnd w:id="308"/>
    </w:p>
    <w:p>
      <w:pPr>
        <w:pStyle w:val="Heading5"/>
      </w:pPr>
      <w:bookmarkStart w:id="309" w:name="X1830a776449a50562e9098b7ca81b4697d39acf"/>
      <w:r>
        <w:t xml:space="preserve">Purpose</w:t>
      </w:r>
      <w:bookmarkEnd w:id="309"/>
    </w:p>
    <w:p>
      <w:pPr>
        <w:pStyle w:val="FirstParagraph"/>
      </w:pPr>
      <w:r>
        <w:t xml:space="preserve">The Global Monitor could raise the alert according to the metrics and the alerting rules.</w:t>
      </w:r>
    </w:p>
    <w:p>
      <w:pPr>
        <w:pStyle w:val="BodyText"/>
      </w:pPr>
      <w:r>
        <w:t xml:space="preserve">TODO</w:t>
      </w:r>
    </w:p>
    <w:p>
      <w:pPr>
        <w:pStyle w:val="Heading5"/>
      </w:pPr>
      <w:bookmarkStart w:id="310" w:name="Xfbea54f9404f0f95862817436513001fbcc09c3"/>
      <w:r>
        <w:t xml:space="preserve">Steps</w:t>
      </w:r>
      <w:bookmarkEnd w:id="310"/>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p>
      <w:pPr>
        <w:pStyle w:val="Heading4"/>
      </w:pPr>
      <w:bookmarkStart w:id="311" w:name="X980dc7961a8fe0e84cd983898328ffde755d58b"/>
      <w:r>
        <w:t xml:space="preserve">Raising alert 2</w:t>
      </w:r>
      <w:bookmarkEnd w:id="311"/>
    </w:p>
    <w:p>
      <w:pPr>
        <w:pStyle w:val="Heading5"/>
      </w:pPr>
      <w:bookmarkStart w:id="312" w:name="Xe25c79c96c15dfb522d84b3be078ff7c304a851"/>
      <w:r>
        <w:t xml:space="preserve">Purpose</w:t>
      </w:r>
      <w:bookmarkEnd w:id="312"/>
    </w:p>
    <w:p>
      <w:pPr>
        <w:pStyle w:val="FirstParagraph"/>
      </w:pPr>
      <w:r>
        <w:t xml:space="preserve">The Global Monitor could raise the alert according to the metrics and the alerting rules.</w:t>
      </w:r>
    </w:p>
    <w:p>
      <w:pPr>
        <w:pStyle w:val="BodyText"/>
      </w:pPr>
      <w:r>
        <w:t xml:space="preserve">TODO</w:t>
      </w:r>
    </w:p>
    <w:p>
      <w:pPr>
        <w:pStyle w:val="Heading5"/>
      </w:pPr>
      <w:bookmarkStart w:id="313" w:name="Xfa1fa76a3d09bdb2883744ffe0b3e04ce749563"/>
      <w:r>
        <w:t xml:space="preserve">Steps</w:t>
      </w:r>
      <w:bookmarkEnd w:id="313"/>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p>
      <w:pPr>
        <w:pStyle w:val="Heading3"/>
      </w:pPr>
      <w:bookmarkStart w:id="314" w:name="X7d2664b1ce6d666e5a1512a5110e4aecb5a0ceb"/>
      <w:r>
        <w:t xml:space="preserve">Performance tests</w:t>
      </w:r>
      <w:bookmarkEnd w:id="314"/>
    </w:p>
    <w:p>
      <w:pPr>
        <w:pStyle w:val="Heading4"/>
      </w:pPr>
      <w:bookmarkStart w:id="315" w:name="X0f0decfede23ec7c7ab0e17bc47117e2db61ed3"/>
      <w:r>
        <w:t xml:space="preserve">Multiple providers</w:t>
      </w:r>
      <w:bookmarkEnd w:id="315"/>
    </w:p>
    <w:p>
      <w:pPr>
        <w:pStyle w:val="Heading5"/>
      </w:pPr>
      <w:bookmarkStart w:id="316" w:name="Xe7b7e19ce0372176b38fef67241b7bcf341d6ae"/>
      <w:r>
        <w:t xml:space="preserve">Purpose</w:t>
      </w:r>
      <w:bookmarkEnd w:id="316"/>
    </w:p>
    <w:p>
      <w:pPr>
        <w:pStyle w:val="FirstParagraph"/>
      </w:pPr>
      <w:r>
        <w:t xml:space="preserve">A Global Monitor should support a minimum of 50 metrics providers.</w:t>
      </w:r>
    </w:p>
    <w:p>
      <w:pPr>
        <w:pStyle w:val="BodyText"/>
      </w:pPr>
      <w:r>
        <w:t xml:space="preserve">TODO</w:t>
      </w:r>
    </w:p>
    <w:p>
      <w:pPr>
        <w:pStyle w:val="Heading5"/>
      </w:pPr>
      <w:bookmarkStart w:id="317" w:name="Xe4b6341af75613ddda0af20b2f4a11804193cca"/>
      <w:r>
        <w:t xml:space="preserve">Steps</w:t>
      </w:r>
      <w:bookmarkEnd w:id="317"/>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p>
      <w:pPr>
        <w:pStyle w:val="Heading4"/>
      </w:pPr>
      <w:bookmarkStart w:id="318" w:name="Xc9ac026c0ab5e5c8067881abf053a48ecedf173"/>
      <w:r>
        <w:t xml:space="preserve">Simultaneous access</w:t>
      </w:r>
      <w:bookmarkEnd w:id="318"/>
    </w:p>
    <w:p>
      <w:pPr>
        <w:pStyle w:val="Heading5"/>
      </w:pPr>
      <w:bookmarkStart w:id="319" w:name="Xa0a6c6671386a2e73e47a98bf002d0d28bce524"/>
      <w:r>
        <w:t xml:space="preserve">Purpose</w:t>
      </w:r>
      <w:bookmarkEnd w:id="319"/>
    </w:p>
    <w:p>
      <w:pPr>
        <w:pStyle w:val="FirstParagraph"/>
      </w:pPr>
      <w:r>
        <w:t xml:space="preserve">A Global Monitor should support 200 simultaneous access to the dashboard</w:t>
      </w:r>
    </w:p>
    <w:p>
      <w:pPr>
        <w:pStyle w:val="BodyText"/>
      </w:pPr>
      <w:r>
        <w:t xml:space="preserve">TODO</w:t>
      </w:r>
    </w:p>
    <w:p>
      <w:pPr>
        <w:pStyle w:val="Heading5"/>
      </w:pPr>
      <w:bookmarkStart w:id="320" w:name="X471597b2603a0531335092cb066b3972fc6ce6d"/>
      <w:r>
        <w:t xml:space="preserve">Steps</w:t>
      </w:r>
      <w:bookmarkEnd w:id="320"/>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p>
      <w:pPr>
        <w:pStyle w:val="Heading2"/>
      </w:pPr>
      <w:bookmarkStart w:id="321" w:name="gts-to-wis2-gateway-testing"/>
      <w:r>
        <w:t xml:space="preserve">GTS-to-WIS2 Gateway testing</w:t>
      </w:r>
      <w:bookmarkEnd w:id="321"/>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p>
      <w:pPr>
        <w:pStyle w:val="Heading2"/>
      </w:pPr>
      <w:bookmarkStart w:id="322" w:name="wis2-to-gts-gateway-testing"/>
      <w:r>
        <w:t xml:space="preserve">WIS2-to-GTS Gateway testing</w:t>
      </w:r>
      <w:bookmarkEnd w:id="322"/>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second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23">
        <w:r>
          <w:rPr>
            <w:rStyle w:val="Hyperlink"/>
          </w:rPr>
          <w:t xml:space="preserve">https://github.com/wmo-im/wis2-metric-hierarchy/issues/18</w:t>
        </w:r>
      </w:hyperlink>
    </w:p>
    <w:p>
      <w:pPr>
        <w:pStyle w:val="Heading3"/>
      </w:pPr>
      <w:bookmarkStart w:id="324" w:name="wis2-to-gts-gateway-setup-teardown"/>
      <w:r>
        <w:t xml:space="preserve">Preparation</w:t>
      </w:r>
      <w:bookmarkEnd w:id="324"/>
    </w:p>
    <w:p>
      <w:pPr>
        <w:pStyle w:val="Heading4"/>
      </w:pPr>
      <w:bookmarkStart w:id="325" w:name="X7b95d6c44a6fca89876883ef953e9b8963c18a3"/>
      <w:r>
        <w:t xml:space="preserve">Setup</w:t>
      </w:r>
      <w:bookmarkEnd w:id="325"/>
    </w:p>
    <w:p>
      <w:pPr>
        <w:pStyle w:val="FirstParagraph"/>
      </w:pPr>
      <w:r>
        <w:t xml:space="preserve">Before running the pytest tests, ensure the following setup steps are completed:</w:t>
      </w:r>
    </w:p>
    <w:p>
      <w:pPr>
        <w:pStyle w:val="Heading5"/>
      </w:pPr>
      <w:bookmarkStart w:id="326" w:name="X5a3164cff23cb0d69bb1727f448fc60b7d0bcba"/>
      <w:r>
        <w:t xml:space="preserve">Disconnect the Gateway from the production environment.</w:t>
      </w:r>
      <w:bookmarkEnd w:id="326"/>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p>
      <w:pPr>
        <w:pStyle w:val="Heading5"/>
      </w:pPr>
      <w:bookmarkStart w:id="327" w:name="Xf9058e3b7d5456f6d5c64eee2ce68e603333cf2"/>
      <w:r>
        <w:t xml:space="preserve">Connect the Gateway to the dev/test environment.</w:t>
      </w:r>
      <w:bookmarkEnd w:id="327"/>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p>
      <w:pPr>
        <w:pStyle w:val="Heading5"/>
      </w:pPr>
      <w:bookmarkStart w:id="328" w:name="X03b444e3abd476a9b9a3ccdcc71e4e49fa4e09f"/>
      <w:r>
        <w:t xml:space="preserve">Pytest Setup</w:t>
      </w:r>
      <w:bookmarkEnd w:id="328"/>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
        </w:rPr>
        <w:t xml:space="preserve">To-do: The env file and other resources in the</w:t>
      </w:r>
      <w:r>
        <w:rPr>
          <w:i/>
        </w:rPr>
        <w:t xml:space="preserve"> </w:t>
      </w:r>
      <w:r>
        <w:rPr>
          <w:rStyle w:val="VerbatimChar"/>
          <w:i/>
        </w:rPr>
        <w:t xml:space="preserve">tests/wis2-to-gts-gateway</w:t>
      </w:r>
      <w:r>
        <w:rPr>
          <w:i/>
        </w:rPr>
        <w:t xml:space="preserve"> </w:t>
      </w:r>
      <w:r>
        <w:rPr>
          <w:i/>
        </w:rPr>
        <w:t xml:space="preserve">directory need to be created.</w:t>
      </w:r>
    </w:p>
    <w:p>
      <w:pPr>
        <w:pStyle w:val="Heading4"/>
      </w:pPr>
      <w:bookmarkStart w:id="329" w:name="X71d8bb9857df9b71569b4d72badaa9fb92933f9"/>
      <w:r>
        <w:t xml:space="preserve">Teardown</w:t>
      </w:r>
      <w:bookmarkEnd w:id="329"/>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p>
      <w:pPr>
        <w:pStyle w:val="Heading3"/>
      </w:pPr>
      <w:bookmarkStart w:id="330" w:name="wis2-to-gts-gateway-tests"/>
      <w:r>
        <w:t xml:space="preserve">Functional Tests</w:t>
      </w:r>
      <w:bookmarkEnd w:id="330"/>
    </w:p>
    <w:p>
      <w:pPr>
        <w:pStyle w:val="Heading4"/>
      </w:pPr>
      <w:bookmarkStart w:id="331" w:name="Xabce87062201de2783dca263a6b87ac1b643357"/>
      <w:r>
        <w:t xml:space="preserve">WIS2 Notification Message (WNM) Processing</w:t>
      </w:r>
      <w:bookmarkEnd w:id="331"/>
    </w:p>
    <w:p>
      <w:pPr>
        <w:pStyle w:val="Heading5"/>
      </w:pPr>
      <w:bookmarkStart w:id="332" w:name="X80c752606708ef56aa799dbf52d8dcf310633f3"/>
      <w:r>
        <w:t xml:space="preserve">Purpose</w:t>
      </w:r>
      <w:bookmarkEnd w:id="332"/>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p>
      <w:pPr>
        <w:pStyle w:val="Heading5"/>
      </w:pPr>
      <w:bookmarkStart w:id="333" w:name="Xc1b11df099d756a0538af2f1f8c8646c100bb99"/>
      <w:r>
        <w:t xml:space="preserve">Requirements</w:t>
      </w:r>
      <w:bookmarkEnd w:id="333"/>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p>
      <w:pPr>
        <w:pStyle w:val="Heading5"/>
      </w:pPr>
      <w:bookmarkStart w:id="334" w:name="Xeffd7fb3dbbbb42cf78eecd13783c04e026e4e5"/>
      <w:r>
        <w:t xml:space="preserve">Steps</w:t>
      </w:r>
      <w:bookmarkEnd w:id="334"/>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p>
      <w:pPr>
        <w:pStyle w:val="Heading5"/>
      </w:pPr>
      <w:bookmarkStart w:id="335" w:name="X420427f5575b55066314069f9df6bc1a0639f57"/>
      <w:r>
        <w:t xml:space="preserve">Evaluate</w:t>
      </w:r>
      <w:bookmarkEnd w:id="335"/>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p>
      <w:pPr>
        <w:pStyle w:val="Heading4"/>
      </w:pPr>
      <w:bookmarkStart w:id="336" w:name="X56ae50ba9c268e1ace2890a6eb3a57a84c156a4"/>
      <w:r>
        <w:t xml:space="preserve">Source Download Failure</w:t>
      </w:r>
      <w:bookmarkEnd w:id="336"/>
    </w:p>
    <w:p>
      <w:pPr>
        <w:pStyle w:val="Heading5"/>
      </w:pPr>
      <w:bookmarkStart w:id="337" w:name="X5e650a1cb93b418f3c16b1bb245116f24f19dad"/>
      <w:r>
        <w:t xml:space="preserve">Purpose</w:t>
      </w:r>
      <w:bookmarkEnd w:id="337"/>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p>
      <w:pPr>
        <w:pStyle w:val="Heading5"/>
      </w:pPr>
      <w:bookmarkStart w:id="338" w:name="X23b76930224bf96837c0246e26e314d21201b37"/>
      <w:r>
        <w:t xml:space="preserve">Requirements</w:t>
      </w:r>
      <w:bookmarkEnd w:id="338"/>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p>
      <w:pPr>
        <w:pStyle w:val="Heading5"/>
      </w:pPr>
      <w:bookmarkStart w:id="339" w:name="Xb3ba27d595ad43196de8b32d3d1ca6570e92ab7"/>
      <w:r>
        <w:t xml:space="preserve">Steps</w:t>
      </w:r>
      <w:bookmarkEnd w:id="339"/>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p>
      <w:pPr>
        <w:pStyle w:val="Heading5"/>
      </w:pPr>
      <w:bookmarkStart w:id="340" w:name="Xbb7a0bd01e54d1244ac300f3e6febc700b48240"/>
      <w:r>
        <w:t xml:space="preserve">Evaluate</w:t>
      </w:r>
      <w:bookmarkEnd w:id="340"/>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p>
      <w:pPr>
        <w:pStyle w:val="Heading4"/>
      </w:pPr>
      <w:bookmarkStart w:id="341" w:name="X3f2e71a1ef1f360d8bf7d61b8cfe848e7ec11b8"/>
      <w:r>
        <w:t xml:space="preserve">Data Integrity Check Failure</w:t>
      </w:r>
      <w:bookmarkEnd w:id="341"/>
    </w:p>
    <w:p>
      <w:pPr>
        <w:pStyle w:val="Heading5"/>
      </w:pPr>
      <w:bookmarkStart w:id="342" w:name="Xc68a83a9c218101ae787f95694fc3ef8e4c1562"/>
      <w:r>
        <w:t xml:space="preserve">Purpose</w:t>
      </w:r>
      <w:bookmarkEnd w:id="342"/>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p>
      <w:pPr>
        <w:pStyle w:val="Heading5"/>
      </w:pPr>
      <w:bookmarkStart w:id="343" w:name="Xfbec77f6ca78e10c26a4dfad20c2be8beac472d"/>
      <w:r>
        <w:t xml:space="preserve">Requirements</w:t>
      </w:r>
      <w:bookmarkEnd w:id="343"/>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p>
      <w:pPr>
        <w:pStyle w:val="Heading5"/>
      </w:pPr>
      <w:bookmarkStart w:id="344" w:name="X08d2c960cfbaa3525eb462d056dd46faf6f8ee6"/>
      <w:r>
        <w:t xml:space="preserve">Steps</w:t>
      </w:r>
      <w:bookmarkEnd w:id="344"/>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p>
      <w:pPr>
        <w:pStyle w:val="Heading5"/>
      </w:pPr>
      <w:bookmarkStart w:id="345" w:name="X361161169d1fe7fcd34ee74e2069b304fb02591"/>
      <w:r>
        <w:t xml:space="preserve">Evaluate</w:t>
      </w:r>
      <w:bookmarkEnd w:id="345"/>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p>
      <w:pPr>
        <w:pStyle w:val="Heading4"/>
      </w:pPr>
      <w:bookmarkStart w:id="346" w:name="X10b91491299b2e949127d093e6024bbd929e582"/>
      <w:r>
        <w:t xml:space="preserve">WIS2 Notification Message Deduplication</w:t>
      </w:r>
      <w:bookmarkEnd w:id="346"/>
    </w:p>
    <w:p>
      <w:pPr>
        <w:pStyle w:val="Heading5"/>
      </w:pPr>
      <w:bookmarkStart w:id="347" w:name="X9db455b33e2d0c7c79f743c00c6420cf23c6456"/>
      <w:r>
        <w:t xml:space="preserve">Purpose</w:t>
      </w:r>
      <w:bookmarkEnd w:id="347"/>
    </w:p>
    <w:p>
      <w:pPr>
        <w:pStyle w:val="FirstParagraph"/>
      </w:pPr>
      <w:r>
        <w:t xml:space="preserve">A Gateway must ensure that only one instance of a notification message with a given unique identifier (id) is successfully processed.</w:t>
      </w:r>
    </w:p>
    <w:p>
      <w:pPr>
        <w:pStyle w:val="Heading5"/>
      </w:pPr>
      <w:bookmarkStart w:id="348" w:name="X1101ef6d585243c119755867ff46bdc654e2232"/>
      <w:r>
        <w:t xml:space="preserve">Requirements</w:t>
      </w:r>
      <w:bookmarkEnd w:id="348"/>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p>
      <w:pPr>
        <w:pStyle w:val="Heading5"/>
      </w:pPr>
      <w:bookmarkStart w:id="349" w:name="Xdb090ad5492f46f7e2c8930983d2f39eaff1594"/>
      <w:r>
        <w:t xml:space="preserve">Steps</w:t>
      </w:r>
      <w:bookmarkEnd w:id="349"/>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p>
      <w:pPr>
        <w:pStyle w:val="Heading5"/>
      </w:pPr>
      <w:bookmarkStart w:id="350" w:name="Xb6eb40450993103b0e2e296b29beb5f9be9e2cf"/>
      <w:r>
        <w:t xml:space="preserve">Evaluate</w:t>
      </w:r>
      <w:bookmarkEnd w:id="350"/>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p>
      <w:pPr>
        <w:pStyle w:val="Heading4"/>
      </w:pPr>
      <w:bookmarkStart w:id="351" w:name="X744d08a91a2a1beaa8eb66ae69220b42036ac4b"/>
      <w:r>
        <w:t xml:space="preserve">WIS2 Notification Message Deduplication (Alternative 1)</w:t>
      </w:r>
      <w:bookmarkEnd w:id="351"/>
    </w:p>
    <w:p>
      <w:pPr>
        <w:pStyle w:val="Heading5"/>
      </w:pPr>
      <w:bookmarkStart w:id="352" w:name="X36cdd300e4301f58eb27bf78fcc7275c0958c98"/>
      <w:r>
        <w:t xml:space="preserve">Purpose</w:t>
      </w:r>
      <w:bookmarkEnd w:id="352"/>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p>
      <w:pPr>
        <w:pStyle w:val="Heading5"/>
      </w:pPr>
      <w:bookmarkStart w:id="353" w:name="X95c86f7a52d748a362831c053c89a36193ce589"/>
      <w:r>
        <w:t xml:space="preserve">Requirements</w:t>
      </w:r>
      <w:bookmarkEnd w:id="353"/>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p>
      <w:pPr>
        <w:pStyle w:val="Heading5"/>
      </w:pPr>
      <w:bookmarkStart w:id="354" w:name="X792a40b142af1a99e082e4f85c56c841ef41603"/>
      <w:r>
        <w:t xml:space="preserve">Steps</w:t>
      </w:r>
      <w:bookmarkEnd w:id="354"/>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p>
      <w:pPr>
        <w:pStyle w:val="Heading5"/>
      </w:pPr>
      <w:bookmarkStart w:id="355" w:name="X55a838640989164e252208cebaa13a5ec54f3ec"/>
      <w:r>
        <w:t xml:space="preserve">Evaluate</w:t>
      </w:r>
      <w:bookmarkEnd w:id="355"/>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p>
      <w:pPr>
        <w:pStyle w:val="Heading4"/>
      </w:pPr>
      <w:bookmarkStart w:id="356" w:name="X29867ad58b24e6b7b90d31f68368c838d359707"/>
      <w:r>
        <w:t xml:space="preserve">WIS2 Notification Message Deduplication (Alternative 2)</w:t>
      </w:r>
      <w:bookmarkEnd w:id="356"/>
    </w:p>
    <w:p>
      <w:pPr>
        <w:pStyle w:val="Heading5"/>
      </w:pPr>
      <w:bookmarkStart w:id="357" w:name="Xa02ae3c0bba5e3723eda3a281f537078720c9bd"/>
      <w:r>
        <w:t xml:space="preserve">Purpose</w:t>
      </w:r>
      <w:bookmarkEnd w:id="357"/>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358" w:name="X3cb3086642172b787a658d0d4481ad8bed76f62"/>
      <w:r>
        <w:t xml:space="preserve">Requirements</w:t>
      </w:r>
      <w:bookmarkEnd w:id="358"/>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p>
      <w:pPr>
        <w:pStyle w:val="Heading5"/>
      </w:pPr>
      <w:bookmarkStart w:id="359" w:name="X6725d91ab2d1dbe0187396c771921c262d7a9c2"/>
      <w:r>
        <w:t xml:space="preserve">Steps</w:t>
      </w:r>
      <w:bookmarkEnd w:id="359"/>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p>
      <w:pPr>
        <w:pStyle w:val="Heading5"/>
      </w:pPr>
      <w:bookmarkStart w:id="360" w:name="X2d5b7bd8d7414455c39454b5770f9e835ef91a3"/>
      <w:r>
        <w:t xml:space="preserve">Evaluate</w:t>
      </w:r>
      <w:bookmarkEnd w:id="360"/>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p>
      <w:pPr>
        <w:pStyle w:val="Heading4"/>
      </w:pPr>
      <w:bookmarkStart w:id="361" w:name="X348e4048c09c32dc11588f6f6ae3d3afc83b47f"/>
      <w:r>
        <w:t xml:space="preserve">Data Update</w:t>
      </w:r>
      <w:bookmarkEnd w:id="361"/>
    </w:p>
    <w:p>
      <w:pPr>
        <w:pStyle w:val="Heading5"/>
      </w:pPr>
      <w:bookmarkStart w:id="362" w:name="Xad08898a2ecc6ec1216a766437db80cc8e7e74e"/>
      <w:r>
        <w:t xml:space="preserve">Purpose</w:t>
      </w:r>
      <w:bookmarkEnd w:id="362"/>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p>
      <w:pPr>
        <w:pStyle w:val="Heading5"/>
      </w:pPr>
      <w:bookmarkStart w:id="363" w:name="Xcd9d6ec2e473b82f5e4a91f45ad785ed57e162a"/>
      <w:r>
        <w:t xml:space="preserve">Requirements</w:t>
      </w:r>
      <w:bookmarkEnd w:id="363"/>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p>
      <w:pPr>
        <w:pStyle w:val="Heading5"/>
      </w:pPr>
      <w:bookmarkStart w:id="364" w:name="Xc0b59ec62041380d2b338ce2a0e851df0adb9a6"/>
      <w:r>
        <w:t xml:space="preserve">Steps</w:t>
      </w:r>
      <w:bookmarkEnd w:id="364"/>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p>
      <w:pPr>
        <w:pStyle w:val="Heading5"/>
      </w:pPr>
      <w:bookmarkStart w:id="365" w:name="Xaaf83a3e29f3b51638c096fbe07ed531252507e"/>
      <w:r>
        <w:t xml:space="preserve">Evaluate</w:t>
      </w:r>
      <w:bookmarkEnd w:id="365"/>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p>
      <w:pPr>
        <w:pStyle w:val="Heading4"/>
      </w:pPr>
      <w:bookmarkStart w:id="366" w:name="X95c5303dbbc790bb085cb72f4c9f817e68835f1"/>
      <w:r>
        <w:t xml:space="preserve">GTS Properties Validation Failure</w:t>
      </w:r>
      <w:bookmarkEnd w:id="366"/>
    </w:p>
    <w:p>
      <w:pPr>
        <w:pStyle w:val="Heading5"/>
      </w:pPr>
      <w:bookmarkStart w:id="367" w:name="X73956b9262c609aeff7e538c1794a86ee7e9d0a"/>
      <w:r>
        <w:t xml:space="preserve">Purpose</w:t>
      </w:r>
      <w:bookmarkEnd w:id="367"/>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r>
        <w:t xml:space="preserve"> </w:t>
      </w:r>
      <w:r>
        <w:rPr>
          <w:b/>
        </w:rPr>
        <w:t xml:space="preserve">1 (and only 1) subproperty:</w:t>
      </w:r>
      <w:r>
        <w:rPr>
          <w:b/>
        </w:rPr>
        <w:t xml:space="preserve"> </w:t>
      </w:r>
      <w:r>
        <w:rPr>
          <w:rStyle w:val="VerbatimChar"/>
          <w:b/>
        </w:rPr>
        <w:t xml:space="preserve">ttaaii</w:t>
      </w:r>
      <w:r>
        <w:t xml:space="preserve"> </w:t>
      </w:r>
      <w:r>
        <w:t xml:space="preserve">1 (and only 1) subproperty:</w:t>
      </w:r>
      <w:r>
        <w:t xml:space="preserve"> </w:t>
      </w:r>
      <w:r>
        <w:rPr>
          <w:rStyle w:val="VerbatimChar"/>
        </w:rPr>
        <w:t xml:space="preserve">cccc</w:t>
      </w:r>
      <w:r>
        <w:t xml:space="preserve"> </w:t>
      </w:r>
      <w:r>
        <w:rPr>
          <w:b/>
        </w:rPr>
        <w:t xml:space="preserve">Any other subproperties are ignored</w:t>
      </w:r>
      <w:r>
        <w:t xml:space="preserve"> </w:t>
      </w:r>
      <w:r>
        <w:rPr>
          <w:rStyle w:val="VerbatimChar"/>
        </w:rPr>
        <w:t xml:space="preserve">properties.gts.ttaaii</w:t>
      </w:r>
      <w:r>
        <w:t xml:space="preserve"> </w:t>
      </w:r>
      <w:r>
        <w:t xml:space="preserve">shall comprise a sequence of exactly 4 alphabetic characters following by 2 numeric characters (6 characters in total)</w:t>
      </w:r>
      <w:r>
        <w:t xml:space="preserve"> </w:t>
      </w:r>
      <w:r>
        <w:t xml:space="preserve">**</w:t>
      </w:r>
      <w:r>
        <w:t xml:space="preserve"> </w:t>
      </w:r>
      <w:r>
        <w:rPr>
          <w:rStyle w:val="VerbatimChar"/>
        </w:rPr>
        <w:t xml:space="preserve">properties.gts.cccc</w:t>
      </w:r>
      <w:r>
        <w:t xml:space="preserve"> </w:t>
      </w:r>
      <w:r>
        <w:t xml:space="preserve">shall comprise a sequence of exactly 4 alphabetic characters</w:t>
      </w:r>
    </w:p>
    <w:p>
      <w:pPr>
        <w:pStyle w:val="BodyText"/>
      </w:pPr>
      <w:r>
        <w:t xml:space="preserve">Note that:</w:t>
      </w:r>
      <w:r>
        <w:t xml:space="preserve"> </w:t>
      </w:r>
      <w:r>
        <w:t xml:space="preserve">• Alphabetic character case is ignored.</w:t>
      </w:r>
      <w:r>
        <w:t xml:space="preserve"> </w:t>
      </w:r>
      <w:r>
        <w:t xml:space="preserve">• TTAAii and CCCC values are not cross-referenced against WMO Volume C1 to determine if they are valid GTS bulletin headers.</w:t>
      </w:r>
    </w:p>
    <w:p>
      <w:pPr>
        <w:pStyle w:val="BodyText"/>
      </w:pPr>
      <w:r>
        <w:rPr>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p>
      <w:pPr>
        <w:pStyle w:val="Heading5"/>
      </w:pPr>
      <w:bookmarkStart w:id="368" w:name="Xdadaa056a061b89c8d11b168d61f64432df27d1"/>
      <w:r>
        <w:t xml:space="preserve">Requirements</w:t>
      </w:r>
      <w:bookmarkEnd w:id="368"/>
    </w:p>
    <w:p>
      <w:pPr>
        <w:numPr>
          <w:ilvl w:val="0"/>
          <w:numId w:val="1363"/>
        </w:numPr>
      </w:pPr>
      <w:r>
        <w:t xml:space="preserve">Dev/test GB MQTT broker connection string</w:t>
      </w:r>
    </w:p>
    <w:p>
      <w:pPr>
        <w:numPr>
          <w:ilvl w:val="1"/>
          <w:numId w:val="1364"/>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3"/>
        </w:numPr>
      </w:pPr>
      <w:r>
        <w:t xml:space="preserve">Dev/test Gateway is configured to process a known set of GTS Headers (TTAAii, CCCC)</w:t>
      </w:r>
    </w:p>
    <w:p>
      <w:pPr>
        <w:numPr>
          <w:ilvl w:val="1"/>
          <w:numId w:val="1365"/>
        </w:numPr>
      </w:pPr>
      <w:r>
        <w:rPr>
          <w:i/>
        </w:rPr>
        <w:t xml:space="preserve">To-do: defined set of whitelisted CCCC and TTAAii headers</w:t>
      </w:r>
    </w:p>
    <w:p>
      <w:pPr>
        <w:numPr>
          <w:ilvl w:val="0"/>
          <w:numId w:val="1363"/>
        </w:numPr>
      </w:pPr>
      <w:r>
        <w:t xml:space="preserve">Dev/test Gateway is initiated and connected to the dev/test GB with subscriptions to the following topics:</w:t>
      </w:r>
    </w:p>
    <w:p>
      <w:pPr>
        <w:numPr>
          <w:ilvl w:val="1"/>
          <w:numId w:val="1366"/>
        </w:numPr>
      </w:pPr>
      <w:r>
        <w:rPr>
          <w:rStyle w:val="VerbatimChar"/>
        </w:rPr>
        <w:t xml:space="preserve">origin/a/wis2/+/data/#</w:t>
      </w:r>
    </w:p>
    <w:p>
      <w:pPr>
        <w:numPr>
          <w:ilvl w:val="1"/>
          <w:numId w:val="1366"/>
        </w:numPr>
      </w:pPr>
      <w:r>
        <w:rPr>
          <w:rStyle w:val="VerbatimChar"/>
        </w:rPr>
        <w:t xml:space="preserve">cache/a/wis2/+/data/#</w:t>
      </w:r>
    </w:p>
    <w:p>
      <w:pPr>
        <w:numPr>
          <w:ilvl w:val="0"/>
          <w:numId w:val="1363"/>
        </w:numPr>
      </w:pPr>
      <w:r>
        <w:t xml:space="preserve">MQTT test client</w:t>
      </w:r>
    </w:p>
    <w:p>
      <w:pPr>
        <w:numPr>
          <w:ilvl w:val="1"/>
          <w:numId w:val="1367"/>
        </w:numPr>
      </w:pPr>
      <w:r>
        <w:t xml:space="preserve">Client should connect to the dev/test GB MQTT broker using the provided connection string to control the input and monitor the output.</w:t>
      </w:r>
    </w:p>
    <w:p>
      <w:pPr>
        <w:numPr>
          <w:ilvl w:val="0"/>
          <w:numId w:val="1363"/>
        </w:numPr>
      </w:pPr>
      <w:r>
        <w:t xml:space="preserve">Gateway metrics scraper</w:t>
      </w:r>
    </w:p>
    <w:p>
      <w:pPr>
        <w:numPr>
          <w:ilvl w:val="0"/>
          <w:numId w:val="1363"/>
        </w:numPr>
      </w:pPr>
      <w:r>
        <w:t xml:space="preserve">Prepared WIS2 Notification Messages and data objects</w:t>
      </w:r>
    </w:p>
    <w:p>
      <w:pPr>
        <w:numPr>
          <w:ilvl w:val="1"/>
          <w:numId w:val="1368"/>
        </w:numPr>
      </w:pPr>
      <w:r>
        <w:t xml:space="preserve">A known number of valid WMN’s with:</w:t>
      </w:r>
    </w:p>
    <w:p>
      <w:pPr>
        <w:numPr>
          <w:ilvl w:val="2"/>
          <w:numId w:val="136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69"/>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68"/>
        </w:numPr>
      </w:pPr>
      <w:r>
        <w:t xml:space="preserve">Accompanying data objects are not required for this test</w:t>
      </w:r>
    </w:p>
    <w:p>
      <w:pPr>
        <w:pStyle w:val="Heading5"/>
      </w:pPr>
      <w:bookmarkStart w:id="369" w:name="X2e794695ffa491d25f7c8801807be542a6f5c58"/>
      <w:r>
        <w:t xml:space="preserve">Steps</w:t>
      </w:r>
      <w:bookmarkEnd w:id="369"/>
    </w:p>
    <w:p>
      <w:pPr>
        <w:numPr>
          <w:ilvl w:val="0"/>
          <w:numId w:val="1370"/>
        </w:numPr>
      </w:pPr>
      <w:r>
        <w:t xml:space="preserve">Configure the MQTT test client to connect to the dev/test MQTT broker using the provided connection string.</w:t>
      </w:r>
    </w:p>
    <w:p>
      <w:pPr>
        <w:numPr>
          <w:ilvl w:val="0"/>
          <w:numId w:val="1370"/>
        </w:numPr>
      </w:pPr>
      <w:r>
        <w:t xml:space="preserve">Publish the prepared WMN’s to the dev/test GB on one or more of the following topics:</w:t>
      </w:r>
    </w:p>
    <w:p>
      <w:pPr>
        <w:numPr>
          <w:ilvl w:val="1"/>
          <w:numId w:val="1371"/>
        </w:numPr>
      </w:pPr>
      <w:r>
        <w:t xml:space="preserve">Send 1 or more messages to</w:t>
      </w:r>
      <w:r>
        <w:t xml:space="preserve"> </w:t>
      </w:r>
      <w:r>
        <w:rPr>
          <w:rStyle w:val="VerbatimChar"/>
        </w:rPr>
        <w:t xml:space="preserve">origin/a/wis2/+/data/#</w:t>
      </w:r>
    </w:p>
    <w:p>
      <w:pPr>
        <w:numPr>
          <w:ilvl w:val="1"/>
          <w:numId w:val="1371"/>
        </w:numPr>
      </w:pPr>
      <w:r>
        <w:t xml:space="preserve">Send 1 or more messages to</w:t>
      </w:r>
      <w:r>
        <w:t xml:space="preserve"> </w:t>
      </w:r>
      <w:r>
        <w:rPr>
          <w:rStyle w:val="VerbatimChar"/>
        </w:rPr>
        <w:t xml:space="preserve">cache/a/wis2/+/data/#</w:t>
      </w:r>
    </w:p>
    <w:p>
      <w:pPr>
        <w:numPr>
          <w:ilvl w:val="0"/>
          <w:numId w:val="1370"/>
        </w:numPr>
      </w:pPr>
      <w:r>
        <w:t xml:space="preserve">Assess the data objects downloaded by the Gateway (zero) and the Gateway Metrics</w:t>
      </w:r>
    </w:p>
    <w:p>
      <w:pPr>
        <w:pStyle w:val="Heading5"/>
      </w:pPr>
      <w:bookmarkStart w:id="370" w:name="X5d75a4df74a82b22c0c13b0b14fc5de3b9b72bf"/>
      <w:r>
        <w:t xml:space="preserve">Evaluate</w:t>
      </w:r>
      <w:bookmarkEnd w:id="370"/>
    </w:p>
    <w:p>
      <w:pPr>
        <w:numPr>
          <w:ilvl w:val="0"/>
          <w:numId w:val="1372"/>
        </w:numPr>
      </w:pPr>
      <w:r>
        <w:t xml:space="preserve">Data Objects</w:t>
      </w:r>
    </w:p>
    <w:p>
      <w:pPr>
        <w:numPr>
          <w:ilvl w:val="1"/>
          <w:numId w:val="1373"/>
        </w:numPr>
      </w:pPr>
      <w:r>
        <w:t xml:space="preserve">No data objects should be downloaded by the Gateway.</w:t>
      </w:r>
    </w:p>
    <w:p>
      <w:pPr>
        <w:numPr>
          <w:ilvl w:val="0"/>
          <w:numId w:val="1372"/>
        </w:numPr>
      </w:pPr>
      <w:r>
        <w:t xml:space="preserve">Gateway Metrics</w:t>
      </w:r>
    </w:p>
    <w:p>
      <w:pPr>
        <w:numPr>
          <w:ilvl w:val="1"/>
          <w:numId w:val="1374"/>
        </w:numPr>
      </w:pPr>
      <w:r>
        <w:rPr>
          <w:rStyle w:val="VerbatimChar"/>
        </w:rPr>
        <w:t xml:space="preserve">wmo_wis2_wg_downloaded_total</w:t>
      </w:r>
      <w:r>
        <w:t xml:space="preserve"> </w:t>
      </w:r>
      <w:r>
        <w:t xml:space="preserve">(unchanged)</w:t>
      </w:r>
    </w:p>
    <w:p>
      <w:pPr>
        <w:numPr>
          <w:ilvl w:val="1"/>
          <w:numId w:val="1374"/>
        </w:numPr>
      </w:pPr>
      <w:r>
        <w:rPr>
          <w:rStyle w:val="VerbatimChar"/>
        </w:rPr>
        <w:t xml:space="preserve">wmo_wis2_wg_messages_gtsproperties_total</w:t>
      </w:r>
      <w:r>
        <w:t xml:space="preserve"> </w:t>
      </w:r>
      <w:r>
        <w:t xml:space="preserve">(unchanged – the GTS properties are invalid)</w:t>
      </w:r>
    </w:p>
    <w:p>
      <w:pPr>
        <w:numPr>
          <w:ilvl w:val="1"/>
          <w:numId w:val="1374"/>
        </w:numPr>
      </w:pPr>
      <w:r>
        <w:rPr>
          <w:rStyle w:val="VerbatimChar"/>
        </w:rPr>
        <w:t xml:space="preserve">wmo_wis2_wg_messages_total</w:t>
      </w:r>
      <w:r>
        <w:t xml:space="preserve"> </w:t>
      </w:r>
      <w:r>
        <w:t xml:space="preserve">(matches total number of messages)</w:t>
      </w:r>
    </w:p>
    <w:p>
      <w:pPr>
        <w:numPr>
          <w:ilvl w:val="1"/>
          <w:numId w:val="1374"/>
        </w:numPr>
      </w:pPr>
      <w:r>
        <w:rPr>
          <w:rStyle w:val="VerbatimChar"/>
        </w:rPr>
        <w:t xml:space="preserve">wmo_wis2_wg_downloaded_errors_total</w:t>
      </w:r>
      <w:r>
        <w:t xml:space="preserve"> </w:t>
      </w:r>
      <w:r>
        <w:t xml:space="preserve">(unchanged)</w:t>
      </w:r>
    </w:p>
    <w:p>
      <w:pPr>
        <w:numPr>
          <w:ilvl w:val="1"/>
          <w:numId w:val="1374"/>
        </w:numPr>
      </w:pPr>
      <w:r>
        <w:rPr>
          <w:rStyle w:val="VerbatimChar"/>
        </w:rPr>
        <w:t xml:space="preserve">wmo_wis2_wg_integrity_failed_total</w:t>
      </w:r>
      <w:r>
        <w:t xml:space="preserve"> </w:t>
      </w:r>
      <w:r>
        <w:t xml:space="preserve">(unchanged)</w:t>
      </w:r>
    </w:p>
    <w:p>
      <w:pPr>
        <w:numPr>
          <w:ilvl w:val="1"/>
          <w:numId w:val="1374"/>
        </w:numPr>
      </w:pPr>
      <w:r>
        <w:rPr>
          <w:rStyle w:val="VerbatimChar"/>
        </w:rPr>
        <w:t xml:space="preserve">wmo_wis2_wg_messages_gtsproperties_invalid_format_total</w:t>
      </w:r>
      <w:r>
        <w:t xml:space="preserve"> </w:t>
      </w:r>
      <w:r>
        <w:t xml:space="preserve">(+=1 for each WNM)</w:t>
      </w:r>
    </w:p>
    <w:p>
      <w:pPr>
        <w:numPr>
          <w:ilvl w:val="1"/>
          <w:numId w:val="1374"/>
        </w:numPr>
      </w:pPr>
      <w:r>
        <w:rPr>
          <w:rStyle w:val="VerbatimChar"/>
        </w:rPr>
        <w:t xml:space="preserve">wmo_wis2_wg_dataserver_status_flag</w:t>
      </w:r>
      <w:r>
        <w:t xml:space="preserve"> </w:t>
      </w:r>
      <w:r>
        <w:t xml:space="preserve">(unchanged)</w:t>
      </w:r>
    </w:p>
    <w:p>
      <w:pPr>
        <w:numPr>
          <w:ilvl w:val="1"/>
          <w:numId w:val="1374"/>
        </w:numPr>
      </w:pPr>
      <w:r>
        <w:rPr>
          <w:rStyle w:val="VerbatimChar"/>
        </w:rPr>
        <w:t xml:space="preserve">wmo_wis2_wg_dataserver_last_download_timestamp_seconds</w:t>
      </w:r>
      <w:r>
        <w:t xml:space="preserve"> </w:t>
      </w:r>
      <w:r>
        <w:t xml:space="preserve">(unchanged)</w:t>
      </w:r>
    </w:p>
    <w:p>
      <w:pPr>
        <w:pStyle w:val="Heading3"/>
      </w:pPr>
      <w:bookmarkStart w:id="371" w:name="X380dad555f52a608cd85fe584f92a563d7f6c89"/>
      <w:r>
        <w:t xml:space="preserve">Performance Tests</w:t>
      </w:r>
      <w:bookmarkEnd w:id="371"/>
    </w:p>
    <w:p>
      <w:pPr>
        <w:pStyle w:val="Heading4"/>
      </w:pPr>
      <w:bookmarkStart w:id="372" w:name="X67c246b1ea63d94ba7f7394e9cf2ca827e10bba"/>
      <w:r>
        <w:t xml:space="preserve">WIS2 Notification Message Processing Rate</w:t>
      </w:r>
      <w:bookmarkEnd w:id="372"/>
    </w:p>
    <w:p>
      <w:pPr>
        <w:pStyle w:val="Heading5"/>
      </w:pPr>
      <w:bookmarkStart w:id="373" w:name="X83213a383bf03443c75b661c11831821e55275f"/>
      <w:r>
        <w:t xml:space="preserve">Purpose</w:t>
      </w:r>
      <w:bookmarkEnd w:id="373"/>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p>
      <w:pPr>
        <w:pStyle w:val="Heading5"/>
      </w:pPr>
      <w:bookmarkStart w:id="374" w:name="Xf4b44213c976678222f166cdf837662ceecf546"/>
      <w:r>
        <w:t xml:space="preserve">Requirements</w:t>
      </w:r>
      <w:bookmarkEnd w:id="374"/>
    </w:p>
    <w:p>
      <w:pPr>
        <w:numPr>
          <w:ilvl w:val="0"/>
          <w:numId w:val="1375"/>
        </w:numPr>
      </w:pPr>
      <w:r>
        <w:t xml:space="preserve">Dev/test GB MQTT broker connection string</w:t>
      </w:r>
    </w:p>
    <w:p>
      <w:pPr>
        <w:numPr>
          <w:ilvl w:val="1"/>
          <w:numId w:val="137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5"/>
        </w:numPr>
      </w:pPr>
      <w:r>
        <w:t xml:space="preserve">Dev/test Gateway is configured to process a known set of GTS Headers (TTAAii, CCCC)</w:t>
      </w:r>
    </w:p>
    <w:p>
      <w:pPr>
        <w:numPr>
          <w:ilvl w:val="1"/>
          <w:numId w:val="1377"/>
        </w:numPr>
      </w:pPr>
      <w:r>
        <w:rPr>
          <w:i/>
        </w:rPr>
        <w:t xml:space="preserve">To-do: defined set of whitelisted CCCC and TTAAii headers</w:t>
      </w:r>
    </w:p>
    <w:p>
      <w:pPr>
        <w:numPr>
          <w:ilvl w:val="1"/>
          <w:numId w:val="1377"/>
        </w:numPr>
      </w:pPr>
      <w:r>
        <w:t xml:space="preserve">For this test, the Gateway should place all downloaded files into the same location (directory).</w:t>
      </w:r>
    </w:p>
    <w:p>
      <w:pPr>
        <w:numPr>
          <w:ilvl w:val="0"/>
          <w:numId w:val="1375"/>
        </w:numPr>
      </w:pPr>
      <w:r>
        <w:t xml:space="preserve">Dev/test Gateway is initiated and connected to the dev/test GB with subscriptions to the following topics:</w:t>
      </w:r>
    </w:p>
    <w:p>
      <w:pPr>
        <w:numPr>
          <w:ilvl w:val="1"/>
          <w:numId w:val="1378"/>
        </w:numPr>
      </w:pPr>
      <w:r>
        <w:rPr>
          <w:rStyle w:val="VerbatimChar"/>
        </w:rPr>
        <w:t xml:space="preserve">origin/a/wis2/+/data/#</w:t>
      </w:r>
    </w:p>
    <w:p>
      <w:pPr>
        <w:numPr>
          <w:ilvl w:val="1"/>
          <w:numId w:val="1378"/>
        </w:numPr>
      </w:pPr>
      <w:r>
        <w:rPr>
          <w:rStyle w:val="VerbatimChar"/>
        </w:rPr>
        <w:t xml:space="preserve">cache/a/wis2/+/data/#</w:t>
      </w:r>
    </w:p>
    <w:p>
      <w:pPr>
        <w:numPr>
          <w:ilvl w:val="0"/>
          <w:numId w:val="1375"/>
        </w:numPr>
      </w:pPr>
      <w:r>
        <w:t xml:space="preserve">MQTT test clients</w:t>
      </w:r>
    </w:p>
    <w:p>
      <w:pPr>
        <w:numPr>
          <w:ilvl w:val="1"/>
          <w:numId w:val="1379"/>
        </w:numPr>
      </w:pPr>
      <w:r>
        <w:t xml:space="preserve">Client should connect to the dev/test GB MQTT broker using the provided connection string to control the input and monitor the output.</w:t>
      </w:r>
    </w:p>
    <w:p>
      <w:pPr>
        <w:numPr>
          <w:ilvl w:val="1"/>
          <w:numId w:val="1379"/>
        </w:numPr>
      </w:pPr>
      <w:r>
        <w:t xml:space="preserve">The test clients should be distributed among several locations.</w:t>
      </w:r>
    </w:p>
    <w:p>
      <w:pPr>
        <w:numPr>
          <w:ilvl w:val="1"/>
          <w:numId w:val="1379"/>
        </w:numPr>
      </w:pPr>
      <w:r>
        <w:t xml:space="preserve">Each client should send (or generate) valid WIS2 Notification Messages and make the accompanying data objects available for download at rates specified in this performance test.</w:t>
      </w:r>
    </w:p>
    <w:p>
      <w:pPr>
        <w:numPr>
          <w:ilvl w:val="1"/>
          <w:numId w:val="1379"/>
        </w:numPr>
      </w:pPr>
      <w:r>
        <w:t xml:space="preserve">The test clients should publish a known (or predictable) number of messages in a given time.</w:t>
      </w:r>
    </w:p>
    <w:p>
      <w:pPr>
        <w:numPr>
          <w:ilvl w:val="1"/>
          <w:numId w:val="1379"/>
        </w:numPr>
      </w:pPr>
      <w:r>
        <w:t xml:space="preserve">The test clients should keep sending / generating messages at the specified rate for multiple minutes.</w:t>
      </w:r>
    </w:p>
    <w:p>
      <w:pPr>
        <w:numPr>
          <w:ilvl w:val="0"/>
          <w:numId w:val="1375"/>
        </w:numPr>
      </w:pPr>
      <w:r>
        <w:t xml:space="preserve">Gateway metrics scraper</w:t>
      </w:r>
    </w:p>
    <w:p>
      <w:pPr>
        <w:numPr>
          <w:ilvl w:val="0"/>
          <w:numId w:val="1375"/>
        </w:numPr>
      </w:pPr>
      <w:r>
        <w:t xml:space="preserve">WIS2 Notification Messages and associated data objects (these may be prepared or generated as needed):</w:t>
      </w:r>
    </w:p>
    <w:p>
      <w:pPr>
        <w:numPr>
          <w:ilvl w:val="1"/>
          <w:numId w:val="1380"/>
        </w:numPr>
      </w:pPr>
      <w:r>
        <w:t xml:space="preserve">A known number of valid WNM’s with:</w:t>
      </w:r>
    </w:p>
    <w:p>
      <w:pPr>
        <w:numPr>
          <w:ilvl w:val="2"/>
          <w:numId w:val="13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1"/>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1"/>
        </w:numPr>
      </w:pPr>
      <w:r>
        <w:rPr>
          <w:rStyle w:val="VerbatimChar"/>
        </w:rPr>
        <w:t xml:space="preserve">properties.gts</w:t>
      </w:r>
      <w:r>
        <w:t xml:space="preserve"> </w:t>
      </w:r>
      <w:r>
        <w:t xml:space="preserve">with valid GTS Headers (TTAAii, CCCC) that are whitelisted in the Gateway configuration</w:t>
      </w:r>
    </w:p>
    <w:p>
      <w:pPr>
        <w:numPr>
          <w:ilvl w:val="1"/>
          <w:numId w:val="1380"/>
        </w:numPr>
      </w:pPr>
      <w:r>
        <w:t xml:space="preserve">Accompanying data objects should be accessible via the canonical link provided in the WNM.</w:t>
      </w:r>
    </w:p>
    <w:p>
      <w:pPr>
        <w:numPr>
          <w:ilvl w:val="2"/>
          <w:numId w:val="1382"/>
        </w:numPr>
      </w:pPr>
      <w:r>
        <w:t xml:space="preserve">The canonical link should be accessible per the core requirements</w:t>
      </w:r>
    </w:p>
    <w:p>
      <w:pPr>
        <w:numPr>
          <w:ilvl w:val="2"/>
          <w:numId w:val="1382"/>
        </w:numPr>
      </w:pPr>
      <w:r>
        <w:t xml:space="preserve">The data object hash should match the hash provided in the WNM if integrity properties are provided</w:t>
      </w:r>
    </w:p>
    <w:p>
      <w:pPr>
        <w:numPr>
          <w:ilvl w:val="2"/>
          <w:numId w:val="1382"/>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p>
      <w:pPr>
        <w:pStyle w:val="Heading5"/>
      </w:pPr>
      <w:bookmarkStart w:id="375" w:name="Xe8f71ce63f573bc7dd64fa55e0d0d2ba21641e9"/>
      <w:r>
        <w:t xml:space="preserve">Steps</w:t>
      </w:r>
      <w:bookmarkEnd w:id="375"/>
    </w:p>
    <w:p>
      <w:pPr>
        <w:numPr>
          <w:ilvl w:val="0"/>
          <w:numId w:val="1383"/>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3"/>
        </w:numPr>
      </w:pPr>
      <w:r>
        <w:t xml:space="preserve">Every 60-seconds, run a script (or similar) to count the number of data objects (files) that have been successfully downloaded to the location configured in the Gateway.</w:t>
      </w:r>
    </w:p>
    <w:p>
      <w:pPr>
        <w:numPr>
          <w:ilvl w:val="0"/>
          <w:numId w:val="1383"/>
        </w:numPr>
      </w:pPr>
      <w:r>
        <w:t xml:space="preserve">Print the following metrics:</w:t>
      </w:r>
    </w:p>
    <w:p>
      <w:pPr>
        <w:numPr>
          <w:ilvl w:val="1"/>
          <w:numId w:val="1384"/>
        </w:numPr>
      </w:pPr>
      <w:r>
        <w:t xml:space="preserve">Number of data objects downloaded for each minute of the test</w:t>
      </w:r>
    </w:p>
    <w:p>
      <w:pPr>
        <w:numPr>
          <w:ilvl w:val="1"/>
          <w:numId w:val="1384"/>
        </w:numPr>
      </w:pPr>
      <w:r>
        <w:t xml:space="preserve">Average number of data objects downloaded per minute during the test - excluding the first and last minutes of the test</w:t>
      </w:r>
    </w:p>
    <w:p>
      <w:pPr>
        <w:numPr>
          <w:ilvl w:val="1"/>
          <w:numId w:val="1384"/>
        </w:numPr>
      </w:pPr>
      <w:r>
        <w:t xml:space="preserve">Total number of data objects downloaded during the test</w:t>
      </w:r>
    </w:p>
    <w:p>
      <w:pPr>
        <w:numPr>
          <w:ilvl w:val="0"/>
          <w:numId w:val="1383"/>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p>
      <w:pPr>
        <w:pStyle w:val="Heading5"/>
      </w:pPr>
      <w:bookmarkStart w:id="376" w:name="X89723b5774ccd176d89573a9f15cb2e80d725a3"/>
      <w:r>
        <w:t xml:space="preserve">Evaluate</w:t>
      </w:r>
      <w:bookmarkEnd w:id="376"/>
    </w:p>
    <w:p>
      <w:pPr>
        <w:numPr>
          <w:ilvl w:val="0"/>
          <w:numId w:val="1385"/>
        </w:numPr>
      </w:pPr>
      <w:r>
        <w:t xml:space="preserve">Data objects</w:t>
      </w:r>
    </w:p>
    <w:p>
      <w:pPr>
        <w:numPr>
          <w:ilvl w:val="1"/>
          <w:numId w:val="1386"/>
        </w:numPr>
      </w:pPr>
      <w:r>
        <w:t xml:space="preserve">The total number of data objects downloaded by the Gateway should match the number of messages published by the test clients.</w:t>
      </w:r>
    </w:p>
    <w:p>
      <w:pPr>
        <w:numPr>
          <w:ilvl w:val="1"/>
          <w:numId w:val="1386"/>
        </w:numPr>
      </w:pPr>
      <w:r>
        <w:t xml:space="preserve">This test does not require comparison between source and downloaded data objects.</w:t>
      </w:r>
    </w:p>
    <w:p>
      <w:pPr>
        <w:numPr>
          <w:ilvl w:val="0"/>
          <w:numId w:val="1385"/>
        </w:numPr>
      </w:pPr>
      <w:r>
        <w:t xml:space="preserve">Processing rate</w:t>
      </w:r>
    </w:p>
    <w:p>
      <w:pPr>
        <w:numPr>
          <w:ilvl w:val="1"/>
          <w:numId w:val="1387"/>
        </w:numPr>
      </w:pPr>
      <w:r>
        <w:t xml:space="preserve">The average processing rate should exceed 2000 messages per minute during the middle phase of the test (i.e., excluding results from the first and last minutes).</w:t>
      </w:r>
    </w:p>
    <w:p>
      <w:pPr>
        <w:numPr>
          <w:ilvl w:val="0"/>
          <w:numId w:val="1385"/>
        </w:numPr>
      </w:pPr>
      <w:r>
        <w:t xml:space="preserve">Gateway Metrics</w:t>
      </w:r>
    </w:p>
    <w:p>
      <w:pPr>
        <w:numPr>
          <w:ilvl w:val="1"/>
          <w:numId w:val="1388"/>
        </w:numPr>
      </w:pPr>
      <w:r>
        <w:rPr>
          <w:rStyle w:val="VerbatimChar"/>
        </w:rPr>
        <w:t xml:space="preserve">wmo_wis2_wg_downloaded_total</w:t>
      </w:r>
      <w:r>
        <w:t xml:space="preserve"> </w:t>
      </w:r>
      <w:r>
        <w:t xml:space="preserve">(matches total number of messages and count of downloaded files)</w:t>
      </w:r>
    </w:p>
    <w:p>
      <w:pPr>
        <w:numPr>
          <w:ilvl w:val="1"/>
          <w:numId w:val="1388"/>
        </w:numPr>
      </w:pPr>
      <w:r>
        <w:rPr>
          <w:rStyle w:val="VerbatimChar"/>
        </w:rPr>
        <w:t xml:space="preserve">wmo_wis2_wg_messages_gtsproperties_total</w:t>
      </w:r>
      <w:r>
        <w:t xml:space="preserve"> </w:t>
      </w:r>
      <w:r>
        <w:t xml:space="preserve">(matches total number of messages)</w:t>
      </w:r>
    </w:p>
    <w:p>
      <w:pPr>
        <w:numPr>
          <w:ilvl w:val="1"/>
          <w:numId w:val="1388"/>
        </w:numPr>
      </w:pPr>
      <w:r>
        <w:rPr>
          <w:rStyle w:val="VerbatimChar"/>
        </w:rPr>
        <w:t xml:space="preserve">wmo_wis2_wg_messages_total</w:t>
      </w:r>
      <w:r>
        <w:t xml:space="preserve"> </w:t>
      </w:r>
      <w:r>
        <w:t xml:space="preserve">(matches total number of messages)</w:t>
      </w:r>
    </w:p>
    <w:p>
      <w:pPr>
        <w:numPr>
          <w:ilvl w:val="1"/>
          <w:numId w:val="1388"/>
        </w:numPr>
      </w:pPr>
      <w:r>
        <w:rPr>
          <w:rStyle w:val="VerbatimChar"/>
        </w:rPr>
        <w:t xml:space="preserve">wmo_wis2_wg_downloaded_errors_total</w:t>
      </w:r>
      <w:r>
        <w:t xml:space="preserve"> </w:t>
      </w:r>
      <w:r>
        <w:t xml:space="preserve">(no change)</w:t>
      </w:r>
    </w:p>
    <w:p>
      <w:pPr>
        <w:numPr>
          <w:ilvl w:val="1"/>
          <w:numId w:val="1388"/>
        </w:numPr>
      </w:pPr>
      <w:r>
        <w:rPr>
          <w:rStyle w:val="VerbatimChar"/>
        </w:rPr>
        <w:t xml:space="preserve">wmo_wis2_wg_integrity_failed_total</w:t>
      </w:r>
      <w:r>
        <w:t xml:space="preserve"> </w:t>
      </w:r>
      <w:r>
        <w:t xml:space="preserve">(no change)</w:t>
      </w:r>
    </w:p>
    <w:p>
      <w:pPr>
        <w:numPr>
          <w:ilvl w:val="1"/>
          <w:numId w:val="1388"/>
        </w:numPr>
      </w:pPr>
      <w:r>
        <w:rPr>
          <w:rStyle w:val="VerbatimChar"/>
        </w:rPr>
        <w:t xml:space="preserve">wmo_wis2_wg_messages_gtsproperties_invalid_format_total</w:t>
      </w:r>
      <w:r>
        <w:t xml:space="preserve"> </w:t>
      </w:r>
      <w:r>
        <w:t xml:space="preserve">(no change)</w:t>
      </w:r>
    </w:p>
    <w:p>
      <w:pPr>
        <w:numPr>
          <w:ilvl w:val="1"/>
          <w:numId w:val="1388"/>
        </w:numPr>
      </w:pPr>
      <w:r>
        <w:rPr>
          <w:rStyle w:val="VerbatimChar"/>
        </w:rPr>
        <w:t xml:space="preserve">wmo_wis2_wg_dataserver_status_flag</w:t>
      </w:r>
      <w:r>
        <w:t xml:space="preserve"> </w:t>
      </w:r>
      <w:r>
        <w:t xml:space="preserve">(set to 1 for each)</w:t>
      </w:r>
    </w:p>
    <w:p>
      <w:pPr>
        <w:pStyle w:val="Heading1"/>
      </w:pPr>
      <w:bookmarkStart w:id="377" w:name="results"/>
      <w:r>
        <w:t xml:space="preserve">Results</w:t>
      </w:r>
      <w:bookmarkEnd w:id="377"/>
    </w:p>
    <w:p>
      <w:pPr>
        <w:pStyle w:val="FirstParagraph"/>
      </w:pPr>
      <w:r>
        <w:t xml:space="preserve">Pre-testing was performed in September 2024. Final tests were performed in October 2024. Foreach Global Service tested, participants included:</w:t>
      </w:r>
    </w:p>
    <w:p>
      <w:pPr>
        <w:numPr>
          <w:ilvl w:val="0"/>
          <w:numId w:val="1389"/>
        </w:numPr>
      </w:pPr>
      <w:r>
        <w:t xml:space="preserve">Global Service operator contact point</w:t>
      </w:r>
    </w:p>
    <w:p>
      <w:pPr>
        <w:numPr>
          <w:ilvl w:val="0"/>
          <w:numId w:val="1389"/>
        </w:numPr>
      </w:pPr>
      <w:r>
        <w:t xml:space="preserve">WMO Secretariat</w:t>
      </w:r>
    </w:p>
    <w:p>
      <w:pPr>
        <w:numPr>
          <w:ilvl w:val="0"/>
          <w:numId w:val="1389"/>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378" w:name="global-broker-results"/>
      <w:r>
        <w:t xml:space="preserve">Global Broker results</w:t>
      </w:r>
      <w:bookmarkEnd w:id="378"/>
    </w:p>
    <w:p>
      <w:pPr>
        <w:pStyle w:val="Heading3"/>
      </w:pPr>
      <w:bookmarkStart w:id="379" w:name="cn-cma-global-broker-results"/>
      <w:r>
        <w:t xml:space="preserve">cn-cma-global-broker test results</w:t>
      </w:r>
      <w:bookmarkEnd w:id="379"/>
    </w:p>
    <w:p>
      <w:pPr>
        <w:pStyle w:val="FirstParagraph"/>
      </w:pPr>
      <w:r>
        <w:t xml:space="preserve">Date: 2024-10-18</w:t>
      </w:r>
    </w:p>
    <w:p>
      <w:pPr>
        <w:pStyle w:val="Heading4"/>
      </w:pPr>
      <w:bookmarkStart w:id="380" w:name="X4da6a5eb3e4417849aed80e4d086bcca7dde805"/>
      <w:r>
        <w:t xml:space="preserve">Functional tests</w:t>
      </w:r>
      <w:bookmarkEnd w:id="380"/>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381" w:name="X70f58fd64d30b3afe570881cd51b0ec185a88cf"/>
      <w:r>
        <w:t xml:space="preserve">Performance tests</w:t>
      </w:r>
      <w:bookmarkEnd w:id="381"/>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382" w:name="fr-meteofrance-global-broker-results"/>
      <w:r>
        <w:t xml:space="preserve">fr-meteofrance-global-broker test results</w:t>
      </w:r>
      <w:bookmarkEnd w:id="382"/>
    </w:p>
    <w:p>
      <w:pPr>
        <w:pStyle w:val="FirstParagraph"/>
      </w:pPr>
      <w:r>
        <w:t xml:space="preserve">Date: 2024-09-30</w:t>
      </w:r>
    </w:p>
    <w:p>
      <w:pPr>
        <w:pStyle w:val="Heading4"/>
      </w:pPr>
      <w:bookmarkStart w:id="383" w:name="X14c11f82cfad67c409982211ace244444e68333"/>
      <w:r>
        <w:t xml:space="preserve">Functional tests</w:t>
      </w:r>
      <w:bookmarkEnd w:id="38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384" w:name="Xf54ff44d57cd06ad49d173fba223f7a0e17e22d"/>
      <w:r>
        <w:t xml:space="preserve">Performance tests</w:t>
      </w:r>
      <w:bookmarkEnd w:id="38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385" w:name="X6f27ff03868c45d514aa87f442f439b73bb35c1"/>
      <w:r>
        <w:t xml:space="preserve">Recommendation</w:t>
      </w:r>
      <w:bookmarkEnd w:id="385"/>
    </w:p>
    <w:p>
      <w:pPr>
        <w:numPr>
          <w:ilvl w:val="0"/>
          <w:numId w:val="1390"/>
        </w:numPr>
      </w:pPr>
      <w:r>
        <w:t xml:space="preserve">To avoid loss of connections a proposal to use everyone/everyone for the public and use specific credentials for partners</w:t>
      </w:r>
    </w:p>
    <w:p>
      <w:pPr>
        <w:numPr>
          <w:ilvl w:val="0"/>
          <w:numId w:val="1390"/>
        </w:numPr>
      </w:pPr>
      <w:r>
        <w:t xml:space="preserve">QoS=1 for partners</w:t>
      </w:r>
    </w:p>
    <w:p>
      <w:pPr>
        <w:numPr>
          <w:ilvl w:val="0"/>
          <w:numId w:val="1390"/>
        </w:numPr>
      </w:pPr>
      <w:r>
        <w:t xml:space="preserve">Qos=0 for public</w:t>
      </w:r>
    </w:p>
    <w:p>
      <w:pPr>
        <w:pStyle w:val="Heading3"/>
      </w:pPr>
      <w:bookmarkStart w:id="386" w:name="br-inmet-global-broker-results"/>
      <w:r>
        <w:t xml:space="preserve">br-inmet-global-broker test results</w:t>
      </w:r>
      <w:bookmarkEnd w:id="386"/>
    </w:p>
    <w:p>
      <w:pPr>
        <w:pStyle w:val="FirstParagraph"/>
      </w:pPr>
      <w:r>
        <w:t xml:space="preserve">Date: 2024-10-03</w:t>
      </w:r>
    </w:p>
    <w:p>
      <w:pPr>
        <w:pStyle w:val="Heading4"/>
      </w:pPr>
      <w:bookmarkStart w:id="387" w:name="X4fc257aa08056c6c9098f87050c1516a468aeee"/>
      <w:r>
        <w:t xml:space="preserve">Functional tests</w:t>
      </w:r>
      <w:bookmarkEnd w:id="387"/>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388" w:name="X652bfafd3c7b0418a1909b2c32baae2be522c0c"/>
      <w:r>
        <w:t xml:space="preserve">Performance tests</w:t>
      </w:r>
      <w:bookmarkEnd w:id="388"/>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389" w:name="X522199a9a8182d33178bd7492e9bd1f898f15b9"/>
      <w:r>
        <w:t xml:space="preserve">Decision</w:t>
      </w:r>
      <w:bookmarkEnd w:id="389"/>
    </w:p>
    <w:p>
      <w:pPr>
        <w:numPr>
          <w:ilvl w:val="0"/>
          <w:numId w:val="1391"/>
        </w:numPr>
      </w:pPr>
      <w:r>
        <w:t xml:space="preserve">Analysis of the results to adjust the parameters</w:t>
      </w:r>
    </w:p>
    <w:p>
      <w:pPr>
        <w:numPr>
          <w:ilvl w:val="0"/>
          <w:numId w:val="1391"/>
        </w:numPr>
      </w:pPr>
      <w:r>
        <w:t xml:space="preserve">Only the low tests are taken into account for acceptance purposes</w:t>
      </w:r>
    </w:p>
    <w:p>
      <w:pPr>
        <w:numPr>
          <w:ilvl w:val="0"/>
          <w:numId w:val="1391"/>
        </w:numPr>
      </w:pPr>
      <w:r>
        <w:t xml:space="preserve">Medium and high tests are just for performance information</w:t>
      </w:r>
    </w:p>
    <w:p>
      <w:pPr>
        <w:pStyle w:val="Heading3"/>
      </w:pPr>
      <w:bookmarkStart w:id="390" w:name="us-noaa-global-broker-results"/>
      <w:r>
        <w:t xml:space="preserve">us-noaa-global-broker test results</w:t>
      </w:r>
      <w:bookmarkEnd w:id="390"/>
    </w:p>
    <w:p>
      <w:pPr>
        <w:pStyle w:val="FirstParagraph"/>
      </w:pPr>
      <w:r>
        <w:t xml:space="preserve">Date: 2024-10-17</w:t>
      </w:r>
    </w:p>
    <w:p>
      <w:pPr>
        <w:pStyle w:val="Heading4"/>
      </w:pPr>
      <w:bookmarkStart w:id="391" w:name="Xece35aa6a2d26768939562ef1959fce45325d15"/>
      <w:r>
        <w:t xml:space="preserve">Functional tests</w:t>
      </w:r>
      <w:bookmarkEnd w:id="391"/>
    </w:p>
    <w:p>
      <w:pPr>
        <w:pStyle w:val="TableCaption"/>
      </w:pPr>
      <w:r>
        <w:t xml:space="preserve">us-noaa-global-broker functional test results</w:t>
      </w:r>
    </w:p>
    <w:tbl>
      <w:tblPr>
        <w:tblStyle w:val="Table"/>
        <w:tblW w:type="pct" w:w="5000.0"/>
        <w:tblLook w:firstRow="1"/>
        <w:tblCaption w:val="us-noa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392" w:name="Xd3d971ab3d2199ff7bada037e50a61c50ae24bd"/>
      <w:r>
        <w:t xml:space="preserve">Performance tests</w:t>
      </w:r>
      <w:bookmarkEnd w:id="392"/>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393" w:name="Xe137bba38a7c8b6755684c55351341d9edf28cc"/>
      <w:r>
        <w:t xml:space="preserve">Decision</w:t>
      </w:r>
      <w:bookmarkEnd w:id="393"/>
    </w:p>
    <w:p>
      <w:pPr>
        <w:numPr>
          <w:ilvl w:val="0"/>
          <w:numId w:val="1392"/>
        </w:numPr>
      </w:pPr>
      <w:r>
        <w:t xml:space="preserve">Analysis of the results to adjust the parameters</w:t>
      </w:r>
    </w:p>
    <w:p>
      <w:pPr>
        <w:numPr>
          <w:ilvl w:val="0"/>
          <w:numId w:val="1392"/>
        </w:numPr>
      </w:pPr>
      <w:r>
        <w:t xml:space="preserve">Only the low tests are taken into account for acceptance purposes</w:t>
      </w:r>
    </w:p>
    <w:p>
      <w:pPr>
        <w:numPr>
          <w:ilvl w:val="0"/>
          <w:numId w:val="1392"/>
        </w:numPr>
      </w:pPr>
      <w:r>
        <w:t xml:space="preserve">Medium and high tests are just for performance information</w:t>
      </w:r>
    </w:p>
    <w:p>
      <w:pPr>
        <w:numPr>
          <w:ilvl w:val="0"/>
          <w:numId w:val="1392"/>
        </w:numPr>
      </w:pPr>
      <w:r>
        <w:t xml:space="preserve">A performance Test to be scheduled for all the GBs (November/December)</w:t>
      </w:r>
    </w:p>
    <w:p>
      <w:pPr>
        <w:pStyle w:val="Heading2"/>
      </w:pPr>
      <w:bookmarkStart w:id="394" w:name="global-cache-results"/>
      <w:r>
        <w:t xml:space="preserve">Global Cache results</w:t>
      </w:r>
      <w:bookmarkEnd w:id="394"/>
    </w:p>
    <w:p>
      <w:pPr>
        <w:pStyle w:val="Heading3"/>
      </w:pPr>
      <w:bookmarkStart w:id="395" w:name="data-metoffice-noaa-global-cache-results"/>
      <w:r>
        <w:t xml:space="preserve">data-metoffice-noaa-global-cache-results test results</w:t>
      </w:r>
      <w:bookmarkEnd w:id="395"/>
    </w:p>
    <w:p>
      <w:pPr>
        <w:pStyle w:val="FirstParagraph"/>
      </w:pPr>
      <w:r>
        <w:t xml:space="preserve">Date: 2024-10-07</w:t>
      </w:r>
    </w:p>
    <w:p>
      <w:pPr>
        <w:pStyle w:val="Heading4"/>
      </w:pPr>
      <w:bookmarkStart w:id="396" w:name="X8553d7ccf627c83a95d3d513aab7e444ef97e21"/>
      <w:r>
        <w:t xml:space="preserve">Functional tests</w:t>
      </w:r>
      <w:bookmarkEnd w:id="396"/>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397" w:name="X2e806e1983070f26c7c7d3c59382bd105ae1a1b"/>
      <w:r>
        <w:t xml:space="preserve">Performance tests</w:t>
      </w:r>
      <w:bookmarkEnd w:id="397"/>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98" w:name="de-dwd-global-cache-results"/>
      <w:r>
        <w:t xml:space="preserve">de-dwd-global-cache test results</w:t>
      </w:r>
      <w:bookmarkEnd w:id="398"/>
    </w:p>
    <w:p>
      <w:pPr>
        <w:pStyle w:val="FirstParagraph"/>
      </w:pPr>
      <w:r>
        <w:t xml:space="preserve">Date: 2024-10-10</w:t>
      </w:r>
    </w:p>
    <w:p>
      <w:pPr>
        <w:pStyle w:val="Heading4"/>
      </w:pPr>
      <w:bookmarkStart w:id="399" w:name="Xca5128dce52c699689f9c221ad41a3e2e94a411"/>
      <w:r>
        <w:t xml:space="preserve">Functional tests</w:t>
      </w:r>
      <w:bookmarkEnd w:id="399"/>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400" w:name="X7ac02a5319ed9b69682968d3b2cc5c715162868"/>
      <w:r>
        <w:t xml:space="preserve">Performance tests</w:t>
      </w:r>
      <w:bookmarkEnd w:id="400"/>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401" w:name="cn-cma-global-cache-results"/>
      <w:r>
        <w:t xml:space="preserve">cn-cma-global-cache test results</w:t>
      </w:r>
      <w:bookmarkEnd w:id="401"/>
    </w:p>
    <w:p>
      <w:pPr>
        <w:pStyle w:val="FirstParagraph"/>
      </w:pPr>
      <w:r>
        <w:t xml:space="preserve">Date: 2024-10-09</w:t>
      </w:r>
    </w:p>
    <w:p>
      <w:pPr>
        <w:pStyle w:val="Heading4"/>
      </w:pPr>
      <w:bookmarkStart w:id="402" w:name="X86a54e4eee48dc447c4301b2680ae3e66ac1fc2"/>
      <w:r>
        <w:t xml:space="preserve">Functional tests</w:t>
      </w:r>
      <w:bookmarkEnd w:id="402"/>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403" w:name="X95e89d641ff72b5bb8383765d5c3a7dbcff5948"/>
      <w:r>
        <w:t xml:space="preserve">Performance tests</w:t>
      </w:r>
      <w:bookmarkEnd w:id="403"/>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404" w:name="sa-ncm-global-cache-results"/>
      <w:r>
        <w:t xml:space="preserve">sa-ncm-global-cache test results</w:t>
      </w:r>
      <w:bookmarkEnd w:id="404"/>
    </w:p>
    <w:p>
      <w:pPr>
        <w:pStyle w:val="FirstParagraph"/>
      </w:pPr>
      <w:r>
        <w:t xml:space="preserve">Date: 2024-11-21</w:t>
      </w:r>
    </w:p>
    <w:p>
      <w:pPr>
        <w:pStyle w:val="Heading4"/>
      </w:pPr>
      <w:bookmarkStart w:id="405" w:name="Xad43ee3e84bec43b47d192addd9055b3a6a40e2"/>
      <w:r>
        <w:t xml:space="preserve">Functional tests</w:t>
      </w:r>
      <w:bookmarkEnd w:id="405"/>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406" w:name="X4885151dd536dd1f73b22db1b65cfd8835fb801"/>
      <w:r>
        <w:t xml:space="preserve">Performance tests</w:t>
      </w:r>
      <w:bookmarkEnd w:id="406"/>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407" w:name="jp-jma-global-cache-results"/>
      <w:r>
        <w:t xml:space="preserve">jp-jma-global-cache test results</w:t>
      </w:r>
      <w:bookmarkEnd w:id="407"/>
    </w:p>
    <w:p>
      <w:pPr>
        <w:pStyle w:val="FirstParagraph"/>
      </w:pPr>
      <w:r>
        <w:t xml:space="preserve">Date: 2024-11-21</w:t>
      </w:r>
    </w:p>
    <w:p>
      <w:pPr>
        <w:pStyle w:val="Heading4"/>
      </w:pPr>
      <w:bookmarkStart w:id="408" w:name="Xfe0050d7d7eca4630268587b760c7af5c2763ac"/>
      <w:r>
        <w:t xml:space="preserve">Functional tests</w:t>
      </w:r>
      <w:bookmarkEnd w:id="408"/>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409" w:name="X8308d72e9bc9f3b0af264ad92c5c30b9aa00f18"/>
      <w:r>
        <w:t xml:space="preserve">Performance tests</w:t>
      </w:r>
      <w:bookmarkEnd w:id="409"/>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pPr>
              <w:jc w:val="left"/>
            </w:pPr>
            <w:r>
              <w:t xml:space="preserve">the sleep factor has been increased but the test failed</w:t>
            </w:r>
            <w:r>
              <w:br/>
            </w:r>
            <w:r>
              <w:t xml:space="preserve">A manual test shows that downloading took a very long time</w:t>
            </w:r>
          </w:p>
        </w:tc>
      </w:tr>
    </w:tbl>
    <w:p>
      <w:pPr>
        <w:pStyle w:val="Heading3"/>
      </w:pPr>
      <w:bookmarkStart w:id="410" w:name="kr-kma-global-cache-results"/>
      <w:r>
        <w:t xml:space="preserve">kr-kma-global-cache test results</w:t>
      </w:r>
      <w:bookmarkEnd w:id="410"/>
    </w:p>
    <w:p>
      <w:pPr>
        <w:pStyle w:val="FirstParagraph"/>
      </w:pPr>
      <w:r>
        <w:t xml:space="preserve">Date: 2024-10-22</w:t>
      </w:r>
    </w:p>
    <w:p>
      <w:pPr>
        <w:pStyle w:val="Heading4"/>
      </w:pPr>
      <w:bookmarkStart w:id="411" w:name="Xd66eea963d693a0608490cc138d72a26f380eb8"/>
      <w:r>
        <w:t xml:space="preserve">Functional tests</w:t>
      </w:r>
      <w:bookmarkEnd w:id="411"/>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412" w:name="X40cea1ec9b7e71b31f6af83ed063930864e7b95"/>
      <w:r>
        <w:t xml:space="preserve">Performance tests</w:t>
      </w:r>
      <w:bookmarkEnd w:id="412"/>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413" w:name="global-discovery-catalogue-results"/>
      <w:r>
        <w:t xml:space="preserve">Global Discovery Catalogue results</w:t>
      </w:r>
      <w:bookmarkEnd w:id="413"/>
    </w:p>
    <w:p>
      <w:pPr>
        <w:pStyle w:val="Heading3"/>
      </w:pPr>
      <w:bookmarkStart w:id="414" w:name="X5cffa25529eaef1e76988cdbc4c40f66ac3d3ae"/>
      <w:r>
        <w:t xml:space="preserve">ca-eccc-msc-global-discovery-catalogue test results</w:t>
      </w:r>
      <w:bookmarkEnd w:id="414"/>
    </w:p>
    <w:p>
      <w:pPr>
        <w:pStyle w:val="FirstParagraph"/>
      </w:pPr>
      <w:r>
        <w:t xml:space="preserve">Date: 2024-10-23</w:t>
      </w:r>
    </w:p>
    <w:p>
      <w:pPr>
        <w:pStyle w:val="Heading4"/>
      </w:pPr>
      <w:bookmarkStart w:id="415" w:name="X88b1db03560fb10db2480cace8e590c6607911d"/>
      <w:r>
        <w:t xml:space="preserve">Functional tests</w:t>
      </w:r>
      <w:bookmarkEnd w:id="415"/>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416" w:name="X428d81cb1b6425a637a9627146381e4926d0b2e"/>
      <w:r>
        <w:t xml:space="preserve">Performance tests</w:t>
      </w:r>
      <w:bookmarkEnd w:id="416"/>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417" w:name="X946557fbfb239445788c461c6d06a70219efb14"/>
      <w:r>
        <w:t xml:space="preserve">cn-cma-global-discovery-catalogue results</w:t>
      </w:r>
      <w:bookmarkEnd w:id="417"/>
    </w:p>
    <w:p>
      <w:pPr>
        <w:pStyle w:val="FirstParagraph"/>
      </w:pPr>
      <w:r>
        <w:t xml:space="preserve">Date: 2024-10-21</w:t>
      </w:r>
    </w:p>
    <w:p>
      <w:pPr>
        <w:pStyle w:val="Heading4"/>
      </w:pPr>
      <w:bookmarkStart w:id="418" w:name="X46660fbcd1ac9e209d3e7f05bd33801fed723a8"/>
      <w:r>
        <w:t xml:space="preserve">Functional tests</w:t>
      </w:r>
      <w:bookmarkEnd w:id="418"/>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419" w:name="Xfac6e04c8d06ba0dc2ba59f23f9a022844a483e"/>
      <w:r>
        <w:t xml:space="preserve">Performance tests</w:t>
      </w:r>
      <w:bookmarkEnd w:id="419"/>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420" w:name="Xb78612a865e46c357f5e70ef3256abdae23bbd1"/>
      <w:r>
        <w:t xml:space="preserve">de-dwd-global-discovery-catalogue results</w:t>
      </w:r>
      <w:bookmarkEnd w:id="420"/>
    </w:p>
    <w:p>
      <w:pPr>
        <w:pStyle w:val="FirstParagraph"/>
      </w:pPr>
      <w:r>
        <w:t xml:space="preserve">Date: 2024-10-23</w:t>
      </w:r>
    </w:p>
    <w:p>
      <w:pPr>
        <w:pStyle w:val="Heading4"/>
      </w:pPr>
      <w:bookmarkStart w:id="421" w:name="X6cc168dc3a999772ec872b25bdbaa74251637ab"/>
      <w:r>
        <w:t xml:space="preserve">Functional tests</w:t>
      </w:r>
      <w:bookmarkEnd w:id="421"/>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422" w:name="Xa0ac50a3bbcb998646c228af72754212e68f43e"/>
      <w:r>
        <w:t xml:space="preserve">Performance tests</w:t>
      </w:r>
      <w:bookmarkEnd w:id="422"/>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2"/>
      </w:pPr>
      <w:bookmarkStart w:id="423" w:name="global-monitor-results"/>
      <w:r>
        <w:t xml:space="preserve">Global Monitor results</w:t>
      </w:r>
      <w:bookmarkEnd w:id="423"/>
    </w:p>
    <w:p>
      <w:pPr>
        <w:pStyle w:val="Heading3"/>
      </w:pPr>
      <w:bookmarkStart w:id="424" w:name="cn-cma-global-monitor-results"/>
      <w:r>
        <w:t xml:space="preserve">cn-cma-global-monitor test results</w:t>
      </w:r>
      <w:bookmarkEnd w:id="424"/>
    </w:p>
    <w:p>
      <w:pPr>
        <w:pStyle w:val="FirstParagraph"/>
      </w:pPr>
      <w:r>
        <w:t xml:space="preserve">Date: 2024-10-24</w:t>
      </w:r>
    </w:p>
    <w:p>
      <w:pPr>
        <w:pStyle w:val="Heading4"/>
      </w:pPr>
      <w:bookmarkStart w:id="425" w:name="X22c1880338b054302a0d6fc23ea1721b48eb1a5"/>
      <w:r>
        <w:t xml:space="preserve">Functional tests</w:t>
      </w:r>
      <w:bookmarkEnd w:id="425"/>
    </w:p>
    <w:p>
      <w:pPr>
        <w:pStyle w:val="TableCaption"/>
      </w:pPr>
      <w:r>
        <w:t xml:space="preserve">cn-cma-global-monitor functional test results</w:t>
      </w:r>
    </w:p>
    <w:tbl>
      <w:tblPr>
        <w:tblStyle w:val="Table"/>
        <w:tblW w:type="pct" w:w="5000.0"/>
        <w:tblLook w:firstRow="1"/>
        <w:tblCaption w:val="cn-cma-global-monito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7e4a78dbdf4914cea735a5eec30b925716842b0">
              <w:r>
                <w:rPr>
                  <w:rStyle w:val="Hyperlink"/>
                </w:rPr>
                <w:t xml:space="preserve">Connectivity</w:t>
              </w:r>
            </w:hyperlink>
          </w:p>
        </w:tc>
        <w:tc>
          <w:p>
            <w:pPr>
              <w:jc w:val="left"/>
            </w:pPr>
            <w:r>
              <w:t xml:space="preserve">yes</w:t>
            </w:r>
          </w:p>
        </w:tc>
        <w:tc>
          <w:p/>
        </w:tc>
      </w:tr>
      <w:tr>
        <w:tc>
          <w:p>
            <w:pPr>
              <w:jc w:val="left"/>
            </w:pPr>
            <w:hyperlink w:anchor="Metrics validation">
              <w:r>
                <w:rPr>
                  <w:rStyle w:val="Hyperlink"/>
                </w:rPr>
                <w:t xml:space="preserve">???</w:t>
              </w:r>
            </w:hyperlink>
          </w:p>
        </w:tc>
        <w:tc>
          <w:p>
            <w:pPr>
              <w:jc w:val="left"/>
            </w:pPr>
            <w:r>
              <w:t xml:space="preserve">yes</w:t>
            </w:r>
          </w:p>
        </w:tc>
        <w:tc>
          <w:p/>
        </w:tc>
      </w:tr>
      <w:tr>
        <w:tc>
          <w:p>
            <w:pPr>
              <w:jc w:val="left"/>
            </w:pPr>
            <w:hyperlink w:anchor="Disply the metrics on the dashboard">
              <w:r>
                <w:rPr>
                  <w:rStyle w:val="Hyperlink"/>
                </w:rPr>
                <w:t xml:space="preserve">???</w:t>
              </w:r>
            </w:hyperlink>
          </w:p>
        </w:tc>
        <w:tc>
          <w:p>
            <w:pPr>
              <w:jc w:val="left"/>
            </w:pPr>
            <w:r>
              <w:t xml:space="preserve">yes</w:t>
            </w:r>
          </w:p>
        </w:tc>
        <w:tc>
          <w:p/>
        </w:tc>
      </w:tr>
      <w:tr>
        <w:tc>
          <w:p>
            <w:pPr>
              <w:jc w:val="left"/>
            </w:pPr>
            <w:hyperlink w:anchor="X66afc2ec253b8f4a3921cec6f79f35b6d93a955">
              <w:r>
                <w:rPr>
                  <w:rStyle w:val="Hyperlink"/>
                </w:rPr>
                <w:t xml:space="preserve">???</w:t>
              </w:r>
            </w:hyperlink>
          </w:p>
        </w:tc>
        <w:tc>
          <w:p>
            <w:pPr>
              <w:jc w:val="left"/>
            </w:pPr>
            <w:r>
              <w:t xml:space="preserve">yes</w:t>
            </w:r>
          </w:p>
        </w:tc>
        <w:tc>
          <w:p/>
        </w:tc>
      </w:tr>
      <w:tr>
        <w:tc>
          <w:p>
            <w:pPr>
              <w:jc w:val="left"/>
            </w:pPr>
            <w:hyperlink w:anchor="Xe005c37397a49a9dabdbcdd1a6d63a8eb0db487">
              <w:r>
                <w:rPr>
                  <w:rStyle w:val="Hyperlink"/>
                </w:rPr>
                <w:t xml:space="preserve">???</w:t>
              </w:r>
            </w:hyperlink>
          </w:p>
        </w:tc>
        <w:tc>
          <w:p>
            <w:pPr>
              <w:jc w:val="left"/>
            </w:pPr>
            <w:r>
              <w:t xml:space="preserve">yes</w:t>
            </w:r>
          </w:p>
        </w:tc>
        <w:tc>
          <w:p/>
        </w:tc>
      </w:tr>
    </w:tbl>
    <w:p>
      <w:pPr>
        <w:pStyle w:val="Heading4"/>
      </w:pPr>
      <w:bookmarkStart w:id="426" w:name="Xfe22c07d3065846720e82131cf8b36d726d4d03"/>
      <w:r>
        <w:t xml:space="preserve">Performance tests</w:t>
      </w:r>
      <w:bookmarkEnd w:id="426"/>
    </w:p>
    <w:p>
      <w:pPr>
        <w:pStyle w:val="TableCaption"/>
      </w:pPr>
      <w:r>
        <w:t xml:space="preserve">cn-cma-global-monitor test results</w:t>
      </w:r>
    </w:p>
    <w:tbl>
      <w:tblPr>
        <w:tblStyle w:val="Table"/>
        <w:tblW w:type="pct" w:w="5000.0"/>
        <w:tblLook w:firstRow="1"/>
        <w:tblCaption w:val="cn-cma-global-monito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ad5fea6dfaf62b4255039940b11fc1ea1c0548a">
              <w:r>
                <w:rPr>
                  <w:rStyle w:val="Hyperlink"/>
                </w:rPr>
                <w:t xml:space="preserve">???</w:t>
              </w:r>
            </w:hyperlink>
          </w:p>
        </w:tc>
        <w:tc>
          <w:p>
            <w:pPr>
              <w:jc w:val="left"/>
            </w:pPr>
            <w:r>
              <w:t xml:space="preserve">yes</w:t>
            </w:r>
          </w:p>
        </w:tc>
        <w:tc>
          <w:p/>
        </w:tc>
      </w:tr>
      <w:tr>
        <w:tc>
          <w:p>
            <w:pPr>
              <w:jc w:val="left"/>
            </w:pPr>
            <w:hyperlink w:anchor="X7d5ea72b3d635c6d7348314d186b895e8f9544e">
              <w:r>
                <w:rPr>
                  <w:rStyle w:val="Hyperlink"/>
                </w:rPr>
                <w:t xml:space="preserve">???</w:t>
              </w:r>
            </w:hyperlink>
          </w:p>
        </w:tc>
        <w:tc>
          <w:p>
            <w:pPr>
              <w:jc w:val="left"/>
            </w:pPr>
            <w:r>
              <w:t xml:space="preserve">yes</w:t>
            </w:r>
          </w:p>
        </w:tc>
        <w:tc>
          <w:p/>
        </w:tc>
      </w:tr>
      <w:tr>
        <w:tc>
          <w:p>
            <w:pPr>
              <w:jc w:val="left"/>
            </w:pPr>
            <w:hyperlink w:anchor="X8b4b32f45446179120105d12fe6369795e117b4">
              <w:r>
                <w:rPr>
                  <w:rStyle w:val="Hyperlink"/>
                </w:rPr>
                <w:t xml:space="preserve">???</w:t>
              </w:r>
            </w:hyperlink>
          </w:p>
        </w:tc>
        <w:tc>
          <w:p>
            <w:pPr>
              <w:jc w:val="left"/>
            </w:pPr>
            <w:r>
              <w:t xml:space="preserve">yes</w:t>
            </w:r>
          </w:p>
        </w:tc>
        <w:tc>
          <w:p/>
        </w:tc>
      </w:tr>
    </w:tbl>
    <w:p>
      <w:pPr>
        <w:pStyle w:val="Heading3"/>
      </w:pPr>
      <w:bookmarkStart w:id="427" w:name="ma-marocmeteo-global-monitor-results"/>
      <w:r>
        <w:t xml:space="preserve">ma-marocmeteo-global-monitor test results</w:t>
      </w:r>
      <w:bookmarkEnd w:id="427"/>
    </w:p>
    <w:p>
      <w:pPr>
        <w:pStyle w:val="FirstParagraph"/>
      </w:pPr>
      <w:r>
        <w:t xml:space="preserve">Date: 2024-10-24</w:t>
      </w:r>
    </w:p>
    <w:p>
      <w:pPr>
        <w:pStyle w:val="Heading4"/>
      </w:pPr>
      <w:bookmarkStart w:id="428" w:name="Xf9fbcf08f63827c0d00fec445df950c415b9c9d"/>
      <w:r>
        <w:t xml:space="preserve">Functional tests</w:t>
      </w:r>
      <w:bookmarkEnd w:id="428"/>
    </w:p>
    <w:p>
      <w:pPr>
        <w:pStyle w:val="TableCaption"/>
      </w:pPr>
      <w:r>
        <w:t xml:space="preserve">ma-marocmeteo-global-monitor functional test results</w:t>
      </w:r>
    </w:p>
    <w:tbl>
      <w:tblPr>
        <w:tblStyle w:val="Table"/>
        <w:tblW w:type="pct" w:w="5000.0"/>
        <w:tblLook w:firstRow="1"/>
        <w:tblCaption w:val="ma-marocmeteo-global-monito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7e4a78dbdf4914cea735a5eec30b925716842b0">
              <w:r>
                <w:rPr>
                  <w:rStyle w:val="Hyperlink"/>
                </w:rPr>
                <w:t xml:space="preserve">Connectivity</w:t>
              </w:r>
            </w:hyperlink>
          </w:p>
        </w:tc>
        <w:tc>
          <w:p>
            <w:pPr>
              <w:jc w:val="left"/>
            </w:pPr>
            <w:r>
              <w:t xml:space="preserve">yes</w:t>
            </w:r>
          </w:p>
        </w:tc>
        <w:tc>
          <w:p/>
        </w:tc>
      </w:tr>
      <w:tr>
        <w:tc>
          <w:p>
            <w:pPr>
              <w:jc w:val="left"/>
            </w:pPr>
            <w:hyperlink w:anchor="Metrics validation">
              <w:r>
                <w:rPr>
                  <w:rStyle w:val="Hyperlink"/>
                </w:rPr>
                <w:t xml:space="preserve">???</w:t>
              </w:r>
            </w:hyperlink>
          </w:p>
        </w:tc>
        <w:tc>
          <w:p>
            <w:pPr>
              <w:jc w:val="left"/>
            </w:pPr>
            <w:r>
              <w:t xml:space="preserve">yes</w:t>
            </w:r>
          </w:p>
        </w:tc>
        <w:tc>
          <w:p/>
        </w:tc>
      </w:tr>
      <w:tr>
        <w:tc>
          <w:p>
            <w:pPr>
              <w:jc w:val="left"/>
            </w:pPr>
            <w:hyperlink w:anchor="Disply the metrics on the dashboard">
              <w:r>
                <w:rPr>
                  <w:rStyle w:val="Hyperlink"/>
                </w:rPr>
                <w:t xml:space="preserve">???</w:t>
              </w:r>
            </w:hyperlink>
          </w:p>
        </w:tc>
        <w:tc>
          <w:p>
            <w:pPr>
              <w:jc w:val="left"/>
            </w:pPr>
            <w:r>
              <w:t xml:space="preserve">yes</w:t>
            </w:r>
          </w:p>
        </w:tc>
        <w:tc>
          <w:p/>
        </w:tc>
      </w:tr>
      <w:tr>
        <w:tc>
          <w:p>
            <w:pPr>
              <w:jc w:val="left"/>
            </w:pPr>
            <w:hyperlink w:anchor="X66afc2ec253b8f4a3921cec6f79f35b6d93a955">
              <w:r>
                <w:rPr>
                  <w:rStyle w:val="Hyperlink"/>
                </w:rPr>
                <w:t xml:space="preserve">???</w:t>
              </w:r>
            </w:hyperlink>
          </w:p>
        </w:tc>
        <w:tc>
          <w:p>
            <w:pPr>
              <w:jc w:val="left"/>
            </w:pPr>
            <w:r>
              <w:t xml:space="preserve">yes</w:t>
            </w:r>
          </w:p>
        </w:tc>
        <w:tc>
          <w:p/>
        </w:tc>
      </w:tr>
      <w:tr>
        <w:tc>
          <w:p>
            <w:pPr>
              <w:jc w:val="left"/>
            </w:pPr>
            <w:hyperlink w:anchor="X18f5acd83e966bb738be2e51bc5e666bc9ec341">
              <w:r>
                <w:rPr>
                  <w:rStyle w:val="Hyperlink"/>
                </w:rPr>
                <w:t xml:space="preserve">???</w:t>
              </w:r>
            </w:hyperlink>
          </w:p>
        </w:tc>
        <w:tc>
          <w:p>
            <w:pPr>
              <w:jc w:val="left"/>
            </w:pPr>
            <w:r>
              <w:t xml:space="preserve">yes</w:t>
            </w:r>
          </w:p>
        </w:tc>
        <w:tc>
          <w:p/>
        </w:tc>
      </w:tr>
    </w:tbl>
    <w:p>
      <w:pPr>
        <w:pStyle w:val="Heading4"/>
      </w:pPr>
      <w:bookmarkStart w:id="429" w:name="X1359a2ff4a8b50025aabd92b24e96ee3ebcd17d"/>
      <w:r>
        <w:t xml:space="preserve">Performance tests</w:t>
      </w:r>
      <w:bookmarkEnd w:id="429"/>
    </w:p>
    <w:p>
      <w:pPr>
        <w:pStyle w:val="TableCaption"/>
      </w:pPr>
      <w:r>
        <w:t xml:space="preserve">ma-marocmeteo-global-monitor test results</w:t>
      </w:r>
    </w:p>
    <w:tbl>
      <w:tblPr>
        <w:tblStyle w:val="Table"/>
        <w:tblW w:type="pct" w:w="5000.0"/>
        <w:tblLook w:firstRow="1"/>
        <w:tblCaption w:val="ma-marocmeteo-global-monito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ad5fea6dfaf62b4255039940b11fc1ea1c0548a">
              <w:r>
                <w:rPr>
                  <w:rStyle w:val="Hyperlink"/>
                </w:rPr>
                <w:t xml:space="preserve">???</w:t>
              </w:r>
            </w:hyperlink>
          </w:p>
        </w:tc>
        <w:tc>
          <w:p>
            <w:pPr>
              <w:jc w:val="left"/>
            </w:pPr>
            <w:r>
              <w:t xml:space="preserve">yes</w:t>
            </w:r>
          </w:p>
        </w:tc>
        <w:tc>
          <w:p/>
        </w:tc>
      </w:tr>
      <w:tr>
        <w:tc>
          <w:p>
            <w:pPr>
              <w:jc w:val="left"/>
            </w:pPr>
            <w:hyperlink w:anchor="X7d5ea72b3d635c6d7348314d186b895e8f9544e">
              <w:r>
                <w:rPr>
                  <w:rStyle w:val="Hyperlink"/>
                </w:rPr>
                <w:t xml:space="preserve">???</w:t>
              </w:r>
            </w:hyperlink>
          </w:p>
        </w:tc>
        <w:tc>
          <w:p>
            <w:pPr>
              <w:jc w:val="left"/>
            </w:pPr>
            <w:r>
              <w:t xml:space="preserve">yes</w:t>
            </w:r>
          </w:p>
        </w:tc>
        <w:tc>
          <w:p/>
        </w:tc>
      </w:tr>
      <w:tr>
        <w:tc>
          <w:p>
            <w:pPr>
              <w:jc w:val="left"/>
            </w:pPr>
            <w:hyperlink w:anchor="X8b4b32f45446179120105d12fe6369795e117b4">
              <w:r>
                <w:rPr>
                  <w:rStyle w:val="Hyperlink"/>
                </w:rPr>
                <w:t xml:space="preserve">???</w:t>
              </w:r>
            </w:hyperlink>
          </w:p>
        </w:tc>
        <w:tc>
          <w:p>
            <w:pPr>
              <w:jc w:val="left"/>
            </w:pPr>
            <w:r>
              <w:t xml:space="preserve">yes</w:t>
            </w:r>
          </w:p>
        </w:tc>
        <w:tc>
          <w:p/>
        </w:tc>
      </w:tr>
    </w:tbl>
    <w:p>
      <w:pPr>
        <w:pStyle w:val="Heading1"/>
      </w:pPr>
      <w:bookmarkStart w:id="430" w:name="discussion"/>
      <w:r>
        <w:t xml:space="preserve">Discussion</w:t>
      </w:r>
      <w:bookmarkEnd w:id="430"/>
    </w:p>
    <w:p>
      <w:pPr>
        <w:pStyle w:val="FirstParagraph"/>
      </w:pPr>
      <w:r>
        <w:t xml:space="preserve">TODO</w:t>
      </w:r>
    </w:p>
    <w:p>
      <w:pPr>
        <w:pStyle w:val="Heading1"/>
      </w:pPr>
      <w:bookmarkStart w:id="431" w:name="conclusions"/>
      <w:r>
        <w:t xml:space="preserve">Conclusions</w:t>
      </w:r>
      <w:bookmarkEnd w:id="431"/>
    </w:p>
    <w:p>
      <w:pPr>
        <w:pStyle w:val="FirstParagraph"/>
      </w:pPr>
      <w:r>
        <w:t xml:space="preserve">TODO</w:t>
      </w:r>
    </w:p>
    <w:p>
      <w:pPr>
        <w:pStyle w:val="Heading1"/>
      </w:pPr>
      <w:bookmarkStart w:id="432" w:name="X7b61908570daada8b7f3d16451b8af383e460cc"/>
      <w:r>
        <w:t xml:space="preserve">Future work</w:t>
      </w:r>
      <w:bookmarkEnd w:id="432"/>
    </w:p>
    <w:p>
      <w:pPr>
        <w:pStyle w:val="FirstParagraph"/>
      </w:pPr>
      <w:r>
        <w:t xml:space="preserve">TODO</w:t>
      </w:r>
    </w:p>
    <w:p>
      <w:pPr>
        <w:pStyle w:val="Heading1"/>
      </w:pPr>
      <w:bookmarkStart w:id="433" w:name="X7704236ba72ed8cc2b9a9e238d27c640b9b6528"/>
      <w:r>
        <w:t xml:space="preserve">Revision History</w:t>
      </w:r>
      <w:bookmarkEnd w:id="433"/>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434" w:name="annex-bibliography"/>
      <w:r>
        <w:t xml:space="preserve">Bibliography</w:t>
      </w:r>
      <w:bookmarkEnd w:id="434"/>
    </w:p>
    <w:p>
      <w:pPr>
        <w:pStyle w:val="Heading2"/>
      </w:pPr>
    </w:p>
    <w:p>
      <w:pPr>
        <w:pStyle w:val="FirstParagraph"/>
      </w:pPr>
      <w:r>
        <w:t xml:space="preserve">ab - Apache HTTP server benchmarking tool (2024)</w:t>
      </w:r>
      <w:r>
        <w:t xml:space="preserve"> </w:t>
      </w:r>
      <w:r>
        <w:rPr>
          <w:rStyle w:val="FootnoteReference"/>
        </w:rPr>
        <w:footnoteReference w:id="435"/>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435">
    <w:p>
      <w:pPr>
        <w:pStyle w:val="FootnoteText"/>
      </w:pPr>
      <w:r>
        <w:rPr>
          <w:rStyle w:val="FootnoteReference"/>
        </w:rPr>
        <w:footnoteRef/>
      </w:r>
      <w:r>
        <w:t xml:space="preserve"> </w:t>
      </w:r>
      <w:hyperlink r:id="rId436">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6" Target="media/rId286.shtml" /><Relationship Type="http://schemas.openxmlformats.org/officeDocument/2006/relationships/image" Id="rId303" Target="media/rId303.shtml" /><Relationship Type="http://schemas.openxmlformats.org/officeDocument/2006/relationships/image" Id="rId305" Target="media/rId305.shtml" /><Relationship Type="http://schemas.openxmlformats.org/officeDocument/2006/relationships/image" Id="rId307" Target="media/rId307.shtml" /><Relationship Type="http://schemas.openxmlformats.org/officeDocument/2006/relationships/image" Id="rId288" Target="media/rId288.shtml" /><Relationship Type="http://schemas.openxmlformats.org/officeDocument/2006/relationships/image" Id="rId290" Target="media/rId290.shtml" /><Relationship Type="http://schemas.openxmlformats.org/officeDocument/2006/relationships/image" Id="rId292" Target="media/rId292.shtml" /><Relationship Type="http://schemas.openxmlformats.org/officeDocument/2006/relationships/image" Id="rId293" Target="media/rId293.shtml" /><Relationship Type="http://schemas.openxmlformats.org/officeDocument/2006/relationships/image" Id="rId295" Target="media/rId295.shtml" /><Relationship Type="http://schemas.openxmlformats.org/officeDocument/2006/relationships/image" Id="rId297" Target="media/rId297.shtml" /><Relationship Type="http://schemas.openxmlformats.org/officeDocument/2006/relationships/image" Id="rId298" Target="media/rId298.shtml" /><Relationship Type="http://schemas.openxmlformats.org/officeDocument/2006/relationships/image" Id="rId300" Target="media/rId300.shtml" /><Relationship Type="http://schemas.openxmlformats.org/officeDocument/2006/relationships/image" Id="rId301" Target="media/rId301.sht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323" Target="https://github.com/wmo-im/wis2-metric-hierarchy/issues/18"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436"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323" Target="https://github.com/wmo-im/wis2-metric-hierarchy/issues/18"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436"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2024-12-18T11:55:30Z</dcterms:created>
  <dcterms:modified xsi:type="dcterms:W3CDTF">2024-12-18T11:55:30Z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2024-12-18</vt:lpwstr>
  </property>
</Properties>
</file>