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1.1.0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2"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1"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b08759cc6803586e227f957d68f6820813636dc">
              <w:r>
                <w:rPr>
                  <w:rStyle w:val="Hyperlink"/>
                </w:rPr>
                <w:t xml:space="preserve">1.12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c98c596425173215afe8bced63510c3d0814255">
              <w:r>
                <w:rPr>
                  <w:rStyle w:val="Hyperlink"/>
                </w:rPr>
                <w:t xml:space="preserve">1.13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5c1fe51a8fc4cc9f917ed22ebadbf84390c14ed">
              <w:r>
                <w:rPr>
                  <w:rStyle w:val="Hyperlink"/>
                </w:rPr>
                <w:t xml:space="preserve">1.14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982afbb6a200262a4b3ab05e0b9440ff91cfa08">
              <w:r>
                <w:rPr>
                  <w:rStyle w:val="Hyperlink"/>
                </w:rPr>
                <w:t xml:space="preserve">1.15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3caa111b54983126b84da96b0e81deae1357b85">
              <w:r>
                <w:rPr>
                  <w:rStyle w:val="Hyperlink"/>
                </w:rPr>
                <w:t xml:space="preserve">1.16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982afbb6a200262a4b3ab05e0b9440ff91cfa08">
        <w:r>
          <w:rPr>
            <w:rStyle w:val="Hyperlink"/>
          </w:rPr>
          <w:t xml:space="preserve">1.15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first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w:t>
      </w:r>
      <w:r>
        <w:t xml:space="preserve">and identical</w:t>
      </w:r>
      <w:r>
        <w:t xml:space="preserve"> </w:t>
      </w:r>
      <w:r>
        <w:rPr>
          <w:rStyle w:val="VerbatimChar"/>
        </w:rPr>
        <w:t xml:space="preserve">datetime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that identifies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b08759cc6803586e227f957d68f6820813636dc"/>
    <w:p>
      <w:pPr>
        <w:pStyle w:val="Heading3"/>
      </w:pPr>
      <w:r>
        <w:t xml:space="preserve">1.12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r>
        <w:t xml:space="preserve"> </w:t>
      </w:r>
      <w:r>
        <w:t xml:space="preserve">When data or metadata are updated or deleted, this value should identify the original data or metadata, which can be significantly different from the current time.</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1"/>
    <w:bookmarkStart w:id="102" w:name="Xc98c596425173215afe8bced63510c3d0814255"/>
    <w:p>
      <w:pPr>
        <w:pStyle w:val="Heading3"/>
      </w:pPr>
      <w:r>
        <w:t xml:space="preserve">1.13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2"/>
    <w:bookmarkStart w:id="103" w:name="X5c1fe51a8fc4cc9f917ed22ebadbf84390c14ed"/>
    <w:p>
      <w:pPr>
        <w:pStyle w:val="Heading3"/>
      </w:pPr>
      <w:r>
        <w:t xml:space="preserve">1.14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3"/>
    <w:bookmarkStart w:id="105" w:name="X982afbb6a200262a4b3ab05e0b9440ff91cfa08"/>
    <w:p>
      <w:pPr>
        <w:pStyle w:val="Heading3"/>
      </w:pPr>
      <w:r>
        <w:t xml:space="preserve">1.15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4">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5"/>
    <w:bookmarkStart w:id="109" w:name="X3caa111b54983126b84da96b0e81deae1357b85"/>
    <w:p>
      <w:pPr>
        <w:pStyle w:val="Heading3"/>
      </w:pPr>
      <w:r>
        <w:t xml:space="preserve">1.16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6">
        <w:r>
          <w:rPr>
            <w:rStyle w:val="Hyperlink"/>
          </w:rPr>
          <w:t xml:space="preserve">IANA link relation</w:t>
        </w:r>
      </w:hyperlink>
      <w:r>
        <w:t xml:space="preserve"> </w:t>
      </w:r>
      <w:r>
        <w:t xml:space="preserve">or</w:t>
      </w:r>
      <w:r>
        <w:t xml:space="preserve"> </w:t>
      </w:r>
      <w:hyperlink r:id="rId107">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at least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at least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bl>
    <w:bookmarkStart w:id="108" w:name="X98a51ed2cc3441b9d42b86f40e03ac4860ba24d"/>
    <w:p>
      <w:pPr>
        <w:pStyle w:val="Heading4"/>
      </w:pPr>
      <w:r>
        <w:t xml:space="preserve">1.16.1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8"/>
    <w:bookmarkEnd w:id="109"/>
    <w:bookmarkStart w:id="110" w:name="X022cbf01363e6768b36082c007b35273f46b33a"/>
    <w:p>
      <w:pPr>
        <w:pStyle w:val="Heading3"/>
      </w:pPr>
      <w:r>
        <w:t xml:space="preserve">1.17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0"/>
    <w:bookmarkEnd w:id="111"/>
    <w:bookmarkEnd w:id="112"/>
    <w:bookmarkStart w:id="116" w:name="X133e8e443d328ab41d15b031608daaa7d79f528"/>
    <w:p>
      <w:pPr>
        <w:pStyle w:val="Heading1"/>
      </w:pPr>
      <w:r>
        <w:t xml:space="preserve">2. WIS2 notification message resources</w:t>
      </w:r>
    </w:p>
    <w:bookmarkStart w:id="113" w:name="X06dedfb8b2c198d0b7e073ef532084563be4c1d"/>
    <w:p>
      <w:pPr>
        <w:pStyle w:val="Heading2"/>
      </w:pPr>
      <w:r>
        <w:t xml:space="preserve">2.1 WMO Codes Registry</w:t>
      </w:r>
    </w:p>
    <w:p>
      <w:pPr>
        <w:numPr>
          <w:ilvl w:val="0"/>
          <w:numId w:val="1004"/>
        </w:numPr>
      </w:pPr>
      <w:hyperlink r:id="rId107">
        <w:r>
          <w:rPr>
            <w:rStyle w:val="Hyperlink"/>
          </w:rPr>
          <w:t xml:space="preserve">http://codes.wmo.int/wis/link-type</w:t>
        </w:r>
      </w:hyperlink>
    </w:p>
    <w:bookmarkEnd w:id="113"/>
    <w:bookmarkStart w:id="115" w:name="X18d8642b028ce93c7a84ad17d4124e77ed2a78c"/>
    <w:p>
      <w:pPr>
        <w:pStyle w:val="Heading2"/>
      </w:pPr>
      <w:r>
        <w:t xml:space="preserve">2.2 WMO schemas server</w:t>
      </w:r>
    </w:p>
    <w:p>
      <w:pPr>
        <w:pStyle w:val="FirstParagraph"/>
      </w:pPr>
      <w:r>
        <w:t xml:space="preserve">Validation schemas, examples and other resources are published at</w:t>
      </w:r>
      <w:r>
        <w:t xml:space="preserve"> </w:t>
      </w:r>
      <w:hyperlink r:id="rId114">
        <w:r>
          <w:rPr>
            <w:rStyle w:val="Hyperlink"/>
          </w:rPr>
          <w:t xml:space="preserve">https://schemas.wmo.int/wnm</w:t>
        </w:r>
      </w:hyperlink>
      <w:r>
        <w:t xml:space="preserve">.</w:t>
      </w:r>
    </w:p>
    <w:bookmarkEnd w:id="115"/>
    <w:bookmarkEnd w:id="116"/>
    <w:bookmarkStart w:id="129" w:name="X78fdb1f4716baf4c26796c550dad0531813f831"/>
    <w:p>
      <w:pPr>
        <w:pStyle w:val="Heading1"/>
      </w:pPr>
      <w:r>
        <w:t xml:space="preserve">Conformance Class Abstract Test Suite (Normative)</w:t>
      </w:r>
    </w:p>
    <w:bookmarkStart w:id="128" w:name="X832d8df2233b24fd4778b0d5040958f69375ea7"/>
    <w:p>
      <w:pPr>
        <w:pStyle w:val="Heading2"/>
      </w:pPr>
      <w:r>
        <w:t xml:space="preserve">Conformance Class: Core</w:t>
      </w:r>
    </w:p>
    <w:p>
      <w:pPr>
        <w:pStyle w:val="DefinitionTerm"/>
      </w:pPr>
      <w:r>
        <w:t xml:space="preserve">label</w:t>
      </w:r>
    </w:p>
    <w:p>
      <w:pPr>
        <w:pStyle w:val="Definition"/>
      </w:pPr>
      <w:hyperlink r:id="rId117">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8"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8"/>
    <w:bookmarkStart w:id="119"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19"/>
    <w:bookmarkStart w:id="120"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0"/>
    <w:bookmarkStart w:id="121"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1"/>
    <w:bookmarkStart w:id="122"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2"/>
    <w:bookmarkStart w:id="123"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3"/>
    <w:bookmarkStart w:id="124"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4"/>
    <w:bookmarkStart w:id="125"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5"/>
    <w:bookmarkStart w:id="126"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6"/>
    <w:bookmarkStart w:id="127"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7"/>
    <w:bookmarkEnd w:id="128"/>
    <w:bookmarkEnd w:id="129"/>
    <w:bookmarkStart w:id="132" w:name="schemas"/>
    <w:p>
      <w:pPr>
        <w:pStyle w:val="Heading1"/>
      </w:pPr>
      <w:r>
        <w:t xml:space="preserve">Schemas (Normative)</w:t>
      </w:r>
    </w:p>
    <w:p>
      <w:pPr>
        <w:pStyle w:val="FirstParagraph"/>
      </w:pPr>
      <w:r>
        <w:t xml:space="preserve">The schema document will only be published on</w:t>
      </w:r>
      <w:r>
        <w:t xml:space="preserve"> </w:t>
      </w:r>
      <w:hyperlink r:id="rId130">
        <w:r>
          <w:rPr>
            <w:rStyle w:val="Hyperlink"/>
          </w:rPr>
          <w:t xml:space="preserve">https://schemas.wmo.int/wnm/1.1.0</w:t>
        </w:r>
      </w:hyperlink>
      <w:r>
        <w:t xml:space="preserve"> </w:t>
      </w:r>
      <w:r>
        <w:t xml:space="preserve">once the standard has been approved.</w:t>
      </w:r>
    </w:p>
    <w:bookmarkStart w:id="131"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1"/>
    <w:bookmarkEnd w:id="132"/>
    <w:bookmarkStart w:id="134" w:name="examples"/>
    <w:p>
      <w:pPr>
        <w:pStyle w:val="Heading1"/>
      </w:pPr>
      <w:r>
        <w:t xml:space="preserve">Examples (Informative)</w:t>
      </w:r>
    </w:p>
    <w:bookmarkStart w:id="133"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3"/>
    <w:bookmarkEnd w:id="134"/>
    <w:bookmarkStart w:id="138" w:name="Bibliography"/>
    <w:p>
      <w:pPr>
        <w:pStyle w:val="Heading1"/>
      </w:pPr>
      <w:r>
        <w:t xml:space="preserve">Bibliography</w:t>
      </w:r>
    </w:p>
    <w:p>
      <w:pPr>
        <w:numPr>
          <w:ilvl w:val="0"/>
          <w:numId w:val="1005"/>
        </w:numPr>
      </w:pPr>
      <w:bookmarkStart w:id="135" w:name="SDWBP"/>
      <w:bookmarkEnd w:id="135"/>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6" w:name="DWBP"/>
      <w:bookmarkEnd w:id="136"/>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7" w:name="link-relations"/>
      <w:bookmarkEnd w:id="137"/>
      <w:r>
        <w:t xml:space="preserve"> </w:t>
      </w:r>
      <w:r>
        <w:t xml:space="preserve">IANA: Link Relation Types,</w:t>
      </w:r>
      <w:r>
        <w:t xml:space="preserve"> </w:t>
      </w:r>
      <w:hyperlink r:id="rId59">
        <w:r>
          <w:rPr>
            <w:rStyle w:val="Hyperlink"/>
          </w:rPr>
          <w:t xml:space="preserve">https://www.iana.org/assignments/link-relations/link-relations.xml</w:t>
        </w:r>
      </w:hyperlink>
    </w:p>
    <w:bookmarkEnd w:id="138"/>
    <w:bookmarkStart w:id="139"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2022-12-05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update from TT-Protocols/ET-W2AT</w:t>
            </w:r>
          </w:p>
        </w:tc>
      </w:tr>
    </w:tbl>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7"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7"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4"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4" Target="https://schemas.wmo.int/wnm" TargetMode="External" /><Relationship Type="http://schemas.openxmlformats.org/officeDocument/2006/relationships/hyperlink" Id="rId130"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6"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2026-01-20T18:12:21Z</dcterms:created>
  <dcterms:modified xsi:type="dcterms:W3CDTF">2026-01-20T18:12:21Z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