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2022-12-12</w:t>
      </w:r>
    </w:p>
    <w:p>
      <w:pPr>
        <w:pStyle w:val="Heading1"/>
      </w:pPr>
    </w:p>
    <w:tbl>
      <w:tblPr>
        <w:tblStyle w:val="Table"/>
        <w:tblW w:type="pct" w:w="5000"/>
        <w:tblLook w:firstRow="0" w:lastRow="0" w:firstColumn="0" w:lastColumn="0" w:noHBand="0" w:noVBand="0" w:val="0000"/>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2022-12-12</w:t>
            </w:r>
          </w:p>
        </w:tc>
      </w:tr>
      <w:tr>
        <w:tc>
          <w:tcPr/>
          <w:p>
            <w:pPr>
              <w:jc w:val="left"/>
            </w:pPr>
            <w:r>
              <w:t xml:space="preserve">Version: 1.0.0-DRAFT-2022-12-12</w:t>
            </w:r>
          </w:p>
        </w:tc>
      </w:tr>
      <w:tr>
        <w:tc>
          <w:tcPr/>
          <w:p>
            <w:pPr>
              <w:jc w:val="left"/>
            </w:pPr>
            <w:r>
              <w:t xml:space="preserve">Document location: TBD</w:t>
            </w:r>
          </w:p>
        </w:tc>
      </w:tr>
      <w:tr>
        <w:tc>
          <w:tcPr/>
          <w:p>
            <w:pPr>
              <w:jc w:val="left"/>
            </w:pPr>
            <w:r>
              <w:t xml:space="preserve">Document status: DRAFT</w:t>
            </w:r>
          </w:p>
        </w:tc>
      </w:tr>
      <w:tr>
        <w:tc>
          <w:tcPr/>
          <w:p>
            <w:pPr>
              <w:jc w:val="left"/>
            </w:pPr>
            <w:r>
              <w:t xml:space="preserve">Standing Committee on Information Management and Technology (SC-IMT)</w:t>
            </w:r>
            <w:r>
              <w:rPr>
                <w:rStyle w:val="FootnoteReference"/>
              </w:rPr>
              <w:footnoteReference w:id="20"/>
            </w:r>
          </w:p>
        </w:tc>
      </w:tr>
      <w:tr>
        <w:tc>
          <w:tcPr/>
          <w:p>
            <w:pPr>
              <w:jc w:val="left"/>
            </w:pPr>
            <w:r>
              <w:t xml:space="preserve">Commission for Observation, Infrastructure and Information Systems (INFCOM)</w:t>
            </w:r>
            <w:r>
              <w:rPr>
                <w:rStyle w:val="FootnoteReference"/>
              </w:rPr>
              <w:footnoteReference w:id="22"/>
            </w:r>
          </w:p>
        </w:tc>
      </w:tr>
      <w:tr>
        <w:tc>
          <w:tcPr/>
          <w:p>
            <w:pPr>
              <w:jc w:val="left"/>
            </w:pPr>
            <w:r>
              <w:t xml:space="preserve">Copyright © 2022 World Meteorological Organization (WMO)</w:t>
            </w:r>
          </w:p>
        </w:tc>
      </w:tr>
    </w:tbl>
    <w:p>
      <w:pPr>
        <w:pStyle w:val="BodyText"/>
      </w:pPr>
      <w:r>
        <w:rPr>
          <w:bCs/>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payloadsi.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Cs/>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Cs/>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bookmarkStart w:id="36" w:name="Xc8210088bf4711be4456d26326179eb58b8f5b4"/>
    <w:p>
      <w:pPr>
        <w:pStyle w:val="Heading1"/>
      </w:pPr>
      <w:r>
        <w:t xml:space="preserve">Scope</w:t>
      </w:r>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Cs/>
          <w:i/>
        </w:rPr>
        <w:t xml:space="preserve">GeoJSON</w:t>
      </w:r>
      <w:r>
        <w:t xml:space="preserve">.</w:t>
      </w:r>
    </w:p>
    <w:p>
      <w:pPr>
        <w:pStyle w:val="BodyText"/>
      </w:pPr>
      <w:r>
        <w:t xml:space="preserve">WIS2 Notification Message documents shall be encoded as GeoJSON as defined in</w:t>
      </w:r>
      <w:r>
        <w:t xml:space="preserve"> </w:t>
      </w:r>
      <w:r>
        <w:rPr>
          <w:iCs/>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bookmarkEnd w:id="36"/>
    <w:bookmarkStart w:id="37" w:name="X859b073d7e5a95a337a680b453cd9ab10fc927d"/>
    <w:p>
      <w:pPr>
        <w:pStyle w:val="Heading1"/>
      </w:pPr>
      <w:r>
        <w:t xml:space="preserve">Conformance</w:t>
      </w:r>
    </w:p>
    <w:p>
      <w:pPr>
        <w:pStyle w:val="FirstParagraph"/>
      </w:pPr>
      <w:r>
        <w:t xml:space="preserve">Conformance with this standard shall be checked using the tests specified in Annex A (normative) of this document.</w:t>
      </w:r>
    </w:p>
    <w:p>
      <w:pPr>
        <w:pStyle w:val="BodyText"/>
      </w:pPr>
      <w:r>
        <w:rPr>
          <w:iCs/>
          <w:i/>
        </w:rPr>
        <w:t xml:space="preserve">GeoJSON</w:t>
      </w:r>
      <w:r>
        <w:t xml:space="preserve"> </w:t>
      </w:r>
      <w:r>
        <w:t xml:space="preserve">provides an encoding for encoding geographic features (geometry, attributes). This standard is an extension of</w:t>
      </w:r>
      <w:r>
        <w:t xml:space="preserve"> </w:t>
      </w:r>
      <w:r>
        <w:rPr>
          <w:iCs/>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Notification Message Encoding Core"</w:t>
      </w:r>
    </w:p>
    <w:bookmarkEnd w:id="37"/>
    <w:bookmarkStart w:id="58" w:name="X7dc5ec89ace04afa0dfcc5c2c63a457bc733b57"/>
    <w:p>
      <w:pPr>
        <w:pStyle w:val="Heading1"/>
      </w:pPr>
      <w:r>
        <w:t xml:space="preserve">References</w:t>
      </w:r>
    </w:p>
    <w:p>
      <w:pPr>
        <w:numPr>
          <w:ilvl w:val="0"/>
          <w:numId w:val="1002"/>
        </w:numPr>
      </w:pPr>
      <w:bookmarkStart w:id="38" w:name="ogcapi-features"/>
      <w:bookmarkEnd w:id="38"/>
      <w:r>
        <w:t xml:space="preserve"> </w:t>
      </w:r>
      <w:r>
        <w:t xml:space="preserve">OGC: OGC 17-069r, OGC API - Features - Part 1: Core 1.0 (2022)</w:t>
      </w:r>
      <w:r>
        <w:t xml:space="preserve"> </w:t>
      </w:r>
      <w:r>
        <w:rPr>
          <w:rStyle w:val="FootnoteReference"/>
        </w:rPr>
        <w:footnoteReference w:id="39"/>
      </w:r>
    </w:p>
    <w:p>
      <w:pPr>
        <w:numPr>
          <w:ilvl w:val="0"/>
          <w:numId w:val="1002"/>
        </w:numPr>
      </w:pPr>
      <w:bookmarkStart w:id="41" w:name="rfc7946"/>
      <w:bookmarkEnd w:id="41"/>
      <w:r>
        <w:t xml:space="preserve"> </w:t>
      </w:r>
      <w:r>
        <w:t xml:space="preserve">IETF: RFC-7946 The GeoJSON Format (2016)</w:t>
      </w:r>
      <w:r>
        <w:t xml:space="preserve"> </w:t>
      </w:r>
      <w:r>
        <w:rPr>
          <w:rStyle w:val="FootnoteReference"/>
        </w:rPr>
        <w:footnoteReference w:id="42"/>
      </w:r>
    </w:p>
    <w:p>
      <w:pPr>
        <w:numPr>
          <w:ilvl w:val="0"/>
          <w:numId w:val="1002"/>
        </w:numPr>
      </w:pPr>
      <w:bookmarkStart w:id="43" w:name="rfc8259"/>
      <w:bookmarkEnd w:id="43"/>
      <w:r>
        <w:t xml:space="preserve"> </w:t>
      </w:r>
      <w:r>
        <w:t xml:space="preserve">IETF: RFC-8259 The JavaScript Object Notation (JSON) Data Interchange Formathe GeoJSON Format (2016)</w:t>
      </w:r>
      <w:r>
        <w:t xml:space="preserve"> </w:t>
      </w:r>
      <w:r>
        <w:rPr>
          <w:rStyle w:val="FootnoteReference"/>
        </w:rPr>
        <w:footnoteReference w:id="44"/>
      </w:r>
    </w:p>
    <w:p>
      <w:pPr>
        <w:numPr>
          <w:ilvl w:val="0"/>
          <w:numId w:val="1002"/>
        </w:numPr>
      </w:pPr>
      <w:r>
        <w:t xml:space="preserve">W3C/OGC: Spatial Data on the Web Best Practices, W3C Working Group Note (2017)</w:t>
      </w:r>
      <w:r>
        <w:t xml:space="preserve"> </w:t>
      </w:r>
      <w:r>
        <w:rPr>
          <w:rStyle w:val="FootnoteReference"/>
        </w:rPr>
        <w:footnoteReference w:id="46"/>
      </w:r>
    </w:p>
    <w:p>
      <w:pPr>
        <w:numPr>
          <w:ilvl w:val="0"/>
          <w:numId w:val="1002"/>
        </w:numPr>
      </w:pPr>
      <w:r>
        <w:t xml:space="preserve">W3C: Data on the Web Best Practices, W3C Recommendation (2017)</w:t>
      </w:r>
      <w:r>
        <w:t xml:space="preserve"> </w:t>
      </w:r>
      <w:r>
        <w:rPr>
          <w:rStyle w:val="FootnoteReference"/>
        </w:rPr>
        <w:footnoteReference w:id="47"/>
      </w:r>
    </w:p>
    <w:p>
      <w:pPr>
        <w:numPr>
          <w:ilvl w:val="0"/>
          <w:numId w:val="1002"/>
        </w:numPr>
      </w:pPr>
      <w:r>
        <w:t xml:space="preserve">W3C: Data Catalog Vocabulary, W3C Recommendation (2014)</w:t>
      </w:r>
      <w:r>
        <w:t xml:space="preserve"> </w:t>
      </w:r>
      <w:r>
        <w:rPr>
          <w:rStyle w:val="FootnoteReference"/>
        </w:rPr>
        <w:footnoteReference w:id="48"/>
      </w:r>
    </w:p>
    <w:p>
      <w:pPr>
        <w:numPr>
          <w:ilvl w:val="0"/>
          <w:numId w:val="1002"/>
        </w:numPr>
      </w:pPr>
      <w:r>
        <w:t xml:space="preserve">IANA: Link Relation Types (2020)</w:t>
      </w:r>
      <w:r>
        <w:t xml:space="preserve"> </w:t>
      </w:r>
      <w:r>
        <w:rPr>
          <w:rStyle w:val="FootnoteReference"/>
        </w:rPr>
        <w:footnoteReference w:id="50"/>
      </w:r>
    </w:p>
    <w:p>
      <w:pPr>
        <w:numPr>
          <w:ilvl w:val="0"/>
          <w:numId w:val="1002"/>
        </w:numPr>
      </w:pPr>
      <w:bookmarkStart w:id="52" w:name="json-schema"/>
      <w:bookmarkEnd w:id="52"/>
      <w:r>
        <w:t xml:space="preserve"> </w:t>
      </w:r>
      <w:r>
        <w:t xml:space="preserve">IETF: JSON Schema (2022)</w:t>
      </w:r>
      <w:r>
        <w:t xml:space="preserve"> </w:t>
      </w:r>
      <w:r>
        <w:rPr>
          <w:rStyle w:val="FootnoteReference"/>
        </w:rPr>
        <w:footnoteReference w:id="53"/>
      </w:r>
    </w:p>
    <w:p>
      <w:pPr>
        <w:numPr>
          <w:ilvl w:val="0"/>
          <w:numId w:val="1002"/>
        </w:numPr>
      </w:pPr>
      <w:bookmarkStart w:id="55" w:name="wis2-topic-hierarchy"/>
      <w:bookmarkEnd w:id="55"/>
      <w:r>
        <w:t xml:space="preserve"> </w:t>
      </w:r>
      <w:r>
        <w:t xml:space="preserve">WMO: WIS2 Topic Hierarchy (2022)</w:t>
      </w:r>
      <w:r>
        <w:t xml:space="preserve"> </w:t>
      </w:r>
      <w:r>
        <w:rPr>
          <w:rStyle w:val="FootnoteReference"/>
        </w:rPr>
        <w:footnoteReference w:id="56"/>
      </w:r>
    </w:p>
    <w:bookmarkEnd w:id="58"/>
    <w:bookmarkStart w:id="63"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5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0">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bookmarkStart w:id="62" w:name="X54e275d746a583d0fab5702dec00410ae636698"/>
    <w:p>
      <w:pPr>
        <w:pStyle w:val="Heading2"/>
      </w:pPr>
      <w:r>
        <w:t xml:space="preserve">Abbreviated terms</w:t>
      </w:r>
    </w:p>
    <w:p>
      <w:pPr>
        <w:pStyle w:val="TableCaption"/>
      </w:pPr>
      <w:bookmarkStart w:id="61" w:name="table1"/>
      <w:r>
        <w:t xml:space="preserve">Table </w:t>
      </w:r>
      <w:fldSimple w:instr="SEQ Table \* ARABIC ">
        <w:r>
          <w:t>1</w:t>
        </w:r>
      </w:fldSimple>
      <w:r>
        <w:t xml:space="preserve">:</w:t>
      </w:r>
      <w:bookmarkEnd w:id="61"/>
      <w:r>
        <w:t xml:space="preserve"> </w:t>
      </w:r>
      <w:r>
        <w:t xml:space="preserve">Symbols and abbreviated terms</w:t>
      </w:r>
    </w:p>
    <w:tbl>
      <w:tblPr>
        <w:tblStyle w:val="Table"/>
        <w:tblW w:type="pct" w:w="5000"/>
        <w:tblLook w:firstRow="1" w:lastRow="0" w:firstColumn="0" w:lastColumn="0" w:noHBand="0" w:noVBand="0" w:val="0020"/>
        <w:tblCaption w:val="Symbols and abbreviated terms"/>
      </w:tblPr>
      <w:tblGrid>
        <w:gridCol w:w="3960"/>
        <w:gridCol w:w="3960"/>
      </w:tblGrid>
      <w:tr>
        <w:trPr>
          <w:tblHeader w:val="true"/>
        </w:trPr>
        <w:tc>
          <w:tcPr/>
          <w:p>
            <w:pPr>
              <w:pStyle w:val="Compact"/>
              <w:jc w:val="left"/>
            </w:pPr>
            <w:r>
              <w:t xml:space="preserve">Abbreviation</w:t>
            </w:r>
          </w:p>
        </w:tc>
        <w:tc>
          <w:tcPr/>
          <w:p>
            <w:pPr>
              <w:pStyle w:val="Compact"/>
              <w:jc w:val="left"/>
            </w:pPr>
            <w:r>
              <w:t xml:space="preserve">Term</w:t>
            </w:r>
          </w:p>
        </w:tc>
      </w:tr>
      <w:tr>
        <w:tc>
          <w:tcPr/>
          <w:p>
            <w:pPr>
              <w:jc w:val="left"/>
            </w:pPr>
            <w:r>
              <w:t xml:space="preserve">API</w:t>
            </w:r>
          </w:p>
        </w:tc>
        <w:tc>
          <w:tcPr/>
          <w:p>
            <w:pPr>
              <w:jc w:val="left"/>
            </w:pPr>
            <w:r>
              <w:t xml:space="preserve">Application Programming Interface</w:t>
            </w:r>
          </w:p>
        </w:tc>
      </w:tr>
      <w:tr>
        <w:tc>
          <w:tcPr/>
          <w:p>
            <w:pPr>
              <w:jc w:val="left"/>
            </w:pPr>
            <w:r>
              <w:t xml:space="preserve">DCPC</w:t>
            </w:r>
          </w:p>
        </w:tc>
        <w:tc>
          <w:tcPr/>
          <w:p>
            <w:pPr>
              <w:jc w:val="left"/>
            </w:pPr>
            <w:r>
              <w:t xml:space="preserve">Data Collection and Production Centres</w:t>
            </w:r>
          </w:p>
        </w:tc>
      </w:tr>
      <w:tr>
        <w:tc>
          <w:tcPr/>
          <w:p>
            <w:pPr>
              <w:jc w:val="left"/>
            </w:pPr>
            <w:r>
              <w:t xml:space="preserve">GDC</w:t>
            </w:r>
          </w:p>
        </w:tc>
        <w:tc>
          <w:tcPr/>
          <w:p>
            <w:pPr>
              <w:jc w:val="left"/>
            </w:pPr>
            <w:r>
              <w:t xml:space="preserve">Global Discovery Catalogue</w:t>
            </w:r>
          </w:p>
        </w:tc>
      </w:tr>
      <w:tr>
        <w:tc>
          <w:tcPr/>
          <w:p>
            <w:pPr>
              <w:jc w:val="left"/>
            </w:pPr>
            <w:r>
              <w:t xml:space="preserve">GIS</w:t>
            </w:r>
          </w:p>
        </w:tc>
        <w:tc>
          <w:tcPr/>
          <w:p>
            <w:pPr>
              <w:jc w:val="left"/>
            </w:pPr>
            <w:r>
              <w:t xml:space="preserve">Geographic Information System</w:t>
            </w:r>
          </w:p>
        </w:tc>
      </w:tr>
      <w:tr>
        <w:tc>
          <w:tcPr/>
          <w:p>
            <w:pPr>
              <w:jc w:val="left"/>
            </w:pPr>
            <w:r>
              <w:t xml:space="preserve">GISC</w:t>
            </w:r>
          </w:p>
        </w:tc>
        <w:tc>
          <w:tcPr/>
          <w:p>
            <w:pPr>
              <w:jc w:val="left"/>
            </w:pPr>
            <w:r>
              <w:t xml:space="preserve">Global Information System Centre</w:t>
            </w:r>
          </w:p>
        </w:tc>
      </w:tr>
      <w:tr>
        <w:tc>
          <w:tcPr/>
          <w:p>
            <w:pPr>
              <w:jc w:val="left"/>
            </w:pPr>
            <w:r>
              <w:t xml:space="preserve">HTML</w:t>
            </w:r>
          </w:p>
        </w:tc>
        <w:tc>
          <w:tcPr/>
          <w:p>
            <w:pPr>
              <w:jc w:val="left"/>
            </w:pPr>
            <w:r>
              <w:t xml:space="preserve">Hypertext Markup Language</w:t>
            </w:r>
          </w:p>
        </w:tc>
      </w:tr>
      <w:tr>
        <w:tc>
          <w:tcPr/>
          <w:p>
            <w:pPr>
              <w:jc w:val="left"/>
            </w:pPr>
            <w:r>
              <w:t xml:space="preserve">HTTP</w:t>
            </w:r>
          </w:p>
        </w:tc>
        <w:tc>
          <w:tcPr/>
          <w:p>
            <w:pPr>
              <w:jc w:val="left"/>
            </w:pPr>
            <w:r>
              <w:t xml:space="preserve">Hypertext Transfer Protocol</w:t>
            </w:r>
          </w:p>
        </w:tc>
      </w:tr>
      <w:tr>
        <w:tc>
          <w:tcPr/>
          <w:p>
            <w:pPr>
              <w:jc w:val="left"/>
            </w:pPr>
            <w:r>
              <w:t xml:space="preserve">HTTPS</w:t>
            </w:r>
          </w:p>
        </w:tc>
        <w:tc>
          <w:tcPr/>
          <w:p>
            <w:pPr>
              <w:jc w:val="left"/>
            </w:pPr>
            <w:r>
              <w:t xml:space="preserve">Hypertext Transfer Protocol Secure</w:t>
            </w:r>
          </w:p>
        </w:tc>
      </w:tr>
      <w:tr>
        <w:tc>
          <w:tcPr/>
          <w:p>
            <w:pPr>
              <w:jc w:val="left"/>
            </w:pPr>
            <w:r>
              <w:t xml:space="preserve">IANA</w:t>
            </w:r>
          </w:p>
        </w:tc>
        <w:tc>
          <w:tcPr/>
          <w:p>
            <w:pPr>
              <w:jc w:val="left"/>
            </w:pPr>
            <w:r>
              <w:t xml:space="preserve">Internet Assigned Numbers Authority</w:t>
            </w:r>
          </w:p>
        </w:tc>
      </w:tr>
      <w:tr>
        <w:tc>
          <w:tcPr/>
          <w:p>
            <w:pPr>
              <w:jc w:val="left"/>
            </w:pPr>
            <w:r>
              <w:t xml:space="preserve">IETF</w:t>
            </w:r>
          </w:p>
        </w:tc>
        <w:tc>
          <w:tcPr/>
          <w:p>
            <w:pPr>
              <w:jc w:val="left"/>
            </w:pPr>
            <w:r>
              <w:t xml:space="preserve">Internet Engineering Task Force</w:t>
            </w:r>
          </w:p>
        </w:tc>
      </w:tr>
      <w:tr>
        <w:tc>
          <w:tcPr/>
          <w:p>
            <w:pPr>
              <w:jc w:val="left"/>
            </w:pPr>
            <w:r>
              <w:t xml:space="preserve">ISO</w:t>
            </w:r>
          </w:p>
        </w:tc>
        <w:tc>
          <w:tcPr/>
          <w:p>
            <w:pPr>
              <w:jc w:val="left"/>
            </w:pPr>
            <w:r>
              <w:t xml:space="preserve">International Organization for Standardization</w:t>
            </w:r>
          </w:p>
        </w:tc>
      </w:tr>
      <w:tr>
        <w:tc>
          <w:tcPr/>
          <w:p>
            <w:pPr>
              <w:jc w:val="left"/>
            </w:pPr>
            <w:r>
              <w:t xml:space="preserve">JSON</w:t>
            </w:r>
          </w:p>
        </w:tc>
        <w:tc>
          <w:tcPr/>
          <w:p>
            <w:pPr>
              <w:jc w:val="left"/>
            </w:pPr>
            <w:r>
              <w:t xml:space="preserve">JavaScript Object Notation</w:t>
            </w:r>
          </w:p>
        </w:tc>
      </w:tr>
      <w:tr>
        <w:tc>
          <w:tcPr/>
          <w:p>
            <w:pPr>
              <w:jc w:val="left"/>
            </w:pPr>
            <w:r>
              <w:t xml:space="preserve">MQP</w:t>
            </w:r>
          </w:p>
        </w:tc>
        <w:tc>
          <w:tcPr/>
          <w:p>
            <w:pPr>
              <w:jc w:val="left"/>
            </w:pPr>
            <w:r>
              <w:t xml:space="preserve">Message Queuing Protocol</w:t>
            </w:r>
          </w:p>
        </w:tc>
      </w:tr>
      <w:tr>
        <w:tc>
          <w:tcPr/>
          <w:p>
            <w:pPr>
              <w:jc w:val="left"/>
            </w:pPr>
            <w:r>
              <w:t xml:space="preserve">MQTT</w:t>
            </w:r>
          </w:p>
        </w:tc>
        <w:tc>
          <w:tcPr/>
          <w:p>
            <w:pPr>
              <w:jc w:val="left"/>
            </w:pPr>
            <w:r>
              <w:t xml:space="preserve">Message Queuing Telemetry Transport</w:t>
            </w:r>
          </w:p>
        </w:tc>
      </w:tr>
      <w:tr>
        <w:tc>
          <w:tcPr/>
          <w:p>
            <w:pPr>
              <w:jc w:val="left"/>
            </w:pPr>
            <w:r>
              <w:t xml:space="preserve">NC</w:t>
            </w:r>
          </w:p>
        </w:tc>
        <w:tc>
          <w:tcPr/>
          <w:p>
            <w:pPr>
              <w:jc w:val="left"/>
            </w:pPr>
            <w:r>
              <w:t xml:space="preserve">National Centre</w:t>
            </w:r>
          </w:p>
        </w:tc>
      </w:tr>
      <w:tr>
        <w:tc>
          <w:tcPr/>
          <w:p>
            <w:pPr>
              <w:jc w:val="left"/>
            </w:pPr>
            <w:r>
              <w:t xml:space="preserve">NWP</w:t>
            </w:r>
          </w:p>
        </w:tc>
        <w:tc>
          <w:tcPr/>
          <w:p>
            <w:pPr>
              <w:jc w:val="left"/>
            </w:pPr>
            <w:r>
              <w:t xml:space="preserve">Numerical Weather Prediction</w:t>
            </w:r>
          </w:p>
        </w:tc>
      </w:tr>
      <w:tr>
        <w:tc>
          <w:tcPr/>
          <w:p>
            <w:pPr>
              <w:jc w:val="left"/>
            </w:pPr>
            <w:r>
              <w:t xml:space="preserve">OGC</w:t>
            </w:r>
          </w:p>
        </w:tc>
        <w:tc>
          <w:tcPr/>
          <w:p>
            <w:pPr>
              <w:jc w:val="left"/>
            </w:pPr>
            <w:r>
              <w:t xml:space="preserve">Open Geospatial Consortium</w:t>
            </w:r>
          </w:p>
        </w:tc>
      </w:tr>
      <w:tr>
        <w:tc>
          <w:tcPr/>
          <w:p>
            <w:pPr>
              <w:jc w:val="left"/>
            </w:pPr>
            <w:r>
              <w:t xml:space="preserve">PubSub</w:t>
            </w:r>
          </w:p>
        </w:tc>
        <w:tc>
          <w:tcPr/>
          <w:p>
            <w:pPr>
              <w:jc w:val="left"/>
            </w:pPr>
            <w:r>
              <w:t xml:space="preserve">Publish / Subscribe</w:t>
            </w:r>
          </w:p>
        </w:tc>
      </w:tr>
      <w:tr>
        <w:tc>
          <w:tcPr/>
          <w:p>
            <w:pPr>
              <w:jc w:val="left"/>
            </w:pPr>
            <w:r>
              <w:t xml:space="preserve">URI</w:t>
            </w:r>
          </w:p>
        </w:tc>
        <w:tc>
          <w:tcPr/>
          <w:p>
            <w:pPr>
              <w:jc w:val="left"/>
            </w:pPr>
            <w:r>
              <w:t xml:space="preserve">Uniform Resource Identifier</w:t>
            </w:r>
          </w:p>
        </w:tc>
      </w:tr>
      <w:tr>
        <w:tc>
          <w:tcPr/>
          <w:p>
            <w:pPr>
              <w:jc w:val="left"/>
            </w:pPr>
            <w:r>
              <w:t xml:space="preserve">URL</w:t>
            </w:r>
          </w:p>
        </w:tc>
        <w:tc>
          <w:tcPr/>
          <w:p>
            <w:pPr>
              <w:jc w:val="left"/>
            </w:pPr>
            <w:r>
              <w:t xml:space="preserve">Uniform Resource Locator</w:t>
            </w:r>
          </w:p>
        </w:tc>
      </w:tr>
      <w:tr>
        <w:tc>
          <w:tcPr/>
          <w:p>
            <w:pPr>
              <w:jc w:val="left"/>
            </w:pPr>
            <w:r>
              <w:t xml:space="preserve">UUID</w:t>
            </w:r>
          </w:p>
        </w:tc>
        <w:tc>
          <w:tcPr/>
          <w:p>
            <w:pPr>
              <w:jc w:val="left"/>
            </w:pPr>
            <w:r>
              <w:t xml:space="preserve">Universally Unique Identifier</w:t>
            </w:r>
          </w:p>
        </w:tc>
      </w:tr>
      <w:tr>
        <w:tc>
          <w:tcPr/>
          <w:p>
            <w:pPr>
              <w:jc w:val="left"/>
            </w:pPr>
            <w:r>
              <w:t xml:space="preserve">W3C</w:t>
            </w:r>
          </w:p>
        </w:tc>
        <w:tc>
          <w:tcPr/>
          <w:p>
            <w:pPr>
              <w:jc w:val="left"/>
            </w:pPr>
            <w:r>
              <w:t xml:space="preserve">World Wide Web Consortium</w:t>
            </w:r>
          </w:p>
        </w:tc>
      </w:tr>
      <w:tr>
        <w:tc>
          <w:tcPr/>
          <w:p>
            <w:pPr>
              <w:jc w:val="left"/>
            </w:pPr>
            <w:r>
              <w:t xml:space="preserve">WCMP</w:t>
            </w:r>
          </w:p>
        </w:tc>
        <w:tc>
          <w:tcPr/>
          <w:p>
            <w:pPr>
              <w:jc w:val="left"/>
            </w:pPr>
            <w:r>
              <w:t xml:space="preserve">WMO Core Metadata Profile</w:t>
            </w:r>
          </w:p>
        </w:tc>
      </w:tr>
      <w:tr>
        <w:tc>
          <w:tcPr/>
          <w:p>
            <w:pPr>
              <w:jc w:val="left"/>
            </w:pPr>
            <w:r>
              <w:t xml:space="preserve">WIS</w:t>
            </w:r>
          </w:p>
        </w:tc>
        <w:tc>
          <w:tcPr/>
          <w:p>
            <w:pPr>
              <w:jc w:val="left"/>
            </w:pPr>
            <w:r>
              <w:t xml:space="preserve">WMO Information System</w:t>
            </w:r>
          </w:p>
        </w:tc>
      </w:tr>
      <w:tr>
        <w:tc>
          <w:tcPr/>
          <w:p>
            <w:pPr>
              <w:jc w:val="left"/>
            </w:pPr>
            <w:r>
              <w:t xml:space="preserve">WMO</w:t>
            </w:r>
          </w:p>
        </w:tc>
        <w:tc>
          <w:tcPr/>
          <w:p>
            <w:pPr>
              <w:jc w:val="left"/>
            </w:pPr>
            <w:r>
              <w:t xml:space="preserve">World Meteorological Organization</w:t>
            </w:r>
          </w:p>
        </w:tc>
      </w:tr>
      <w:tr>
        <w:tc>
          <w:tcPr/>
          <w:p>
            <w:pPr>
              <w:jc w:val="left"/>
            </w:pPr>
            <w:r>
              <w:t xml:space="preserve">WNM</w:t>
            </w:r>
          </w:p>
        </w:tc>
        <w:tc>
          <w:tcPr/>
          <w:p>
            <w:pPr>
              <w:jc w:val="left"/>
            </w:pPr>
            <w:r>
              <w:t xml:space="preserve">WIS2 notification message</w:t>
            </w:r>
          </w:p>
        </w:tc>
      </w:tr>
    </w:tbl>
    <w:bookmarkEnd w:id="62"/>
    <w:bookmarkEnd w:id="63"/>
    <w:bookmarkStart w:id="75" w:name="X092135ba5a88783865c456c6e3593fb42502819"/>
    <w:p>
      <w:pPr>
        <w:pStyle w:val="Heading1"/>
      </w:pPr>
      <w:r>
        <w:t xml:space="preserve">Conventions</w:t>
      </w:r>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bookmarkStart w:id="65" w:name="Xd36e39716b76592b350f106ac5ed38f15d24141"/>
    <w:p>
      <w:pPr>
        <w:pStyle w:val="Heading2"/>
      </w:pPr>
      <w:r>
        <w:t xml:space="preserve">Identifiers</w:t>
      </w:r>
    </w:p>
    <w:p>
      <w:pPr>
        <w:pStyle w:val="FirstParagraph"/>
      </w:pPr>
      <w:r>
        <w:t xml:space="preserve">The normative provisions in this Standard are denoted by the URI:</w:t>
      </w:r>
    </w:p>
    <w:p>
      <w:pPr>
        <w:pStyle w:val="BodyText"/>
      </w:pPr>
      <w:hyperlink r:id="rId64">
        <w:r>
          <w:rPr>
            <w:rStyle w:val="Hyperlink"/>
          </w:rPr>
          <w:t xml:space="preserve">http://wis.wmo.int/spec/wnm/1.0</w:t>
        </w:r>
      </w:hyperlink>
    </w:p>
    <w:p>
      <w:pPr>
        <w:pStyle w:val="BodyText"/>
      </w:pPr>
      <w:r>
        <w:t xml:space="preserve">All requirements and conformance tests that appear in this document are denoted by partial URIs which are relative to this base.</w:t>
      </w:r>
    </w:p>
    <w:bookmarkEnd w:id="65"/>
    <w:bookmarkStart w:id="67" w:name="X70860ddc704121b08ffd7850543538547ce4efd"/>
    <w:p>
      <w:pPr>
        <w:pStyle w:val="Heading2"/>
      </w:pPr>
      <w:r>
        <w:t xml:space="preserve">Examples</w:t>
      </w:r>
    </w:p>
    <w:p>
      <w:pPr>
        <w:pStyle w:val="FirstParagraph"/>
      </w:pPr>
      <w:r>
        <w:t xml:space="preserve">Examples provided in this specification are encoded as GeoJSON.</w:t>
      </w:r>
    </w:p>
    <w:p>
      <w:pPr>
        <w:pStyle w:val="BodyText"/>
      </w:pPr>
      <w:r>
        <w:t xml:space="preserve">Complete examples can be found at</w:t>
      </w:r>
      <w:r>
        <w:t xml:space="preserve"> </w:t>
      </w:r>
      <w:hyperlink r:id="rId66">
        <w:r>
          <w:rPr>
            <w:rStyle w:val="Hyperlink"/>
          </w:rPr>
          <w:t xml:space="preserve">https://schemas.wmo.int/wnm/1.0/examples</w:t>
        </w:r>
      </w:hyperlink>
    </w:p>
    <w:bookmarkEnd w:id="67"/>
    <w:bookmarkStart w:id="69" w:name="X51ea2dcbbf0dc3858aa5637c32a54d26159edc1"/>
    <w:p>
      <w:pPr>
        <w:pStyle w:val="Heading2"/>
      </w:pPr>
      <w:r>
        <w:t xml:space="preserve">Schemas</w:t>
      </w:r>
    </w:p>
    <w:p>
      <w:pPr>
        <w:pStyle w:val="FirstParagraph"/>
      </w:pPr>
      <w:r>
        <w:t xml:space="preserve">The WIS2 Notification Message schema can be found at</w:t>
      </w:r>
      <w:r>
        <w:t xml:space="preserve"> </w:t>
      </w:r>
      <w:hyperlink r:id="rId68">
        <w:r>
          <w:rPr>
            <w:rStyle w:val="Hyperlink"/>
          </w:rPr>
          <w:t xml:space="preserve">https://schemas.wmo.int/wnm/1.0/notificationMessageGeoJSON.yaml</w:t>
        </w:r>
      </w:hyperlink>
    </w:p>
    <w:bookmarkEnd w:id="69"/>
    <w:bookmarkStart w:id="74" w:name="Xdb1c944d8a2f930464777656f10fba2a74d95df"/>
    <w:p>
      <w:pPr>
        <w:pStyle w:val="Heading2"/>
      </w:pPr>
      <w:r>
        <w:t xml:space="preserve">Schema representation</w:t>
      </w:r>
    </w:p>
    <w:p>
      <w:pPr>
        <w:pStyle w:val="FirstParagraph"/>
      </w:pPr>
      <w:r>
        <w:t xml:space="preserve">JSON Schema</w:t>
      </w:r>
      <w:r>
        <w:t xml:space="preserve"> </w:t>
      </w:r>
      <w:r>
        <w:rPr>
          <w:rStyle w:val="FootnoteReference"/>
        </w:rPr>
        <w:footnoteReference w:id="70"/>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1"/>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bookmarkStart w:id="73" w:name="X873b3bd47afe22cde5c685cb3fe5a2875dd5f04"/>
    <w:p>
      <w:pPr>
        <w:pStyle w:val="Heading3"/>
      </w:pPr>
      <w:r>
        <w:t xml:space="preserve">Properties</w:t>
      </w:r>
    </w:p>
    <w:p>
      <w:pPr>
        <w:pStyle w:val="FirstParagraph"/>
      </w:pPr>
      <w:r>
        <w:t xml:space="preserve">A JSON</w:t>
      </w:r>
      <w:r>
        <w:t xml:space="preserve"> </w:t>
      </w:r>
      <w:r>
        <w:rPr>
          <w:bCs/>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bookmarkEnd w:id="73"/>
    <w:bookmarkEnd w:id="74"/>
    <w:bookmarkEnd w:id="75"/>
    <w:bookmarkStart w:id="80" w:name="X1ea7cbd003469405f98a7976943980a7b23bcee"/>
    <w:p>
      <w:pPr>
        <w:pStyle w:val="Heading1"/>
      </w:pPr>
      <w:r>
        <w:t xml:space="preserve">Introduction</w:t>
      </w:r>
    </w:p>
    <w:bookmarkStart w:id="76" w:name="Xa3fd0e4e12e8010a05274afe27077c2f787abb3"/>
    <w:p>
      <w:pPr>
        <w:pStyle w:val="Heading2"/>
      </w:pPr>
      <w:r>
        <w:t xml:space="preserve">Motivation</w:t>
      </w:r>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bookmarkEnd w:id="76"/>
    <w:bookmarkStart w:id="79" w:name="X5684288ff8c3f39bb718ea51d04f8a65bb45d42"/>
    <w:p>
      <w:pPr>
        <w:pStyle w:val="Heading2"/>
      </w:pPr>
      <w:r>
        <w:t xml:space="preserve">Scenarios</w:t>
      </w:r>
    </w:p>
    <w:p>
      <w:pPr>
        <w:pStyle w:val="FirstParagraph"/>
      </w:pPr>
      <w:r>
        <w:t xml:space="preserve">The following scenarios are useful in understanding the drivers and principles that were used in the</w:t>
      </w:r>
      <w:r>
        <w:t xml:space="preserve"> </w:t>
      </w:r>
      <w:r>
        <w:t xml:space="preserve">development of this specification:</w:t>
      </w:r>
    </w:p>
    <w:bookmarkStart w:id="77" w:name="X07b6d1377a942f94625d7d91049f25dee394ba8"/>
    <w:p>
      <w:pPr>
        <w:pStyle w:val="Heading3"/>
      </w:pPr>
      <w:r>
        <w:t xml:space="preserve">Publish, Subscribe, Download</w:t>
      </w:r>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bookmarkEnd w:id="77"/>
    <w:bookmarkStart w:id="78" w:name="X98aba4b210b44a79964bb38120129c34ef139ac"/>
    <w:p>
      <w:pPr>
        <w:pStyle w:val="Heading3"/>
      </w:pPr>
      <w:r>
        <w:t xml:space="preserve">Replay API workflow</w:t>
      </w:r>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bookmarkEnd w:id="78"/>
    <w:bookmarkEnd w:id="79"/>
    <w:bookmarkEnd w:id="80"/>
    <w:bookmarkStart w:id="101" w:name="X216b5c5cc8f862bcb02b773a313c738a38765ba"/>
    <w:p>
      <w:pPr>
        <w:pStyle w:val="Heading1"/>
      </w:pPr>
      <w:r>
        <w:t xml:space="preserve">The WIS2 Notification Message Encoding</w:t>
      </w:r>
    </w:p>
    <w:p>
      <w:pPr>
        <w:pStyle w:val="FirstParagraph"/>
      </w:pPr>
      <w:r>
        <w:t xml:space="preserve">A WIS2 Notification Message provides descriptive information about a data made available</w:t>
      </w:r>
      <w:r>
        <w:t xml:space="preserve"> </w:t>
      </w:r>
      <w:r>
        <w:t xml:space="preserve">through WIS 2.0.</w:t>
      </w:r>
    </w:p>
    <w:bookmarkStart w:id="100" w:name="X832d8df2233b24fd4778b0d5040958f69375ea7"/>
    <w:p>
      <w:pPr>
        <w:pStyle w:val="Heading2"/>
      </w:pPr>
      <w:r>
        <w:t xml:space="preserve">Conformance Class Core</w:t>
      </w:r>
    </w:p>
    <w:bookmarkStart w:id="82" w:name="X43f9398da9c2eb974194c1e60a2fdc80e1bfc87"/>
    <w:p>
      <w:pPr>
        <w:pStyle w:val="Heading3"/>
      </w:pPr>
      <w:r>
        <w:t xml:space="preserve">Overview</w:t>
      </w:r>
    </w:p>
    <w:p>
      <w:pPr>
        <w:pStyle w:val="FirstParagraph"/>
      </w:pPr>
      <w:r>
        <w:t xml:space="preserve">This Core Conformance Class provides requirements to articulate the required elements of a WIS2 Notification Message.</w:t>
      </w:r>
    </w:p>
    <w:tbl>
      <w:tblPr>
        <w:tblStyle w:val="Table"/>
        <w:tblW w:type="pct" w:w="4500"/>
        <w:tblLook w:firstRow="0" w:lastRow="0" w:firstColumn="0" w:lastColumn="0" w:noHBand="0" w:noVBand="0" w:val="0000"/>
      </w:tblPr>
      <w:tblGrid>
        <w:gridCol w:w="1425"/>
        <w:gridCol w:w="5702"/>
      </w:tblGrid>
      <w:tr>
        <w:tc>
          <w:tcPr>
            <w:gridSpan w:val="2"/>
          </w:tcPr>
          <w:p>
            <w:pPr>
              <w:jc w:val="left"/>
            </w:pPr>
            <w:r>
              <w:rPr>
                <w:bCs/>
                <w:b/>
              </w:rPr>
              <w:t xml:space="preserve">Requirements Class</w:t>
            </w:r>
          </w:p>
        </w:tc>
      </w:tr>
      <w:tr>
        <w:tc>
          <w:tcPr>
            <w:gridSpan w:val="2"/>
          </w:tcPr>
          <w:p>
            <w:pPr>
              <w:jc w:val="left"/>
            </w:pPr>
            <w:hyperlink r:id="rId81">
              <w:r>
                <w:rPr>
                  <w:rStyle w:val="Hyperlink"/>
                </w:rPr>
                <w:t xml:space="preserve">http://www.wmo.int/spec/wnm/1.0/req/core</w:t>
              </w:r>
            </w:hyperlink>
          </w:p>
        </w:tc>
      </w:tr>
      <w:tr>
        <w:tc>
          <w:tcPr/>
          <w:p>
            <w:pPr>
              <w:jc w:val="left"/>
            </w:pPr>
            <w:r>
              <w:t xml:space="preserve">Target type</w:t>
            </w:r>
          </w:p>
        </w:tc>
        <w:tc>
          <w:tcPr/>
          <w:p>
            <w:pPr>
              <w:jc w:val="left"/>
            </w:pPr>
            <w:r>
              <w:t xml:space="preserve">Notification Metadata</w:t>
            </w:r>
          </w:p>
        </w:tc>
      </w:tr>
      <w:tr>
        <w:tc>
          <w:tcPr/>
          <w:p>
            <w:pPr>
              <w:jc w:val="left"/>
            </w:pPr>
            <w:r>
              <w:t xml:space="preserve">Dependency</w:t>
            </w:r>
          </w:p>
        </w:tc>
        <w:tc>
          <w:tcPr/>
          <w:p>
            <w:pPr>
              <w:jc w:val="left"/>
            </w:pPr>
            <w:hyperlink w:anchor="rfc8259">
              <w:r>
                <w:rPr>
                  <w:rStyle w:val="Hyperlink"/>
                </w:rPr>
                <w:t xml:space="preserve">IETF RFC8259: The JavaScript Object Notation (JSON) Data Interchange Format</w:t>
              </w:r>
            </w:hyperlink>
          </w:p>
        </w:tc>
      </w:tr>
      <w:tr>
        <w:tc>
          <w:tcPr/>
          <w:p>
            <w:pPr>
              <w:jc w:val="left"/>
            </w:pPr>
            <w:r>
              <w:t xml:space="preserve">Dependency</w:t>
            </w:r>
          </w:p>
        </w:tc>
        <w:tc>
          <w:tcPr/>
          <w:p>
            <w:pPr>
              <w:jc w:val="left"/>
            </w:pPr>
            <w:hyperlink w:anchor="json-schema">
              <w:r>
                <w:rPr>
                  <w:rStyle w:val="Hyperlink"/>
                </w:rPr>
                <w:t xml:space="preserve">JSON Schema</w:t>
              </w:r>
            </w:hyperlink>
          </w:p>
        </w:tc>
      </w:tr>
      <w:tr>
        <w:tc>
          <w:tcPr/>
          <w:p>
            <w:pPr>
              <w:jc w:val="left"/>
            </w:pPr>
            <w:r>
              <w:t xml:space="preserve">Dependency</w:t>
            </w:r>
          </w:p>
        </w:tc>
        <w:tc>
          <w:tcPr/>
          <w:p>
            <w:pPr>
              <w:jc w:val="left"/>
            </w:pPr>
            <w:hyperlink w:anchor="rfc7946">
              <w:r>
                <w:rPr>
                  <w:rStyle w:val="Hyperlink"/>
                </w:rPr>
                <w:t xml:space="preserve">GeoJSON</w:t>
              </w:r>
            </w:hyperlink>
          </w:p>
        </w:tc>
      </w:tr>
      <w:tr>
        <w:tc>
          <w:tcPr/>
          <w:p>
            <w:pPr>
              <w:jc w:val="left"/>
            </w:pPr>
            <w:r>
              <w:t xml:space="preserve">Pre-conditions</w:t>
            </w:r>
          </w:p>
        </w:tc>
        <w:tc>
          <w:tcPr/>
          <w:p>
            <w:pPr>
              <w:jc w:val="left"/>
            </w:pPr>
            <w:r>
              <w:t xml:space="preserve">The record conforms to GeoJSON (RFC7946)</w:t>
            </w:r>
          </w:p>
        </w:tc>
      </w:tr>
    </w:tbl>
    <w:p>
      <w:pPr>
        <w:pStyle w:val="BodyText"/>
      </w:pPr>
      <w:r>
        <w:t xml:space="preserve">The standard notification message format ensures that the WIS2 ecosystem (data publisher, data user, and global services) is a robust, effective, and unified data exchange platform for weather, climate, and water.</w:t>
      </w:r>
    </w:p>
    <w:bookmarkEnd w:id="82"/>
    <w:bookmarkStart w:id="83" w:name="X5e28e14fdfddd2331fc620dd83e8ab5967db685"/>
    <w:p>
      <w:pPr>
        <w:pStyle w:val="Heading3"/>
      </w:pPr>
      <w:r>
        <w:t xml:space="preserve">GeoJSON compliance</w:t>
      </w:r>
    </w:p>
    <w:p>
      <w:pPr>
        <w:pStyle w:val="FirstParagraph"/>
      </w:pPr>
      <w:r>
        <w:t xml:space="preserve">The WIS2 Notification Message schema is based on</w:t>
      </w:r>
      <w:r>
        <w:t xml:space="preserve"> </w:t>
      </w:r>
      <w:r>
        <w:rPr>
          <w:iCs/>
          <w:i/>
        </w:rPr>
        <w:t xml:space="preserve">GeoJSON</w:t>
      </w:r>
      <w:r>
        <w:t xml:space="preserve"> </w:t>
      </w:r>
      <w:r>
        <w:t xml:space="preserve">(RFC7946) and its associated information model. Compliant messages are therefore compliant with</w:t>
      </w:r>
      <w:r>
        <w:t xml:space="preserve"> </w:t>
      </w:r>
      <w:r>
        <w:rPr>
          <w:iCs/>
          <w:i/>
        </w:rPr>
        <w:t xml:space="preserve">GeoJSON</w:t>
      </w:r>
      <w:r>
        <w:t xml:space="preserve">.</w:t>
      </w:r>
    </w:p>
    <w:tbl>
      <w:tblPr>
        <w:tblStyle w:val="Table"/>
        <w:tblW w:type="pct" w:w="4500"/>
        <w:tblLook w:firstRow="0" w:lastRow="0" w:firstColumn="0" w:lastColumn="0" w:noHBand="0" w:noVBand="0" w:val="0000"/>
      </w:tblPr>
      <w:tblGrid>
        <w:gridCol w:w="1782"/>
        <w:gridCol w:w="5346"/>
      </w:tblGrid>
      <w:tr>
        <w:tc>
          <w:tcPr/>
          <w:p>
            <w:pPr>
              <w:jc w:val="center"/>
            </w:pPr>
            <w:r>
              <w:rPr>
                <w:bCs/>
                <w:b/>
              </w:rPr>
              <w:t xml:space="preserve">Requirement 1</w:t>
            </w:r>
          </w:p>
        </w:tc>
        <w:tc>
          <w:tcPr/>
          <w:p>
            <w:pPr>
              <w:jc w:val="left"/>
            </w:pPr>
            <w:r>
              <w:rPr>
                <w:bCs/>
                <w:b/>
              </w:rPr>
              <w:t xml:space="preserve">/req/core/validation</w:t>
            </w:r>
          </w:p>
        </w:tc>
      </w:tr>
      <w:tr>
        <w:tc>
          <w:tcPr/>
          <w:p>
            <w:pPr>
              <w:jc w:val="center"/>
            </w:pPr>
            <w:r>
              <w:t xml:space="preserve">A</w:t>
            </w:r>
          </w:p>
        </w:tc>
        <w:tc>
          <w:tcPr/>
          <w:p>
            <w:pPr>
              <w:jc w:val="left"/>
            </w:pPr>
            <w:r>
              <w:t xml:space="preserve">Each WNM SHALL validate without error against the WNM schema.</w:t>
            </w:r>
          </w:p>
        </w:tc>
      </w:tr>
      <w:tr>
        <w:tc>
          <w:tcPr/>
          <w:p>
            <w:pPr>
              <w:jc w:val="center"/>
            </w:pPr>
            <w:r>
              <w:t xml:space="preserve">B</w:t>
            </w:r>
          </w:p>
        </w:tc>
        <w:tc>
          <w:tcPr/>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version</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tcPr/>
          <w:p>
            <w:pPr>
              <w:jc w:val="center"/>
            </w:pPr>
            <w:r>
              <w:t xml:space="preserve">C</w:t>
            </w:r>
          </w:p>
        </w:tc>
        <w:tc>
          <w:tcPr/>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bookmarkEnd w:id="83"/>
    <w:bookmarkStart w:id="84" w:name="X308bfe473ee20a8b70bcf19a3157dd310a3e83c"/>
    <w:p>
      <w:pPr>
        <w:pStyle w:val="Heading3"/>
      </w:pPr>
      <w:r>
        <w:t xml:space="preserve">Identifier</w:t>
      </w:r>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 message identifier is set to a new value by Global Cache services when they publish their modified message for accessing the original core</w:t>
      </w:r>
      <w:r>
        <w:t xml:space="preserve"> </w:t>
      </w:r>
      <w:r>
        <w:t xml:space="preserve">data from the cache. The</w:t>
      </w:r>
      <w:r>
        <w:t xml:space="preserve"> </w:t>
      </w:r>
      <w:hyperlink w:anchor="data_id">
        <w:r>
          <w:rPr>
            <w:rStyle w:val="Hyperlink"/>
          </w:rPr>
          <w:t xml:space="preserve">data_id</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4500"/>
        <w:tblLook w:firstRow="0" w:lastRow="0" w:firstColumn="0" w:lastColumn="0" w:noHBand="0" w:noVBand="0" w:val="0000"/>
      </w:tblPr>
      <w:tblGrid>
        <w:gridCol w:w="1782"/>
        <w:gridCol w:w="5346"/>
      </w:tblGrid>
      <w:tr>
        <w:tc>
          <w:tcPr/>
          <w:p>
            <w:pPr>
              <w:jc w:val="center"/>
            </w:pPr>
            <w:r>
              <w:rPr>
                <w:bCs/>
                <w:b/>
              </w:rPr>
              <w:t xml:space="preserve">Requirement 2</w:t>
            </w:r>
          </w:p>
        </w:tc>
        <w:tc>
          <w:tcPr/>
          <w:p>
            <w:pPr>
              <w:jc w:val="left"/>
            </w:pPr>
            <w:r>
              <w:rPr>
                <w:bCs/>
                <w:b/>
              </w:rPr>
              <w:t xml:space="preserve">/req/core/identifier</w:t>
            </w:r>
          </w:p>
        </w:tc>
      </w:tr>
      <w:tr>
        <w:tc>
          <w:tcPr/>
          <w:p>
            <w:pPr>
              <w:jc w:val="center"/>
            </w:pPr>
            <w:r>
              <w:t xml:space="preserve">A</w:t>
            </w:r>
          </w:p>
        </w:tc>
        <w:tc>
          <w:tcPr/>
          <w:p>
            <w:pPr>
              <w:jc w:val="left"/>
            </w:pPr>
            <w:r>
              <w:t xml:space="preserve">A WNM SHALL have an identifier via the</w:t>
            </w:r>
            <w:r>
              <w:t xml:space="preserve"> </w:t>
            </w:r>
            <w:r>
              <w:rPr>
                <w:rStyle w:val="VerbatimChar"/>
              </w:rPr>
              <w:t xml:space="preserve">id</w:t>
            </w:r>
            <w:r>
              <w:t xml:space="preserve"> </w:t>
            </w:r>
            <w:r>
              <w:t xml:space="preserve">property.</w:t>
            </w:r>
          </w:p>
        </w:tc>
      </w:tr>
      <w:tr>
        <w:tc>
          <w:tcPr/>
          <w:p>
            <w:pPr>
              <w:jc w:val="center"/>
            </w:pPr>
            <w:r>
              <w:t xml:space="preserve">B</w:t>
            </w:r>
          </w:p>
        </w:tc>
        <w:tc>
          <w:tcPr/>
          <w:p>
            <w:pPr>
              <w:jc w:val="left"/>
            </w:pPr>
            <w:r>
              <w:t xml:space="preserve">A WNM identifier SHALL be provided as a Universally Unique Identifier (UUID).</w:t>
            </w:r>
          </w:p>
        </w:tc>
      </w:tr>
    </w:tbl>
    <w:bookmarkEnd w:id="84"/>
    <w:bookmarkStart w:id="85" w:name="Xbe84a4e4fc72b0fc9f958f069279ff01f30498d"/>
    <w:p>
      <w:pPr>
        <w:pStyle w:val="Heading3"/>
      </w:pPr>
      <w:r>
        <w:t xml:space="preserve">Version</w:t>
      </w:r>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4500"/>
        <w:tblLook w:firstRow="0" w:lastRow="0" w:firstColumn="0" w:lastColumn="0" w:noHBand="0" w:noVBand="0" w:val="0000"/>
      </w:tblPr>
      <w:tblGrid>
        <w:gridCol w:w="1782"/>
        <w:gridCol w:w="5346"/>
      </w:tblGrid>
      <w:tr>
        <w:tc>
          <w:tcPr/>
          <w:p>
            <w:pPr>
              <w:jc w:val="center"/>
            </w:pPr>
            <w:r>
              <w:rPr>
                <w:bCs/>
                <w:b/>
              </w:rPr>
              <w:t xml:space="preserve">Requirement 3</w:t>
            </w:r>
          </w:p>
        </w:tc>
        <w:tc>
          <w:tcPr/>
          <w:p>
            <w:pPr>
              <w:jc w:val="left"/>
            </w:pPr>
            <w:r>
              <w:rPr>
                <w:bCs/>
                <w:b/>
              </w:rPr>
              <w:t xml:space="preserve">/req/core/version</w:t>
            </w:r>
          </w:p>
        </w:tc>
      </w:tr>
      <w:tr>
        <w:tc>
          <w:tcPr/>
          <w:p>
            <w:pPr>
              <w:jc w:val="center"/>
            </w:pPr>
            <w:r>
              <w:t xml:space="preserve">A</w:t>
            </w:r>
          </w:p>
        </w:tc>
        <w:tc>
          <w:tcPr/>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tcPr/>
          <w:p>
            <w:pPr>
              <w:jc w:val="center"/>
            </w:pPr>
            <w:r>
              <w:t xml:space="preserve">B</w:t>
            </w:r>
          </w:p>
        </w:tc>
        <w:tc>
          <w:tcPr/>
          <w:p>
            <w:pPr>
              <w:jc w:val="left"/>
            </w:pPr>
            <w:r>
              <w:t xml:space="preserve">A WNM’s</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bookmarkEnd w:id="85"/>
    <w:bookmarkStart w:id="86" w:name="X6d4483cd4117b18fd4d8ff151fa98101d4d85c3"/>
    <w:p>
      <w:pPr>
        <w:pStyle w:val="Heading3"/>
      </w:pPr>
      <w:r>
        <w:t xml:space="preserve">Type</w:t>
      </w:r>
    </w:p>
    <w:p>
      <w:pPr>
        <w:pStyle w:val="FirstParagraph"/>
      </w:pPr>
      <w:r>
        <w:t xml:space="preserve">The</w:t>
      </w:r>
      <w:r>
        <w:t xml:space="preserve"> </w:t>
      </w:r>
      <w:r>
        <w:rPr>
          <w:rStyle w:val="VerbatimChar"/>
        </w:rPr>
        <w:t xml:space="preserve">type</w:t>
      </w:r>
      <w:r>
        <w:t xml:space="preserve"> </w:t>
      </w:r>
      <w:r>
        <w:t xml:space="preserve">property is a fixed value denoting the record as a GeoJSON Feature.</w:t>
      </w:r>
    </w:p>
    <w:tbl>
      <w:tblPr>
        <w:tblStyle w:val="Table"/>
        <w:tblW w:type="pct" w:w="4500"/>
        <w:tblLook w:firstRow="0" w:lastRow="0" w:firstColumn="0" w:lastColumn="0" w:noHBand="0" w:noVBand="0" w:val="0000"/>
      </w:tblPr>
      <w:tblGrid>
        <w:gridCol w:w="1782"/>
        <w:gridCol w:w="5346"/>
      </w:tblGrid>
      <w:tr>
        <w:tc>
          <w:tcPr/>
          <w:p>
            <w:pPr>
              <w:jc w:val="center"/>
            </w:pPr>
            <w:r>
              <w:rPr>
                <w:bCs/>
                <w:b/>
              </w:rPr>
              <w:t xml:space="preserve">Requirement 4</w:t>
            </w:r>
          </w:p>
        </w:tc>
        <w:tc>
          <w:tcPr/>
          <w:p>
            <w:pPr>
              <w:jc w:val="left"/>
            </w:pPr>
            <w:r>
              <w:rPr>
                <w:bCs/>
                <w:b/>
              </w:rPr>
              <w:t xml:space="preserve">/req/core/type</w:t>
            </w:r>
          </w:p>
        </w:tc>
      </w:tr>
      <w:tr>
        <w:tc>
          <w:tcPr/>
          <w:p>
            <w:pPr>
              <w:jc w:val="center"/>
            </w:pPr>
            <w:r>
              <w:t xml:space="preserve">A</w:t>
            </w:r>
          </w:p>
        </w:tc>
        <w:tc>
          <w:tcPr/>
          <w:p>
            <w:pPr>
              <w:jc w:val="left"/>
            </w:pPr>
            <w:r>
              <w:t xml:space="preserve">A WNM SHALL provide a</w:t>
            </w:r>
            <w:r>
              <w:t xml:space="preserve"> </w:t>
            </w:r>
            <w:r>
              <w:rPr>
                <w:rStyle w:val="VerbatimChar"/>
              </w:rPr>
              <w:t xml:space="preserve">type</w:t>
            </w:r>
            <w:r>
              <w:t xml:space="preserve"> </w:t>
            </w:r>
            <w:r>
              <w:t xml:space="preserve">property.</w:t>
            </w:r>
          </w:p>
        </w:tc>
      </w:tr>
      <w:tr>
        <w:tc>
          <w:tcPr/>
          <w:p>
            <w:pPr>
              <w:jc w:val="center"/>
            </w:pPr>
            <w:r>
              <w:t xml:space="preserve">B</w:t>
            </w:r>
          </w:p>
        </w:tc>
        <w:tc>
          <w:tcPr/>
          <w:p>
            <w:pPr>
              <w:jc w:val="left"/>
            </w:pPr>
            <w:r>
              <w:t xml:space="preserve">A WNM’s</w:t>
            </w:r>
            <w:r>
              <w:t xml:space="preserve"> </w:t>
            </w:r>
            <w:r>
              <w:rPr>
                <w:rStyle w:val="VerbatimChar"/>
              </w:rPr>
              <w:t xml:space="preserve">type</w:t>
            </w:r>
            <w:r>
              <w:t xml:space="preserve"> </w:t>
            </w:r>
            <w:r>
              <w:t xml:space="preserve">property SHALL provide a fixed value of</w:t>
            </w:r>
            <w:r>
              <w:t xml:space="preserve"> </w:t>
            </w:r>
            <w:r>
              <w:rPr>
                <w:rStyle w:val="VerbatimChar"/>
              </w:rPr>
              <w:t xml:space="preserve">Feature</w:t>
            </w:r>
            <w:r>
              <w:t xml:space="preserve">.</w:t>
            </w:r>
          </w:p>
        </w:tc>
      </w:tr>
    </w:tbl>
    <w:bookmarkEnd w:id="86"/>
    <w:bookmarkStart w:id="87" w:name="Xbad2348b222628778fc4c270aca1624dd0b6699"/>
    <w:p>
      <w:pPr>
        <w:pStyle w:val="Heading3"/>
      </w:pPr>
      <w:r>
        <w:t xml:space="preserve">Geometry</w:t>
      </w:r>
    </w:p>
    <w:p>
      <w:pPr>
        <w:pStyle w:val="FirstParagraph"/>
      </w:pPr>
      <w:r>
        <w:t xml:space="preserve">RFC7946 defines 7 types of geometry:</w:t>
      </w:r>
      <w:r>
        <w:t xml:space="preserve"> </w:t>
      </w:r>
      <w:r>
        <w:rPr>
          <w:rStyle w:val="VerbatimChar"/>
        </w:rPr>
        <w:t xml:space="preserve">Point</w:t>
      </w:r>
      <w:r>
        <w:t xml:space="preserve">,</w:t>
      </w:r>
      <w:r>
        <w:t xml:space="preserve"> </w:t>
      </w:r>
      <w:r>
        <w:rPr>
          <w:rStyle w:val="VerbatimChar"/>
        </w:rPr>
        <w:t xml:space="preserve">MultiPoint</w:t>
      </w:r>
      <w:r>
        <w:t xml:space="preserve">,</w:t>
      </w:r>
      <w:r>
        <w:t xml:space="preserve"> </w:t>
      </w:r>
      <w:r>
        <w:rPr>
          <w:rStyle w:val="VerbatimChar"/>
        </w:rPr>
        <w:t xml:space="preserve">LineString</w:t>
      </w:r>
      <w:r>
        <w:t xml:space="preserve">,</w:t>
      </w:r>
      <w:r>
        <w:t xml:space="preserve"> </w:t>
      </w:r>
      <w:r>
        <w:rPr>
          <w:rStyle w:val="VerbatimChar"/>
        </w:rPr>
        <w:t xml:space="preserve">MultiLineString</w:t>
      </w:r>
      <w:r>
        <w:t xml:space="preserve">,</w:t>
      </w:r>
      <w:r>
        <w:t xml:space="preserve"> </w:t>
      </w:r>
      <w:r>
        <w:rPr>
          <w:rStyle w:val="VerbatimChar"/>
        </w:rPr>
        <w:t xml:space="preserve">Polygon</w:t>
      </w:r>
      <w:r>
        <w:t xml:space="preserve">,</w:t>
      </w:r>
      <w:r>
        <w:t xml:space="preserve"> </w:t>
      </w:r>
      <w:r>
        <w:rPr>
          <w:rStyle w:val="VerbatimChar"/>
        </w:rPr>
        <w:t xml:space="preserve">MultiPolygon</w:t>
      </w:r>
      <w:r>
        <w:t xml:space="preserve">, and</w:t>
      </w:r>
      <w:r>
        <w:t xml:space="preserve"> </w:t>
      </w:r>
      <w:r>
        <w:rPr>
          <w:rStyle w:val="VerbatimChar"/>
        </w:rPr>
        <w:t xml:space="preserve">GeometryCollection</w:t>
      </w:r>
      <w:r>
        <w:t xml:space="preserve">.</w:t>
      </w:r>
      <w:r>
        <w:t xml:space="preserve"> </w:t>
      </w:r>
      <w:r>
        <w:t xml:space="preserve">It has been decided to restrict those types to only two:</w:t>
      </w:r>
      <w:r>
        <w:t xml:space="preserve"> </w:t>
      </w:r>
      <w:r>
        <w:rPr>
          <w:rStyle w:val="VerbatimChar"/>
        </w:rPr>
        <w:t xml:space="preserve">Point</w:t>
      </w:r>
      <w:r>
        <w:t xml:space="preserve"> </w:t>
      </w:r>
      <w:r>
        <w:t xml:space="preserve">and</w:t>
      </w:r>
      <w:r>
        <w:t xml:space="preserve"> </w:t>
      </w:r>
      <w:r>
        <w:rPr>
          <w:rStyle w:val="VerbatimChar"/>
        </w:rPr>
        <w:t xml:space="preserve">Polygon</w:t>
      </w:r>
      <w:r>
        <w:t xml:space="preserve">.</w:t>
      </w:r>
      <w:r>
        <w:t xml:space="preserve"> </w:t>
      </w:r>
      <w:r>
        <w:t xml:space="preserve">It must be noted that the geometry key is mandatory in GeoJSON but can be of type</w:t>
      </w:r>
      <w:r>
        <w:t xml:space="preserve"> </w:t>
      </w:r>
      <w:r>
        <w:rPr>
          <w:rStyle w:val="VerbatimChar"/>
        </w:rPr>
        <w:t xml:space="preserve">null</w:t>
      </w:r>
      <w:r>
        <w:t xml:space="preserve">.</w:t>
      </w:r>
    </w:p>
    <w:tbl>
      <w:tblPr>
        <w:tblStyle w:val="Table"/>
        <w:tblW w:type="pct" w:w="4500"/>
        <w:tblLook w:firstRow="0" w:lastRow="0" w:firstColumn="0" w:lastColumn="0" w:noHBand="0" w:noVBand="0" w:val="0000"/>
      </w:tblPr>
      <w:tblGrid>
        <w:gridCol w:w="1782"/>
        <w:gridCol w:w="5346"/>
      </w:tblGrid>
      <w:tr>
        <w:tc>
          <w:tcPr/>
          <w:p>
            <w:pPr>
              <w:jc w:val="center"/>
            </w:pPr>
            <w:r>
              <w:rPr>
                <w:bCs/>
                <w:b/>
              </w:rPr>
              <w:t xml:space="preserve">Requirement 5</w:t>
            </w:r>
          </w:p>
        </w:tc>
        <w:tc>
          <w:tcPr/>
          <w:p>
            <w:pPr>
              <w:jc w:val="left"/>
            </w:pPr>
            <w:r>
              <w:rPr>
                <w:bCs/>
                <w:b/>
              </w:rPr>
              <w:t xml:space="preserve">/req/core/geometry</w:t>
            </w:r>
          </w:p>
        </w:tc>
      </w:tr>
      <w:tr>
        <w:tc>
          <w:tcPr/>
          <w:p>
            <w:pPr>
              <w:jc w:val="center"/>
            </w:pPr>
            <w:r>
              <w:t xml:space="preserve">A</w:t>
            </w:r>
          </w:p>
        </w:tc>
        <w:tc>
          <w:tcPr/>
          <w:p>
            <w:pPr>
              <w:jc w:val="left"/>
            </w:pPr>
            <w:r>
              <w:t xml:space="preserve">A WNM SHALL provide a</w:t>
            </w:r>
            <w:r>
              <w:t xml:space="preserve"> </w:t>
            </w:r>
            <w:r>
              <w:rPr>
                <w:rStyle w:val="VerbatimChar"/>
              </w:rPr>
              <w:t xml:space="preserve">geometry</w:t>
            </w:r>
            <w:r>
              <w:t xml:space="preserve"> </w:t>
            </w:r>
            <w:r>
              <w:t xml:space="preserve">property.</w:t>
            </w:r>
          </w:p>
        </w:tc>
      </w:tr>
      <w:tr>
        <w:tc>
          <w:tcPr/>
          <w:p>
            <w:pPr>
              <w:jc w:val="center"/>
            </w:pPr>
            <w:r>
              <w:t xml:space="preserve">B</w:t>
            </w:r>
          </w:p>
        </w:tc>
        <w:tc>
          <w:tcPr/>
          <w:p>
            <w:pPr>
              <w:jc w:val="left"/>
            </w:pPr>
            <w:r>
              <w:t xml:space="preserve">A WNM’s</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p>
      <w:pPr>
        <w:pStyle w:val="BodyText"/>
      </w:pPr>
      <w:r>
        <w:rPr>
          <w:bCs/>
          <w:b/>
        </w:rPr>
        <w:t xml:space="preserve">Example: Point</w:t>
      </w:r>
    </w:p>
    <w:p>
      <w:pPr>
        <w:pStyle w:val="SourceCode"/>
      </w:pPr>
      <w:r>
        <w:rPr>
          <w:rStyle w:val="VerbatimChar"/>
        </w:rPr>
        <w:t xml:space="preserve">{</w:t>
      </w:r>
      <w:r>
        <w:br/>
      </w:r>
      <w:r>
        <w:rPr>
          <w:rStyle w:val="VerbatimChar"/>
        </w:rPr>
        <w:t xml:space="preserve">  ...</w:t>
      </w:r>
      <w:r>
        <w:br/>
      </w:r>
      <w:r>
        <w:rPr>
          <w:rStyle w:val="VerbatimChar"/>
        </w:rPr>
        <w:t xml:space="preserve">  "geometry": {</w:t>
      </w:r>
      <w:r>
        <w:br/>
      </w:r>
      <w:r>
        <w:rPr>
          <w:rStyle w:val="VerbatimChar"/>
        </w:rPr>
        <w:t xml:space="preserve">    "type": "Point",</w:t>
      </w:r>
      <w:r>
        <w:br/>
      </w:r>
      <w:r>
        <w:rPr>
          <w:rStyle w:val="VerbatimChar"/>
        </w:rPr>
        <w:t xml:space="preserve">    "coordinates": [</w:t>
      </w:r>
      <w:r>
        <w:br/>
      </w:r>
      <w:r>
        <w:rPr>
          <w:rStyle w:val="VerbatimChar"/>
        </w:rPr>
        <w:t xml:space="preserve">      6.146255135536194,</w:t>
      </w:r>
      <w:r>
        <w:br/>
      </w:r>
      <w:r>
        <w:rPr>
          <w:rStyle w:val="VerbatimChar"/>
        </w:rPr>
        <w:t xml:space="preserve">      46.223296618227444</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Cs/>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Cs/>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Cs/>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bookmarkEnd w:id="87"/>
    <w:bookmarkStart w:id="95" w:name="X6ee1337dd79a1720ff84ae1da87a03b2fca6ff9"/>
    <w:p>
      <w:pPr>
        <w:pStyle w:val="Heading3"/>
      </w:pPr>
      <w:r>
        <w:t xml:space="preserve">Properties</w:t>
      </w:r>
    </w:p>
    <w:bookmarkStart w:id="88" w:name="X21ce97cb031f1962b1bc3fedabe1d700a639c4a"/>
    <w:p>
      <w:pPr>
        <w:pStyle w:val="Heading4"/>
      </w:pPr>
      <w:r>
        <w:t xml:space="preserve">pubtime</w:t>
      </w:r>
    </w:p>
    <w:p>
      <w:pPr>
        <w:pStyle w:val="FirstParagraph"/>
      </w:pPr>
      <w:r>
        <w:t xml:space="preserve">The</w:t>
      </w:r>
      <w:r>
        <w:t xml:space="preserve"> </w:t>
      </w:r>
      <w:r>
        <w:rPr>
          <w:rStyle w:val="VerbatimChar"/>
        </w:rPr>
        <w:t xml:space="preserve">pubtime</w:t>
      </w:r>
      <w:r>
        <w:t xml:space="preserve"> </w:t>
      </w:r>
      <w:r>
        <w:t xml:space="preserve">property identifies the date/time of when the file was posted/published, in RFC3339 format, in</w:t>
      </w:r>
      <w:r>
        <w:t xml:space="preserve"> </w:t>
      </w:r>
      <w:r>
        <w:t xml:space="preserve">the UTC timezone (</w:t>
      </w:r>
      <w:r>
        <w:rPr>
          <w:rStyle w:val="VerbatimChar"/>
        </w:rPr>
        <w:t xml:space="preserve">Z</w:t>
      </w:r>
      <w:r>
        <w:t xml:space="preserve">). The publication date/time is critical for subscribers to prevent message loss in</w:t>
      </w:r>
      <w:r>
        <w:t xml:space="preserve"> </w:t>
      </w:r>
      <w:r>
        <w:t xml:space="preserve">providing awareness of how far behind the publisher they may be).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4500"/>
        <w:tblLook w:firstRow="0" w:lastRow="0" w:firstColumn="0" w:lastColumn="0" w:noHBand="0" w:noVBand="0" w:val="0000"/>
      </w:tblPr>
      <w:tblGrid>
        <w:gridCol w:w="1782"/>
        <w:gridCol w:w="5346"/>
      </w:tblGrid>
      <w:tr>
        <w:tc>
          <w:tcPr/>
          <w:p>
            <w:pPr>
              <w:jc w:val="center"/>
            </w:pPr>
            <w:r>
              <w:rPr>
                <w:bCs/>
                <w:b/>
              </w:rPr>
              <w:t xml:space="preserve">Requirement 6</w:t>
            </w:r>
          </w:p>
        </w:tc>
        <w:tc>
          <w:tcPr/>
          <w:p>
            <w:pPr>
              <w:jc w:val="left"/>
            </w:pPr>
            <w:r>
              <w:rPr>
                <w:bCs/>
                <w:b/>
              </w:rPr>
              <w:t xml:space="preserve">/req/core/pubtime</w:t>
            </w:r>
          </w:p>
        </w:tc>
      </w:tr>
      <w:tr>
        <w:tc>
          <w:tcPr/>
          <w:p>
            <w:pPr>
              <w:jc w:val="center"/>
            </w:pPr>
            <w:r>
              <w:t xml:space="preserve">A</w:t>
            </w:r>
          </w:p>
        </w:tc>
        <w:tc>
          <w:tcPr/>
          <w:p>
            <w:pPr>
              <w:jc w:val="left"/>
            </w:pPr>
            <w:r>
              <w:t xml:space="preserve">A WNM SHALL provide a</w:t>
            </w:r>
            <w:r>
              <w:t xml:space="preserve"> </w:t>
            </w:r>
            <w:r>
              <w:rPr>
                <w:rStyle w:val="VerbatimChar"/>
              </w:rPr>
              <w:t xml:space="preserve">properties.pubtime</w:t>
            </w:r>
            <w:r>
              <w:t xml:space="preserve"> </w:t>
            </w:r>
            <w:r>
              <w:t xml:space="preserve">property.</w:t>
            </w:r>
          </w:p>
        </w:tc>
      </w:tr>
      <w:tr>
        <w:tc>
          <w:tcPr/>
          <w:p>
            <w:pPr>
              <w:jc w:val="center"/>
            </w:pPr>
            <w:r>
              <w:t xml:space="preserve">B</w:t>
            </w:r>
          </w:p>
        </w:tc>
        <w:tc>
          <w:tcPr/>
          <w:p>
            <w:pPr>
              <w:jc w:val="left"/>
            </w:pPr>
            <w:r>
              <w:t xml:space="preserve">A WNM’s</w:t>
            </w:r>
            <w:r>
              <w:t xml:space="preserve"> </w:t>
            </w:r>
            <w:r>
              <w:rPr>
                <w:rStyle w:val="VerbatimChar"/>
              </w:rPr>
              <w:t xml:space="preserve">properties.pubtime</w:t>
            </w:r>
            <w:r>
              <w:t xml:space="preserve"> </w:t>
            </w:r>
            <w:r>
              <w:t xml:space="preserve">property SHALL be provided in RFC3339 format.</w:t>
            </w:r>
          </w:p>
        </w:tc>
      </w:tr>
      <w:tr>
        <w:tc>
          <w:tcPr/>
          <w:p>
            <w:pPr>
              <w:jc w:val="center"/>
            </w:pPr>
            <w:r>
              <w:t xml:space="preserve">C</w:t>
            </w:r>
          </w:p>
        </w:tc>
        <w:tc>
          <w:tcPr/>
          <w:p>
            <w:pPr>
              <w:jc w:val="left"/>
            </w:pPr>
            <w:r>
              <w:t xml:space="preserve">A WNM’s</w:t>
            </w:r>
            <w:r>
              <w:t xml:space="preserve"> </w:t>
            </w:r>
            <w:r>
              <w:rPr>
                <w:rStyle w:val="VerbatimChar"/>
              </w:rPr>
              <w:t xml:space="preserve">properties.pubtime</w:t>
            </w:r>
            <w:r>
              <w:t xml:space="preserve"> </w:t>
            </w:r>
            <w:r>
              <w:t xml:space="preserve">property SHALL be provided in the UTC timezone.</w:t>
            </w:r>
          </w:p>
        </w:tc>
      </w:tr>
    </w:tbl>
    <w:bookmarkEnd w:id="88"/>
    <w:bookmarkStart w:id="90" w:name="data_id"/>
    <w:p>
      <w:pPr>
        <w:pStyle w:val="Heading4"/>
      </w:pPr>
      <w:r>
        <w:t xml:space="preserve">data_id</w:t>
      </w:r>
    </w:p>
    <w:p>
      <w:pPr>
        <w:pStyle w:val="FirstParagraph"/>
      </w:pPr>
      <w:r>
        <w:t xml:space="preserve">The</w:t>
      </w:r>
      <w:r>
        <w:t xml:space="preserve"> </w:t>
      </w:r>
      <w:r>
        <w:rPr>
          <w:rStyle w:val="VerbatimChar"/>
        </w:rPr>
        <w:t xml:space="preserve">data_id</w:t>
      </w:r>
      <w:r>
        <w:t xml:space="preserve"> </w:t>
      </w:r>
      <w:r>
        <w:t xml:space="preserve">property uniquely identifies the data. It is comprised of two parts:</w:t>
      </w:r>
    </w:p>
    <w:p>
      <w:pPr>
        <w:numPr>
          <w:ilvl w:val="0"/>
          <w:numId w:val="1003"/>
        </w:numPr>
      </w:pPr>
      <w:r>
        <w:t xml:space="preserve">the topic where the message will be published as defined in</w:t>
      </w:r>
      <w:r>
        <w:t xml:space="preserve"> </w:t>
      </w:r>
      <w:hyperlink r:id="rId89">
        <w:r>
          <w:rPr>
            <w:rStyle w:val="Hyperlink"/>
          </w:rPr>
          <w:t xml:space="preserve">https://community.wmo.int/wis2-topic-hierarchy</w:t>
        </w:r>
      </w:hyperlink>
      <w:r>
        <w:t xml:space="preserve">, removing both the channel (origin or cache) and the version of the topic hierarchy.</w:t>
      </w:r>
    </w:p>
    <w:p>
      <w:pPr>
        <w:numPr>
          <w:ilvl w:val="0"/>
          <w:numId w:val="1003"/>
        </w:numPr>
      </w:pPr>
      <w:r>
        <w:t xml:space="preserve">a unique identifier of the data. It can be the filename used by the originating center or a unique UUID (RFC4122) or a value chosen</w:t>
      </w:r>
      <w:r>
        <w:t xml:space="preserve"> </w:t>
      </w:r>
      <w:r>
        <w:t xml:space="preserve">by the originating center as long as it is unique over a 1 week period</w:t>
      </w:r>
    </w:p>
    <w:tbl>
      <w:tblPr>
        <w:tblStyle w:val="Table"/>
        <w:tblW w:type="pct" w:w="4500"/>
        <w:tblLook w:firstRow="0" w:lastRow="0" w:firstColumn="0" w:lastColumn="0" w:noHBand="0" w:noVBand="0" w:val="0000"/>
      </w:tblPr>
      <w:tblGrid>
        <w:gridCol w:w="1782"/>
        <w:gridCol w:w="5346"/>
      </w:tblGrid>
      <w:tr>
        <w:tc>
          <w:tcPr/>
          <w:p>
            <w:pPr>
              <w:jc w:val="center"/>
            </w:pPr>
            <w:r>
              <w:rPr>
                <w:bCs/>
                <w:b/>
              </w:rPr>
              <w:t xml:space="preserve">Requirement 7</w:t>
            </w:r>
          </w:p>
        </w:tc>
        <w:tc>
          <w:tcPr/>
          <w:p>
            <w:pPr>
              <w:jc w:val="left"/>
            </w:pPr>
            <w:r>
              <w:rPr>
                <w:bCs/>
                <w:b/>
              </w:rPr>
              <w:t xml:space="preserve">/req/core/data_id</w:t>
            </w:r>
          </w:p>
        </w:tc>
      </w:tr>
      <w:tr>
        <w:tc>
          <w:tcPr/>
          <w:p>
            <w:pPr>
              <w:jc w:val="center"/>
            </w:pPr>
            <w:r>
              <w:t xml:space="preserve">A</w:t>
            </w:r>
          </w:p>
        </w:tc>
        <w:tc>
          <w:tcPr/>
          <w:p>
            <w:pPr>
              <w:jc w:val="left"/>
            </w:pPr>
            <w:r>
              <w:t xml:space="preserve">A WNM SHALL provide a</w:t>
            </w:r>
            <w:r>
              <w:t xml:space="preserve"> </w:t>
            </w:r>
            <w:r>
              <w:rPr>
                <w:rStyle w:val="VerbatimChar"/>
              </w:rPr>
              <w:t xml:space="preserve">properties.data_id</w:t>
            </w:r>
            <w:r>
              <w:t xml:space="preserve"> </w:t>
            </w:r>
            <w:r>
              <w:t xml:space="preserve">property.</w:t>
            </w:r>
          </w:p>
        </w:tc>
      </w:tr>
      <w:tr>
        <w:tc>
          <w:tcPr/>
          <w:p>
            <w:pPr>
              <w:jc w:val="center"/>
            </w:pPr>
            <w:r>
              <w:t xml:space="preserve">B</w:t>
            </w:r>
          </w:p>
        </w:tc>
        <w:tc>
          <w:tcPr/>
          <w:p>
            <w:pPr>
              <w:jc w:val="left"/>
            </w:pPr>
            <w:r>
              <w:t xml:space="preserve">A WNM’s</w:t>
            </w:r>
            <w:r>
              <w:t xml:space="preserve"> </w:t>
            </w:r>
            <w:r>
              <w:rPr>
                <w:rStyle w:val="VerbatimChar"/>
              </w:rPr>
              <w:t xml:space="preserve">properties.data_id</w:t>
            </w:r>
            <w:r>
              <w:t xml:space="preserve"> </w:t>
            </w:r>
            <w:r>
              <w:t xml:space="preserve">property SHALL be unique.</w:t>
            </w:r>
          </w:p>
        </w:tc>
      </w:tr>
      <w:tr>
        <w:tc>
          <w:tcPr/>
          <w:p>
            <w:pPr>
              <w:jc w:val="center"/>
            </w:pPr>
            <w:r>
              <w:t xml:space="preserve">C</w:t>
            </w:r>
          </w:p>
        </w:tc>
        <w:tc>
          <w:tcPr/>
          <w:p>
            <w:pPr>
              <w:jc w:val="left"/>
            </w:pPr>
            <w:r>
              <w:t xml:space="preserve">A WNM’s</w:t>
            </w:r>
            <w:r>
              <w:t xml:space="preserve"> </w:t>
            </w:r>
            <w:r>
              <w:rPr>
                <w:rStyle w:val="VerbatimChar"/>
              </w:rPr>
              <w:t xml:space="preserve">properties.data_id</w:t>
            </w:r>
            <w:r>
              <w:t xml:space="preserve"> </w:t>
            </w:r>
            <w:r>
              <w:t xml:space="preserve">property SHALL contain a valid WIS2 topic, without the channel and version.</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"wis2/can/eccc-msc/data/core/weather/surface-based-obs/landFixed/UANT01_CWAO_200445___15103.bufr4"</w:t>
      </w:r>
      <w:r>
        <w:br/>
      </w:r>
      <w:r>
        <w:rPr>
          <w:rStyle w:val="NormalTok"/>
        </w:rPr>
        <w:t xml:space="preserve">  </w:t>
      </w:r>
      <w:r>
        <w:rPr>
          <w:rStyle w:val="ErrorTok"/>
        </w:rPr>
        <w:t xml:space="preserve">...</w:t>
      </w:r>
      <w:r>
        <w:br/>
      </w:r>
      <w:r>
        <w:rPr>
          <w:rStyle w:val="FunctionTok"/>
        </w:rPr>
        <w:t xml:space="preserve">}</w:t>
      </w:r>
    </w:p>
    <w:bookmarkEnd w:id="90"/>
    <w:bookmarkStart w:id="91" w:name="Xb7bbcf9b61428835f4caca398e39135c004fa7c"/>
    <w:p>
      <w:pPr>
        <w:pStyle w:val="Heading4"/>
      </w:pPr>
      <w:r>
        <w:t xml:space="preserve">Temporal description (datetime, start_datetime, end_datetime)</w:t>
      </w:r>
    </w:p>
    <w:p>
      <w:pPr>
        <w:pStyle w:val="FirstParagraph"/>
      </w:pPr>
      <w:r>
        <w:t xml:space="preserve">The</w:t>
      </w:r>
      <w:r>
        <w:t xml:space="preserve"> </w:t>
      </w:r>
      <w:r>
        <w:rPr>
          <w:rStyle w:val="VerbatimChar"/>
        </w:rPr>
        <w:t xml:space="preserve">datetime</w:t>
      </w:r>
      <w:r>
        <w:t xml:space="preserve"> </w:t>
      </w:r>
      <w:r>
        <w:t xml:space="preserve">property identifies the date and time of the data being published (e.g. date of measurement, for observation data), in RFC3339 format, in the UTC timezone (</w:t>
      </w:r>
      <w:r>
        <w:rPr>
          <w:rStyle w:val="VerbatimChar"/>
        </w:rPr>
        <w:t xml:space="preserve">Z</w:t>
      </w:r>
      <w:r>
        <w:t xml:space="preserv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(e.g. start/end times for an NWP forecasting period), in RFC3339 format, in the UTC timezone (</w:t>
      </w:r>
      <w:r>
        <w:rPr>
          <w:rStyle w:val="VerbatimChar"/>
        </w:rPr>
        <w:t xml:space="preserve">Z</w:t>
      </w:r>
      <w:r>
        <w:t xml:space="preserve">).</w:t>
      </w:r>
    </w:p>
    <w:tbl>
      <w:tblPr>
        <w:tblStyle w:val="Table"/>
        <w:tblW w:type="pct" w:w="4500"/>
        <w:tblLook w:firstRow="0" w:lastRow="0" w:firstColumn="0" w:lastColumn="0" w:noHBand="0" w:noVBand="0" w:val="0000"/>
      </w:tblPr>
      <w:tblGrid>
        <w:gridCol w:w="1782"/>
        <w:gridCol w:w="5346"/>
      </w:tblGrid>
      <w:tr>
        <w:tc>
          <w:tcPr/>
          <w:p>
            <w:pPr>
              <w:jc w:val="center"/>
            </w:pPr>
            <w:r>
              <w:rPr>
                <w:bCs/>
                <w:b/>
              </w:rPr>
              <w:t xml:space="preserve">Requirement 8</w:t>
            </w:r>
          </w:p>
        </w:tc>
        <w:tc>
          <w:tcPr/>
          <w:p>
            <w:pPr>
              <w:jc w:val="left"/>
            </w:pPr>
            <w:r>
              <w:rPr>
                <w:bCs/>
                <w:b/>
              </w:rPr>
              <w:t xml:space="preserve">/req/core/temporal</w:t>
            </w:r>
          </w:p>
        </w:tc>
      </w:tr>
      <w:tr>
        <w:tc>
          <w:tcPr/>
          <w:p>
            <w:pPr>
              <w:jc w:val="center"/>
            </w:pPr>
            <w:r>
              <w:t xml:space="preserve">A</w:t>
            </w:r>
          </w:p>
        </w:tc>
        <w:tc>
          <w:tcPr/>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tcPr/>
          <w:p>
            <w:pPr>
              <w:jc w:val="center"/>
            </w:pPr>
            <w:r>
              <w:t xml:space="preserve">B</w:t>
            </w:r>
          </w:p>
        </w:tc>
        <w:tc>
          <w:tcPr/>
          <w:p>
            <w:pPr>
              <w:jc w:val="left"/>
            </w:pPr>
            <w:r>
              <w:t xml:space="preserve">A WNM’s temporal description SHALL be provided in RFC3339 format.</w:t>
            </w:r>
          </w:p>
        </w:tc>
      </w:tr>
      <w:tr>
        <w:tc>
          <w:tcPr/>
          <w:p>
            <w:pPr>
              <w:jc w:val="center"/>
            </w:pPr>
            <w:r>
              <w:t xml:space="preserve">C</w:t>
            </w:r>
          </w:p>
        </w:tc>
        <w:tc>
          <w:tcPr/>
          <w:p>
            <w:pPr>
              <w:jc w:val="left"/>
            </w:pPr>
            <w:r>
              <w:t xml:space="preserve">A WNM’s temporal description SHALL be provided in the UTC timezone.</w:t>
            </w:r>
          </w:p>
        </w:tc>
      </w:tr>
    </w:tbl>
    <w:p>
      <w:pPr>
        <w:pStyle w:val="BodyText"/>
      </w:pPr>
      <w:r>
        <w:rPr>
          <w:bCs/>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Cs/>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bookmarkEnd w:id="91"/>
    <w:bookmarkStart w:id="92" w:name="Xca6431e6c5d0c3eca97ef70adcc381814a48cfc"/>
    <w:p>
      <w:pPr>
        <w:pStyle w:val="Heading4"/>
      </w:pPr>
      <w:r>
        <w:t xml:space="preserve">Integrity</w:t>
      </w:r>
    </w:p>
    <w:p>
      <w:pPr>
        <w:pStyle w:val="FirstParagraph"/>
      </w:pPr>
      <w:r>
        <w:t xml:space="preserve">For data verification, it is suggested (but not mandatory)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integrity check of the data. Acceptable values</w:t>
      </w:r>
      <w:r>
        <w:t xml:space="preserve"> </w:t>
      </w:r>
      <w:r>
        <w:t xml:space="preserve">are</w:t>
      </w:r>
      <w:r>
        <w:t xml:space="preserve"> </w:t>
      </w:r>
      <w:r>
        <w:rPr>
          <w:rStyle w:val="VerbatimChar"/>
        </w:rPr>
        <w:t xml:space="preserve">md5</w:t>
      </w:r>
      <w:r>
        <w:t xml:space="preserve">,</w:t>
      </w:r>
      <w:r>
        <w:t xml:space="preserve"> </w:t>
      </w:r>
      <w:r>
        <w:rPr>
          <w:rStyle w:val="VerbatimChar"/>
        </w:rPr>
        <w:t xml:space="preserve">sha256</w:t>
      </w:r>
      <w:r>
        <w:t xml:space="preserve"> </w:t>
      </w:r>
      <w:r>
        <w:t xml:space="preserve">and</w:t>
      </w:r>
      <w:r>
        <w:t xml:space="preserve"> </w:t>
      </w:r>
      <w:r>
        <w:rPr>
          <w:rStyle w:val="VerbatimChar"/>
        </w:rPr>
        <w:t xml:space="preserve">sha512</w:t>
      </w:r>
      <w:r>
        <w:t xml:space="preserve">.</w:t>
      </w:r>
      <w:r>
        <w:t xml:space="preserve"> </w:t>
      </w:r>
      <w:r>
        <w:rPr>
          <w:rStyle w:val="VerbatimChar"/>
        </w:rPr>
        <w:t xml:space="preserve">sha512</w:t>
      </w:r>
      <w:r>
        <w:t xml:space="preserve"> </w:t>
      </w:r>
      <w:r>
        <w:t xml:space="preserve">is preferred.</w:t>
      </w:r>
    </w:p>
    <w:p>
      <w:pPr>
        <w:pStyle w:val="BodyText"/>
      </w:pPr>
      <w:r>
        <w:t xml:space="preserve">The</w:t>
      </w:r>
      <w:r>
        <w:t xml:space="preserve"> </w:t>
      </w:r>
      <w:r>
        <w:rPr>
          <w:rStyle w:val="VerbatimChar"/>
        </w:rPr>
        <w:t xml:space="preserve">value</w:t>
      </w:r>
      <w:r>
        <w:t xml:space="preserve"> </w:t>
      </w:r>
      <w:r>
        <w:t xml:space="preserve">property provides the result of the hashing method.</w:t>
      </w:r>
    </w:p>
    <w:tbl>
      <w:tblPr>
        <w:tblStyle w:val="Table"/>
        <w:tblW w:type="pct" w:w="4500"/>
        <w:tblLook w:firstRow="0" w:lastRow="0" w:firstColumn="0" w:lastColumn="0" w:noHBand="0" w:noVBand="0" w:val="0000"/>
      </w:tblPr>
      <w:tblGrid>
        <w:gridCol w:w="1782"/>
        <w:gridCol w:w="5346"/>
      </w:tblGrid>
      <w:tr>
        <w:tc>
          <w:tcPr/>
          <w:p>
            <w:pPr>
              <w:jc w:val="center"/>
            </w:pPr>
            <w:r>
              <w:rPr>
                <w:bCs/>
                <w:b/>
              </w:rPr>
              <w:t xml:space="preserve">Recommendation 1</w:t>
            </w:r>
          </w:p>
        </w:tc>
        <w:tc>
          <w:tcPr/>
          <w:p>
            <w:pPr>
              <w:jc w:val="left"/>
            </w:pPr>
            <w:r>
              <w:rPr>
                <w:bCs/>
                <w:b/>
              </w:rPr>
              <w:t xml:space="preserve">/rec/core/integrity</w:t>
            </w:r>
          </w:p>
        </w:tc>
      </w:tr>
      <w:tr>
        <w:tc>
          <w:tcPr/>
          <w:p>
            <w:pPr>
              <w:jc w:val="center"/>
            </w:pPr>
            <w:r>
              <w:t xml:space="preserve">A</w:t>
            </w:r>
          </w:p>
        </w:tc>
        <w:tc>
          <w:tcPr/>
          <w:p>
            <w:pPr>
              <w:jc w:val="left"/>
            </w:pPr>
            <w:r>
              <w:t xml:space="preserve">A WNM SHOULD provide an</w:t>
            </w:r>
            <w:r>
              <w:t xml:space="preserve"> </w:t>
            </w:r>
            <w:r>
              <w:rPr>
                <w:rStyle w:val="VerbatimChar"/>
              </w:rPr>
              <w:t xml:space="preserve">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md5</w:t>
            </w:r>
            <w:r>
              <w:t xml:space="preserve">,</w:t>
            </w:r>
            <w:r>
              <w:t xml:space="preserve"> </w:t>
            </w:r>
            <w:r>
              <w:rPr>
                <w:rStyle w:val="VerbatimChar"/>
              </w:rPr>
              <w:t xml:space="preserve">sha256</w:t>
            </w:r>
            <w:r>
              <w:t xml:space="preserve">,</w:t>
            </w:r>
            <w:r>
              <w:t xml:space="preserve"> </w:t>
            </w:r>
            <w:r>
              <w:rPr>
                <w:rStyle w:val="VerbatimChar"/>
              </w:rPr>
              <w:t xml:space="preserve">sha512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"3bb12eda3c298db5de25597f54d924f2e17e78a26ad89...b0124ecb8a"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bookmarkEnd w:id="92"/>
    <w:bookmarkStart w:id="93" w:name="X7aee304a37f2f1d86b2a6a656a182189aa215a7"/>
    <w:p>
      <w:pPr>
        <w:pStyle w:val="Heading4"/>
      </w:pPr>
      <w:r>
        <w:t xml:space="preserve">Content</w:t>
      </w:r>
    </w:p>
    <w:p>
      <w:pPr>
        <w:pStyle w:val="FirstParagraph"/>
      </w:pPr>
      <w:r>
        <w:t xml:space="preserve">For data granules with sizes smaller than 2048 bytes, the</w:t>
      </w:r>
      <w:r>
        <w:t xml:space="preserve"> </w:t>
      </w:r>
      <w:r>
        <w:rPr>
          <w:rStyle w:val="VerbatimChar"/>
        </w:rPr>
        <w:t xml:space="preserve">content</w:t>
      </w:r>
      <w:r>
        <w:t xml:space="preserve"> </w:t>
      </w:r>
      <w:r>
        <w:t xml:space="preserve">property allows for including the data in the message. The</w:t>
      </w:r>
      <w:r>
        <w:t xml:space="preserve"> </w:t>
      </w:r>
      <w:r>
        <w:rPr>
          <w:rStyle w:val="VerbatimChar"/>
        </w:rPr>
        <w:t xml:space="preserve">content</w:t>
      </w:r>
      <w:r>
        <w:t xml:space="preserve"> </w:t>
      </w:r>
      <w:r>
        <w:t xml:space="preserve">property provides an additional inline data access capability, in addition to a canonical link of the message.</w:t>
      </w:r>
    </w:p>
    <w:p>
      <w:pPr>
        <w:pStyle w:val="BodyText"/>
      </w:pPr>
      <w:r>
        <w:t xml:space="preserve">The</w:t>
      </w:r>
      <w:r>
        <w:t xml:space="preserve"> </w:t>
      </w:r>
      <w:r>
        <w:rPr>
          <w:rStyle w:val="VerbatimChar"/>
        </w:rPr>
        <w:t xml:space="preserve">encoding</w:t>
      </w:r>
      <w:r>
        <w:t xml:space="preserve"> </w:t>
      </w:r>
      <w:r>
        <w:t xml:space="preserve">property provides the character encoding of the data (fixed to UTF-8 or Base64).</w:t>
      </w:r>
    </w:p>
    <w:p>
      <w:pPr>
        <w:pStyle w:val="BodyText"/>
      </w:pPr>
      <w:r>
        <w:t xml:space="preserve">The</w:t>
      </w:r>
      <w:r>
        <w:t xml:space="preserve"> </w:t>
      </w:r>
      <w:r>
        <w:rPr>
          <w:rStyle w:val="VerbatimChar"/>
        </w:rPr>
        <w:t xml:space="preserve">value</w:t>
      </w:r>
      <w:r>
        <w:t xml:space="preserve"> </w:t>
      </w:r>
      <w:r>
        <w:t xml:space="preserve">property provides the data in the in accordance to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of the data in accordance to the</w:t>
      </w:r>
      <w:r>
        <w:t xml:space="preserve"> </w:t>
      </w:r>
      <w:r>
        <w:rPr>
          <w:rStyle w:val="VerbatimChar"/>
        </w:rPr>
        <w:t xml:space="preserve">encoding</w:t>
      </w:r>
      <w:r>
        <w:t xml:space="preserve"> </w:t>
      </w:r>
      <w:r>
        <w:t xml:space="preserve">property. The value must be below 2048. Global Brokers may discard messages for where inline data sizes are greater than 2048 bytes.</w:t>
      </w:r>
    </w:p>
    <w:tbl>
      <w:tblPr>
        <w:tblStyle w:val="Table"/>
        <w:tblW w:type="pct" w:w="4500"/>
        <w:tblLook w:firstRow="0" w:lastRow="0" w:firstColumn="0" w:lastColumn="0" w:noHBand="0" w:noVBand="0" w:val="0000"/>
      </w:tblPr>
      <w:tblGrid>
        <w:gridCol w:w="1782"/>
        <w:gridCol w:w="5346"/>
      </w:tblGrid>
      <w:tr>
        <w:tc>
          <w:tcPr/>
          <w:p>
            <w:pPr>
              <w:jc w:val="center"/>
            </w:pPr>
            <w:r>
              <w:rPr>
                <w:bCs/>
                <w:b/>
              </w:rPr>
              <w:t xml:space="preserve">Recommendation 2</w:t>
            </w:r>
          </w:p>
        </w:tc>
        <w:tc>
          <w:tcPr/>
          <w:p>
            <w:pPr>
              <w:jc w:val="left"/>
            </w:pPr>
            <w:r>
              <w:rPr>
                <w:bCs/>
                <w:b/>
              </w:rPr>
              <w:t xml:space="preserve">/rec/core/content</w:t>
            </w:r>
          </w:p>
        </w:tc>
      </w:tr>
      <w:tr>
        <w:tc>
          <w:tcPr/>
          <w:p>
            <w:pPr>
              <w:jc w:val="center"/>
            </w:pPr>
            <w:r>
              <w:t xml:space="preserve">A</w:t>
            </w:r>
          </w:p>
        </w:tc>
        <w:tc>
          <w:tcPr/>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(fixed to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less than 2048 bytes) of the data, as well as a</w:t>
            </w:r>
            <w:r>
              <w:t xml:space="preserve"> </w:t>
            </w:r>
            <w:r>
              <w:rPr>
                <w:rStyle w:val="VerbatimChar"/>
              </w:rPr>
              <w:t xml:space="preserve">size</w:t>
            </w:r>
            <w:r>
              <w:t xml:space="preserve"> </w:t>
            </w:r>
            <w:r>
              <w:t xml:space="preserve">property with the length of the data.</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bookmarkEnd w:id="93"/>
    <w:bookmarkStart w:id="94" w:name="X2b145b5a935ac6e14f7d0458519266699c26f66"/>
    <w:p>
      <w:pPr>
        <w:pStyle w:val="Heading4"/>
      </w:pPr>
      <w:r>
        <w:t xml:space="preserve">Additional properties</w:t>
      </w:r>
    </w:p>
    <w:p>
      <w:pPr>
        <w:pStyle w:val="FirstParagraph"/>
      </w:pPr>
      <w:r>
        <w:t xml:space="preserve">A WIS2 Notification Message can be extended as required for organizational purposes by adding properties (of any type) in the message. Additional properties do not break compliance to this specification.</w:t>
      </w:r>
    </w:p>
    <w:tbl>
      <w:tblPr>
        <w:tblStyle w:val="Table"/>
        <w:tblW w:type="pct" w:w="4500"/>
        <w:tblLook w:firstRow="0" w:lastRow="0" w:firstColumn="0" w:lastColumn="0" w:noHBand="0" w:noVBand="0" w:val="0000"/>
      </w:tblPr>
      <w:tblGrid>
        <w:gridCol w:w="1782"/>
        <w:gridCol w:w="5346"/>
      </w:tblGrid>
      <w:tr>
        <w:tc>
          <w:tcPr/>
          <w:p>
            <w:pPr>
              <w:jc w:val="center"/>
            </w:pPr>
            <w:r>
              <w:rPr>
                <w:bCs/>
                <w:b/>
              </w:rPr>
              <w:t xml:space="preserve">Permission 1</w:t>
            </w:r>
          </w:p>
        </w:tc>
        <w:tc>
          <w:tcPr/>
          <w:p>
            <w:pPr>
              <w:jc w:val="left"/>
            </w:pPr>
            <w:r>
              <w:rPr>
                <w:bCs/>
                <w:b/>
              </w:rPr>
              <w:t xml:space="preserve">/per/core/additional_properties</w:t>
            </w:r>
          </w:p>
        </w:tc>
      </w:tr>
      <w:tr>
        <w:tc>
          <w:tcPr/>
          <w:p>
            <w:pPr>
              <w:jc w:val="center"/>
            </w:pPr>
            <w:r>
              <w:t xml:space="preserve">A</w:t>
            </w:r>
          </w:p>
        </w:tc>
        <w:tc>
          <w:tcPr/>
          <w:p>
            <w:pPr>
              <w:jc w:val="left"/>
            </w:pPr>
            <w:r>
              <w:t xml:space="preserve">A WNM MAY provide additional properties of any type in any part of the document as needed.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bookmarkEnd w:id="94"/>
    <w:bookmarkEnd w:id="95"/>
    <w:bookmarkStart w:id="99" w:name="X1d7673d1972ef78546ac031bb8b3bfe7ca8f8ab"/>
    <w:p>
      <w:pPr>
        <w:pStyle w:val="Heading3"/>
      </w:pPr>
      <w:r>
        <w:t xml:space="preserve">Links</w:t>
      </w:r>
    </w:p>
    <w:p>
      <w:pPr>
        <w:pStyle w:val="FirstParagraph"/>
      </w:pPr>
      <w:r>
        <w:t xml:space="preserve">The</w:t>
      </w:r>
      <w:r>
        <w:t xml:space="preserve"> </w:t>
      </w:r>
      <w:r>
        <w:rPr>
          <w:rStyle w:val="VerbatimChar"/>
        </w:rPr>
        <w:t xml:space="preserve">links</w:t>
      </w:r>
      <w:r>
        <w:t xml:space="preserve"> </w:t>
      </w:r>
      <w:r>
        <w:t xml:space="preserve">array consists of one or more objects providing URLs to access data.</w:t>
      </w:r>
    </w:p>
    <w:p>
      <w:pPr>
        <w:pStyle w:val="BodyText"/>
      </w:pPr>
      <w:r>
        <w:t xml:space="preserve">Each link object provides:</w:t>
      </w:r>
    </w:p>
    <w:p>
      <w:pPr>
        <w:numPr>
          <w:ilvl w:val="0"/>
          <w:numId w:val="1004"/>
        </w:numPr>
      </w:pPr>
      <w:r>
        <w:t xml:space="preserve">an</w:t>
      </w:r>
      <w:r>
        <w:t xml:space="preserve"> </w:t>
      </w:r>
      <w:r>
        <w:rPr>
          <w:rStyle w:val="VerbatimChar"/>
        </w:rPr>
        <w:t xml:space="preserve">href</w:t>
      </w:r>
      <w:r>
        <w:t xml:space="preserve"> </w:t>
      </w:r>
      <w:r>
        <w:t xml:space="preserve">property with a fully qualified link to access the data in a secure manner</w:t>
      </w:r>
    </w:p>
    <w:p>
      <w:pPr>
        <w:numPr>
          <w:ilvl w:val="0"/>
          <w:numId w:val="1004"/>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6"/>
      </w:r>
      <w:r>
        <w:t xml:space="preserve"> </w:t>
      </w:r>
      <w:r>
        <w:t xml:space="preserve">describing the relationship between the link and the message</w:t>
      </w:r>
    </w:p>
    <w:p>
      <w:pPr>
        <w:numPr>
          <w:ilvl w:val="0"/>
          <w:numId w:val="1004"/>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4"/>
        </w:numPr>
      </w:pPr>
      <w:r>
        <w:t xml:space="preserve">a</w:t>
      </w:r>
      <w:r>
        <w:t xml:space="preserve"> </w:t>
      </w:r>
      <w:r>
        <w:rPr>
          <w:rStyle w:val="VerbatimChar"/>
        </w:rPr>
        <w:t xml:space="preserve">length</w:t>
      </w:r>
      <w:r>
        <w:t xml:space="preserve"> </w:t>
      </w:r>
      <w:r>
        <w:t xml:space="preserve">property providing the length (in bytes) indicating the size of the data in the response when downloading the link.</w:t>
      </w:r>
    </w:p>
    <w:tbl>
      <w:tblPr>
        <w:tblStyle w:val="Table"/>
        <w:tblW w:type="pct" w:w="4500"/>
        <w:tblLook w:firstRow="0" w:lastRow="0" w:firstColumn="0" w:lastColumn="0" w:noHBand="0" w:noVBand="0" w:val="0000"/>
      </w:tblPr>
      <w:tblGrid>
        <w:gridCol w:w="1782"/>
        <w:gridCol w:w="5346"/>
      </w:tblGrid>
      <w:tr>
        <w:tc>
          <w:tcPr/>
          <w:p>
            <w:pPr>
              <w:jc w:val="center"/>
            </w:pPr>
            <w:r>
              <w:rPr>
                <w:bCs/>
                <w:b/>
              </w:rPr>
              <w:t xml:space="preserve">Requirement 9</w:t>
            </w:r>
          </w:p>
        </w:tc>
        <w:tc>
          <w:tcPr/>
          <w:p>
            <w:pPr>
              <w:jc w:val="left"/>
            </w:pPr>
            <w:r>
              <w:rPr>
                <w:bCs/>
                <w:b/>
              </w:rPr>
              <w:t xml:space="preserve">/req/core/links</w:t>
            </w:r>
          </w:p>
        </w:tc>
      </w:tr>
      <w:tr>
        <w:tc>
          <w:tcPr/>
          <w:p>
            <w:pPr>
              <w:jc w:val="center"/>
            </w:pPr>
            <w:r>
              <w:t xml:space="preserve">A</w:t>
            </w:r>
          </w:p>
        </w:tc>
        <w:tc>
          <w:tcPr/>
          <w:p>
            <w:pPr>
              <w:jc w:val="left"/>
            </w:pPr>
            <w:r>
              <w:t xml:space="preserve">A WNM SHALL define a</w:t>
            </w:r>
            <w:r>
              <w:t xml:space="preserve"> </w:t>
            </w:r>
            <w:r>
              <w:rPr>
                <w:rStyle w:val="VerbatimChar"/>
              </w:rPr>
              <w:t xml:space="preserve">links</w:t>
            </w:r>
            <w:r>
              <w:t xml:space="preserve"> </w:t>
            </w:r>
            <w:r>
              <w:t xml:space="preserve">array property.</w:t>
            </w:r>
          </w:p>
        </w:tc>
      </w:tr>
      <w:tr>
        <w:tc>
          <w:tcPr/>
          <w:p>
            <w:pPr>
              <w:jc w:val="center"/>
            </w:pPr>
            <w:r>
              <w:t xml:space="preserve">B</w:t>
            </w:r>
          </w:p>
        </w:tc>
        <w:tc>
          <w:tcPr/>
          <w:p>
            <w:pPr>
              <w:jc w:val="left"/>
            </w:pPr>
            <w:r>
              <w:t xml:space="preserve">A WNM’s</w:t>
            </w:r>
            <w:r>
              <w:t xml:space="preserve"> </w:t>
            </w:r>
            <w:r>
              <w:rPr>
                <w:rStyle w:val="VerbatimChar"/>
              </w:rPr>
              <w:t xml:space="preserve">links</w:t>
            </w:r>
            <w:r>
              <w:t xml:space="preserve"> </w:t>
            </w:r>
            <w:r>
              <w:t xml:space="preserve">array property SHALL contain at least one link with at least the required</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tcPr/>
          <w:p>
            <w:pPr>
              <w:jc w:val="center"/>
            </w:pPr>
            <w:r>
              <w:t xml:space="preserve">C</w:t>
            </w:r>
          </w:p>
        </w:tc>
        <w:tc>
          <w:tcPr/>
          <w:p>
            <w:pPr>
              <w:jc w:val="left"/>
            </w:pPr>
            <w:r>
              <w:t xml:space="preserve">A WNM’s link object’s</w:t>
            </w:r>
            <w:r>
              <w:t xml:space="preserve"> </w:t>
            </w:r>
            <w:r>
              <w:rPr>
                <w:rStyle w:val="VerbatimChar"/>
              </w:rPr>
              <w:t xml:space="preserve">rel</w:t>
            </w:r>
            <w:r>
              <w:t xml:space="preserve"> </w:t>
            </w:r>
            <w:r>
              <w:t xml:space="preserve">property SHALL use one of valid IANA link relations</w:t>
            </w:r>
            <w:r>
              <w:t xml:space="preserve"> </w:t>
            </w:r>
            <w:r>
              <w:rPr>
                <w:rStyle w:val="FootnoteReference"/>
              </w:rPr>
              <w:footnoteReference w:id="98"/>
            </w:r>
            <w:r>
              <w:t xml:space="preserve">.</w:t>
            </w:r>
          </w:p>
        </w:tc>
      </w:tr>
      <w:tr>
        <w:tc>
          <w:tcPr/>
          <w:p>
            <w:pPr>
              <w:jc w:val="center"/>
            </w:pPr>
            <w:r>
              <w:t xml:space="preserve">D</w:t>
            </w:r>
          </w:p>
        </w:tc>
        <w:tc>
          <w:tcPr/>
          <w:p>
            <w:pPr>
              <w:jc w:val="left"/>
            </w:pPr>
            <w:r>
              <w:t xml:space="preserve">A WNM’s</w:t>
            </w:r>
            <w:r>
              <w:t xml:space="preserve"> </w:t>
            </w:r>
            <w:r>
              <w:rPr>
                <w:rStyle w:val="VerbatimChar"/>
              </w:rPr>
              <w:t xml:space="preserve">links</w:t>
            </w:r>
            <w:r>
              <w:t xml:space="preserve"> </w:t>
            </w:r>
            <w:r>
              <w:t xml:space="preserve">array property SHALL contain exactly one link with a link relation of</w:t>
            </w:r>
            <w:r>
              <w:t xml:space="preserve"> </w:t>
            </w:r>
            <w:r>
              <w:rPr>
                <w:rStyle w:val="VerbatimChar"/>
              </w:rPr>
              <w:t xml:space="preserve">canonical</w:t>
            </w:r>
            <w:r>
              <w:t xml:space="preserve"> </w:t>
            </w:r>
            <w:r>
              <w:t xml:space="preserve">to clearly identify the preferred link from which to access data.</w:t>
            </w:r>
          </w:p>
        </w:tc>
      </w:tr>
      <w:tr>
        <w:tc>
          <w:tcPr/>
          <w:p>
            <w:pPr>
              <w:jc w:val="center"/>
            </w:pPr>
            <w:r>
              <w:t xml:space="preserve">E</w:t>
            </w:r>
          </w:p>
        </w:tc>
        <w:tc>
          <w:tcPr/>
          <w:p>
            <w:pPr>
              <w:jc w:val="left"/>
            </w:pPr>
            <w:r>
              <w:t xml:space="preserve">A WNM’s</w:t>
            </w:r>
            <w:r>
              <w:t xml:space="preserve"> </w:t>
            </w:r>
            <w:r>
              <w:rPr>
                <w:rStyle w:val="VerbatimChar"/>
              </w:rPr>
              <w:t xml:space="preserve">links</w:t>
            </w:r>
            <w:r>
              <w:t xml:space="preserve"> </w:t>
            </w:r>
            <w:r>
              <w:t xml:space="preserve">array property SHALL contain links which, for core data, require no further action in order to download a given data granule.</w:t>
            </w:r>
          </w:p>
        </w:tc>
      </w:tr>
      <w:tr>
        <w:tc>
          <w:tcPr/>
          <w:p>
            <w:pPr>
              <w:jc w:val="center"/>
            </w:pPr>
            <w:r>
              <w:t xml:space="preserve">F</w:t>
            </w:r>
          </w:p>
        </w:tc>
        <w:tc>
          <w:tcPr/>
          <w:p>
            <w:pPr>
              <w:jc w:val="left"/>
            </w:pPr>
            <w:r>
              <w:t xml:space="preserve">A WNM SHALL provide links using HTTP, HTTPS, FTP or SFTP.</w:t>
            </w:r>
          </w:p>
        </w:tc>
      </w:tr>
    </w:tbl>
    <w:p/>
    <w:tbl>
      <w:tblPr>
        <w:tblStyle w:val="Table"/>
        <w:tblW w:type="pct" w:w="4500"/>
        <w:tblLook w:firstRow="0" w:lastRow="0" w:firstColumn="0" w:lastColumn="0" w:noHBand="0" w:noVBand="0" w:val="0000"/>
      </w:tblPr>
      <w:tblGrid>
        <w:gridCol w:w="1782"/>
        <w:gridCol w:w="5346"/>
      </w:tblGrid>
      <w:tr>
        <w:tc>
          <w:tcPr/>
          <w:p>
            <w:pPr>
              <w:jc w:val="center"/>
            </w:pPr>
            <w:r>
              <w:rPr>
                <w:bCs/>
                <w:b/>
              </w:rPr>
              <w:t xml:space="preserve">Recommendation 3</w:t>
            </w:r>
          </w:p>
        </w:tc>
        <w:tc>
          <w:tcPr/>
          <w:p>
            <w:pPr>
              <w:jc w:val="left"/>
            </w:pPr>
            <w:r>
              <w:rPr>
                <w:bCs/>
                <w:b/>
              </w:rPr>
              <w:t xml:space="preserve">/rec/core/links</w:t>
            </w:r>
          </w:p>
        </w:tc>
      </w:tr>
      <w:tr>
        <w:tc>
          <w:tcPr/>
          <w:p>
            <w:pPr>
              <w:jc w:val="center"/>
            </w:pPr>
            <w:r>
              <w:t xml:space="preserve">A</w:t>
            </w:r>
          </w:p>
        </w:tc>
        <w:tc>
          <w:tcPr/>
          <w:p>
            <w:pPr>
              <w:jc w:val="left"/>
            </w:pPr>
            <w:r>
              <w:t xml:space="preserve">A WNM SHOULD provide links using secure protocols such as HTTPS and SFTP, with HTTPS being the preferred option.</w:t>
            </w:r>
          </w:p>
        </w:tc>
      </w:tr>
      <w:tr>
        <w:tc>
          <w:tcPr/>
          <w:p>
            <w:pPr>
              <w:jc w:val="center"/>
            </w:pPr>
            <w:r>
              <w:t xml:space="preserve">B</w:t>
            </w:r>
          </w:p>
        </w:tc>
        <w:tc>
          <w:tcPr/>
          <w:p>
            <w:pPr>
              <w:jc w:val="left"/>
            </w:pPr>
            <w:r>
              <w:t xml:space="preserve">A WNM link SHOULD provide the</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bl>
    <w:p/>
    <w:tbl>
      <w:tblPr>
        <w:tblStyle w:val="Table"/>
        <w:tblW w:type="pct" w:w="4500"/>
        <w:tblLook w:firstRow="0" w:lastRow="0" w:firstColumn="0" w:lastColumn="0" w:noHBand="0" w:noVBand="0" w:val="0000"/>
      </w:tblPr>
      <w:tblGrid>
        <w:gridCol w:w="1782"/>
        <w:gridCol w:w="5346"/>
      </w:tblGrid>
      <w:tr>
        <w:tc>
          <w:tcPr/>
          <w:p>
            <w:pPr>
              <w:jc w:val="center"/>
            </w:pPr>
            <w:r>
              <w:rPr>
                <w:bCs/>
                <w:b/>
              </w:rPr>
              <w:t xml:space="preserve">Permission 2</w:t>
            </w:r>
          </w:p>
        </w:tc>
        <w:tc>
          <w:tcPr/>
          <w:p>
            <w:pPr>
              <w:jc w:val="left"/>
            </w:pPr>
            <w:r>
              <w:rPr>
                <w:bCs/>
                <w:b/>
              </w:rPr>
              <w:t xml:space="preserve">/per/core/links</w:t>
            </w:r>
          </w:p>
        </w:tc>
      </w:tr>
      <w:tr>
        <w:tc>
          <w:tcPr/>
          <w:p>
            <w:pPr>
              <w:jc w:val="center"/>
            </w:pPr>
            <w:r>
              <w:t xml:space="preserve">A</w:t>
            </w:r>
          </w:p>
        </w:tc>
        <w:tc>
          <w:tcPr/>
          <w:p>
            <w:pPr>
              <w:jc w:val="left"/>
            </w:pPr>
            <w:r>
              <w:t xml:space="preserve">A WNM links array property MAY provide link objects which reference APIs or Web Accessible Folders (WAF).</w:t>
            </w:r>
          </w:p>
        </w:tc>
      </w:tr>
    </w:tbl>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bookmarkEnd w:id="99"/>
    <w:bookmarkEnd w:id="100"/>
    <w:bookmarkEnd w:id="101"/>
    <w:bookmarkStart w:id="114" w:name="X78fdb1f4716baf4c26796c550dad0531813f831"/>
    <w:p>
      <w:pPr>
        <w:pStyle w:val="Heading1"/>
      </w:pPr>
      <w:r>
        <w:t xml:space="preserve">Conformance Class Abstract Test Suite (Normative)</w:t>
      </w:r>
    </w:p>
    <w:bookmarkStart w:id="111" w:name="Xf5e33246fc357dd59e783ff5116aed1d0d78d2d"/>
    <w:p>
      <w:pPr>
        <w:pStyle w:val="Heading2"/>
      </w:pPr>
      <w:r>
        <w:t xml:space="preserve">Conformance Class: Core</w:t>
      </w:r>
    </w:p>
    <w:p>
      <w:pPr>
        <w:pStyle w:val="DefinitionTerm"/>
      </w:pPr>
      <w:r>
        <w:t xml:space="preserve">label</w:t>
      </w:r>
    </w:p>
    <w:p>
      <w:pPr>
        <w:pStyle w:val="Definition"/>
      </w:pPr>
      <w:hyperlink r:id="rId102">
        <w:r>
          <w:rPr>
            <w:rStyle w:val="Hyperlink"/>
          </w:rPr>
          <w:t xml:space="preserve">http://www.wmo.int/spec/wnm/1.0/conf/core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bookmarkStart w:id="103" w:name="X6c8ff279ae0c1bdfb37bb6344105bb8007f162a"/>
    <w:p>
      <w:pPr>
        <w:pStyle w:val="Heading3"/>
      </w:pPr>
      <w:r>
        <w:t xml:space="preserve">Validation</w:t>
      </w:r>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bookmarkEnd w:id="103"/>
    <w:bookmarkStart w:id="104" w:name="X8749fcc5d010c03aaa11d4f982116a6b2a782f3"/>
    <w:p>
      <w:pPr>
        <w:pStyle w:val="Heading3"/>
      </w:pPr>
      <w:r>
        <w:t xml:space="preserve">Identifier</w:t>
      </w:r>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bookmarkEnd w:id="104"/>
    <w:bookmarkStart w:id="105" w:name="X345d4bcb6128d0a118c5f1c26f808ddd6c78934"/>
    <w:p>
      <w:pPr>
        <w:pStyle w:val="Heading3"/>
      </w:pPr>
      <w:r>
        <w:t xml:space="preserve">Version</w:t>
      </w:r>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bookmarkEnd w:id="105"/>
    <w:bookmarkStart w:id="106" w:name="X752c9a0f5737dd1c713512b5590892f33737224"/>
    <w:p>
      <w:pPr>
        <w:pStyle w:val="Heading3"/>
      </w:pPr>
      <w:r>
        <w:t xml:space="preserve">Type</w:t>
      </w:r>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WNM provides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WNM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Feature</w:t>
      </w:r>
      <w:r>
        <w:t xml:space="preserve">.</w:t>
      </w:r>
    </w:p>
    <w:bookmarkEnd w:id="106"/>
    <w:bookmarkStart w:id="107" w:name="Xf6c2054ab31b9e8da4b9fc5b72010c6504340d1"/>
    <w:p>
      <w:pPr>
        <w:pStyle w:val="Heading3"/>
      </w:pPr>
      <w:r>
        <w:t xml:space="preserve">Geometry</w:t>
      </w:r>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bookmarkEnd w:id="107"/>
    <w:bookmarkStart w:id="108" w:name="X09bc182be109cd1b026833a928cb865f6eae247"/>
    <w:p>
      <w:pPr>
        <w:pStyle w:val="Heading3"/>
      </w:pPr>
      <w:r>
        <w:t xml:space="preserve">Properties / Publication Time</w:t>
      </w:r>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bookmarkEnd w:id="108"/>
    <w:bookmarkStart w:id="109" w:name="X6ec3247911d6a1af713c5d8c1808b7e5d36c536"/>
    <w:p>
      <w:pPr>
        <w:pStyle w:val="Heading3"/>
      </w:pPr>
      <w:r>
        <w:t xml:space="preserve">Properties / Data Identification</w:t>
      </w:r>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BodyText"/>
      </w:pPr>
      <w:r>
        <w:t xml:space="preserve">Check that the</w:t>
      </w:r>
      <w:r>
        <w:t xml:space="preserve"> </w:t>
      </w:r>
      <w:r>
        <w:rPr>
          <w:rStyle w:val="VerbatimChar"/>
        </w:rPr>
        <w:t xml:space="preserve">data_id</w:t>
      </w:r>
      <w:r>
        <w:t xml:space="preserve"> </w:t>
      </w:r>
      <w:r>
        <w:t xml:space="preserve">property starts with a valid WIS2 topic with the channel and version removed.</w:t>
      </w:r>
    </w:p>
    <w:bookmarkEnd w:id="109"/>
    <w:bookmarkStart w:id="110" w:name="X555c362766c3d78e98026f75e6b46033c5c86fc"/>
    <w:p>
      <w:pPr>
        <w:pStyle w:val="Heading3"/>
      </w:pPr>
      <w:r>
        <w:t xml:space="preserve">Properties / Temporal description</w:t>
      </w:r>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bookmarkEnd w:id="110"/>
    <w:bookmarkEnd w:id="111"/>
    <w:bookmarkStart w:id="113" w:name="X2f548a02862f27c19e08100445ffb3606c8e3c2"/>
    <w:p>
      <w:pPr>
        <w:pStyle w:val="Heading2"/>
      </w:pPr>
      <w:r>
        <w:t xml:space="preserve">Links</w:t>
      </w:r>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rel</w:t>
      </w:r>
      <w:r>
        <w:t xml:space="preserve"> </w:t>
      </w:r>
      <w:r>
        <w:t xml:space="preserve">property contains a valid IANA link relation</w:t>
      </w:r>
      <w:r>
        <w:t xml:space="preserve"> </w:t>
      </w:r>
      <w:r>
        <w:rPr>
          <w:rStyle w:val="FootnoteReference"/>
        </w:rPr>
        <w:footnoteReference w:id="112"/>
      </w:r>
      <w:r>
        <w:t xml:space="preserve">.</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value</w:t>
      </w:r>
      <w:r>
        <w:t xml:space="preserve"> </w:t>
      </w:r>
      <w:r>
        <w:rPr>
          <w:rStyle w:val="VerbatimChar"/>
        </w:rPr>
        <w:t xml:space="preserve">canonical</w:t>
      </w:r>
      <w:r>
        <w:t xml:space="preserve"> </w:t>
      </w:r>
      <w:r>
        <w:t xml:space="preserve">as well as an</w:t>
      </w:r>
      <w:r>
        <w:t xml:space="preserve"> </w:t>
      </w:r>
      <w:r>
        <w:rPr>
          <w:rStyle w:val="VerbatimChar"/>
        </w:rPr>
        <w:t xml:space="preserve">href</w:t>
      </w:r>
      <w:r>
        <w:t xml:space="preserve"> </w:t>
      </w:r>
      <w:r>
        <w:t xml:space="preserve">property.</w:t>
      </w:r>
    </w:p>
    <w:bookmarkEnd w:id="113"/>
    <w:bookmarkEnd w:id="114"/>
    <w:bookmarkStart w:id="116" w:name="schemas"/>
    <w:p>
      <w:pPr>
        <w:pStyle w:val="Heading1"/>
      </w:pPr>
      <w:r>
        <w:t xml:space="preserve">Schemas (Normative)</w:t>
      </w:r>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bookmarkStart w:id="115" w:name="Xa02b6cf8cb025ffeb14bcdac2e407574341d581"/>
    <w:p>
      <w:pPr>
        <w:pStyle w:val="Heading2"/>
      </w:pPr>
      <w:r>
        <w:t xml:space="preserve">WIS2 Notification Message Schema</w:t>
      </w:r>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https://schemas.wmo.int/wis2/broker/message/0.9.0/schema.yml</w:t>
      </w:r>
      <w:r>
        <w:br/>
      </w:r>
      <w:r>
        <w:rPr>
          <w:rStyle w:val="FunctionTok"/>
        </w:rPr>
        <w:t xml:space="preserve">title</w:t>
      </w:r>
      <w:r>
        <w:rPr>
          <w:rStyle w:val="KeywordTok"/>
        </w:rPr>
        <w:t xml:space="preserve">:</w:t>
      </w:r>
      <w:r>
        <w:rPr>
          <w:rStyle w:val="AttributeTok"/>
        </w:rPr>
        <w:t xml:space="preserve"> WMO WIS 2.0 broker message schema</w:t>
      </w:r>
      <w:r>
        <w:br/>
      </w:r>
      <w:r>
        <w:rPr>
          <w:rStyle w:val="FunctionTok"/>
        </w:rPr>
        <w:t xml:space="preserve">description</w:t>
      </w:r>
      <w:r>
        <w:rPr>
          <w:rStyle w:val="KeywordTok"/>
        </w:rPr>
        <w:t xml:space="preserve">:</w:t>
      </w:r>
      <w:r>
        <w:rPr>
          <w:rStyle w:val="AttributeTok"/>
        </w:rPr>
        <w:t xml:space="preserve"> WMO WIS 2.0 broker message schema</w:t>
      </w:r>
      <w:r>
        <w:br/>
      </w:r>
      <w:r>
        <w:br/>
      </w:r>
      <w:r>
        <w:rPr>
          <w:rStyle w:val="FunctionTok"/>
        </w:rPr>
        <w:t xml:space="preserve">definitions</w:t>
      </w:r>
      <w:r>
        <w:rPr>
          <w:rStyle w:val="KeywordTok"/>
        </w:rPr>
        <w:t xml:space="preserve">:</w:t>
      </w:r>
      <w:r>
        <w:br/>
      </w:r>
      <w:r>
        <w:rPr>
          <w:rStyle w:val="AttributeTok"/>
        </w:rPr>
        <w:t xml:space="preserve">  </w:t>
      </w:r>
      <w:r>
        <w:rPr>
          <w:rStyle w:val="FunctionTok"/>
        </w:rPr>
        <w:t xml:space="preserve">schemas</w:t>
      </w:r>
      <w:r>
        <w:rPr>
          <w:rStyle w:val="KeywordTok"/>
        </w:rPr>
        <w:t xml:space="preserve">:</w:t>
      </w:r>
      <w:r>
        <w:br/>
      </w:r>
      <w:r>
        <w:rPr>
          <w:rStyle w:val="AttributeTok"/>
        </w:rPr>
        <w:t xml:space="preserve">    </w:t>
      </w:r>
      <w:r>
        <w:rPr>
          <w:rStyle w:val="FunctionTok"/>
        </w:rPr>
        <w:t xml:space="preserve">link</w:t>
      </w:r>
      <w:r>
        <w:rPr>
          <w:rStyle w:val="KeywordTok"/>
        </w:rPr>
        <w:t xml:space="preserve">:</w:t>
      </w:r>
      <w:r>
        <w:br/>
      </w:r>
      <w:r>
        <w:rPr>
          <w:rStyle w:val="CommentTok"/>
        </w:rPr>
        <w:t xml:space="preserve">      # from https://github.com/opengeospatial/ogcapi-features/blob/master/core/openapi/schemas/link.yaml</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href</w:t>
      </w:r>
      <w:r>
        <w:br/>
      </w:r>
      <w:r>
        <w:rPr>
          <w:rStyle w:val="AttributeTok"/>
        </w:rPr>
        <w:t xml:space="preserve">        </w:t>
      </w:r>
      <w:r>
        <w:rPr>
          <w:rStyle w:val="KeywordTok"/>
        </w:rPr>
        <w:t xml:space="preserve">-</w:t>
      </w:r>
      <w:r>
        <w:rPr>
          <w:rStyle w:val="AttributeTok"/>
        </w:rPr>
        <w:t xml:space="preserve"> rel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href</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https://example.com/data/obs/123</w:t>
      </w:r>
      <w:r>
        <w:br/>
      </w:r>
      <w:r>
        <w:rPr>
          <w:rStyle w:val="AttributeTok"/>
        </w:rPr>
        <w:t xml:space="preserve">        </w:t>
      </w:r>
      <w:r>
        <w:rPr>
          <w:rStyle w:val="FunctionTok"/>
        </w:rPr>
        <w:t xml:space="preserve">rel</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the link relation describing the relationship between the link and the message.</w:t>
      </w:r>
      <w:r>
        <w:br/>
      </w:r>
      <w:r>
        <w:rPr>
          <w:rStyle w:val="NormalTok"/>
        </w:rPr>
        <w:t xml:space="preserve">            See https://www.iana.org/assignments/link-relations/link-relations.xhtml for the</w:t>
      </w:r>
      <w:r>
        <w:br/>
      </w:r>
      <w:r>
        <w:rPr>
          <w:rStyle w:val="NormalTok"/>
        </w:rPr>
        <w:t xml:space="preserve">            official list of IANA link relations.</w:t>
      </w:r>
      <w:r>
        <w:br/>
      </w:r>
      <w:r>
        <w:rPr>
          <w:rStyle w:val="AttributeTok"/>
        </w:rPr>
        <w:t xml:space="preserve">          </w:t>
      </w:r>
      <w:r>
        <w:rPr>
          <w:rStyle w:val="FunctionTok"/>
        </w:rPr>
        <w:t xml:space="preserve">example</w:t>
      </w:r>
      <w:r>
        <w:rPr>
          <w:rStyle w:val="KeywordTok"/>
        </w:rPr>
        <w:t xml:space="preserve">:</w:t>
      </w:r>
      <w:r>
        <w:rPr>
          <w:rStyle w:val="AttributeTok"/>
        </w:rPr>
        <w:t xml:space="preserve"> canonical</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application/geo+json</w:t>
      </w:r>
      <w:r>
        <w:br/>
      </w:r>
      <w:r>
        <w:rPr>
          <w:rStyle w:val="AttributeTok"/>
        </w:rPr>
        <w:t xml:space="preserve">        </w:t>
      </w:r>
      <w:r>
        <w:rPr>
          <w:rStyle w:val="FunctionTok"/>
        </w:rPr>
        <w:t xml:space="preserve">hreflang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en</w:t>
      </w:r>
      <w:r>
        <w:br/>
      </w:r>
      <w:r>
        <w:rPr>
          <w:rStyle w:val="AttributeTok"/>
        </w:rPr>
        <w:t xml:space="preserve">        </w:t>
      </w:r>
      <w:r>
        <w:rPr>
          <w:rStyle w:val="FunctionTok"/>
        </w:rPr>
        <w:t xml:space="preserve">title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example</w:t>
      </w:r>
      <w:r>
        <w:rPr>
          <w:rStyle w:val="KeywordTok"/>
        </w:rPr>
        <w:t xml:space="preserve">:</w:t>
      </w:r>
      <w:r>
        <w:rPr>
          <w:rStyle w:val="AttributeTok"/>
        </w:rPr>
        <w:t xml:space="preserve"> Trierer Strasse 70, 53115 Bonn</w:t>
      </w:r>
      <w:r>
        <w:br/>
      </w:r>
      <w:r>
        <w:rPr>
          <w:rStyle w:val="AttributeTok"/>
        </w:rPr>
        <w:t xml:space="preserve">        </w:t>
      </w:r>
      <w:r>
        <w:rPr>
          <w:rStyle w:val="FunctionTok"/>
        </w:rPr>
        <w:t xml:space="preserve">length</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description</w:t>
      </w:r>
      <w:r>
        <w:rPr>
          <w:rStyle w:val="KeywordTok"/>
        </w:rPr>
        <w:t xml:space="preserve">:</w:t>
      </w:r>
      <w:r>
        <w:rPr>
          <w:rStyle w:val="AttributeTok"/>
        </w:rPr>
        <w:t xml:space="preserve"> for file links optional length provides the number of bytes in the file</w:t>
      </w:r>
      <w:r>
        <w:br/>
      </w:r>
      <w:r>
        <w:rPr>
          <w:rStyle w:val="AttributeTok"/>
        </w:rPr>
        <w:t xml:space="preserve">    </w:t>
      </w:r>
      <w:r>
        <w:rPr>
          <w:rStyle w:val="FunctionTok"/>
        </w:rPr>
        <w:t xml:space="preserve">pointGeoJSON</w:t>
      </w:r>
      <w:r>
        <w:rPr>
          <w:rStyle w:val="KeywordTok"/>
        </w:rPr>
        <w:t xml:space="preserve">:</w:t>
      </w:r>
      <w:r>
        <w:br/>
      </w:r>
      <w:r>
        <w:rPr>
          <w:rStyle w:val="CommentTok"/>
        </w:rPr>
        <w:t xml:space="preserve">      # from https://raw.githubusercontent.com/opengeospatial/ogcapi-features/master/core/openapi/schemas/pointGeoJSON.yaml</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coordinates</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Point</w:t>
      </w:r>
      <w:r>
        <w:br/>
      </w:r>
      <w:r>
        <w:rPr>
          <w:rStyle w:val="AttributeTok"/>
        </w:rPr>
        <w:t xml:space="preserve">        </w:t>
      </w:r>
      <w:r>
        <w:rPr>
          <w:rStyle w:val="FunctionTok"/>
        </w:rPr>
        <w:t xml:space="preserve">coordinates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number</w:t>
      </w:r>
      <w:r>
        <w:br/>
      </w:r>
      <w:r>
        <w:rPr>
          <w:rStyle w:val="AttributeTok"/>
        </w:rPr>
        <w:t xml:space="preserve">    </w:t>
      </w:r>
      <w:r>
        <w:rPr>
          <w:rStyle w:val="FunctionTok"/>
        </w:rPr>
        <w:t xml:space="preserve">polygonGeoJSON</w:t>
      </w:r>
      <w:r>
        <w:rPr>
          <w:rStyle w:val="KeywordTok"/>
        </w:rPr>
        <w:t xml:space="preserve">:</w:t>
      </w:r>
      <w:r>
        <w:br/>
      </w:r>
      <w:r>
        <w:rPr>
          <w:rStyle w:val="CommentTok"/>
        </w:rPr>
        <w:t xml:space="preserve">      # from https://raw.githubusercontent.com/opengeospatial/ogcapi-features/master/core/openapi/schemas/polygonGeoJSON.yaml</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coordinates</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Polygon</w:t>
      </w:r>
      <w:r>
        <w:br/>
      </w:r>
      <w:r>
        <w:rPr>
          <w:rStyle w:val="AttributeTok"/>
        </w:rPr>
        <w:t xml:space="preserve">        </w:t>
      </w:r>
      <w:r>
        <w:rPr>
          <w:rStyle w:val="FunctionTok"/>
        </w:rPr>
        <w:t xml:space="preserve">coordinates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4</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number</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 </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w:t>
      </w:r>
      <w:r>
        <w:rPr>
          <w:rStyle w:val="String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'#/definitions/schemas/pointGeoJSON'</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'#/definitions/schemas/polygonGeoJSON'</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Uniquely identifies the data. It is formed of two parts:</w:t>
      </w:r>
      <w:r>
        <w:br/>
      </w:r>
      <w:r>
        <w:rPr>
          <w:rStyle w:val="NormalTok"/>
        </w:rPr>
        <w:t xml:space="preserve">          1. MQTT topic hierarchy where this message will be published as defined in https://github.com/wmo-im/wis2-topic-hierarchy without leading channel/version</w:t>
      </w:r>
      <w:r>
        <w:br/>
      </w:r>
      <w:r>
        <w:rPr>
          <w:rStyle w:val="NormalTok"/>
        </w:rPr>
        <w:t xml:space="preserve">          2. a unique identifier of the data. It could be the filename used by the originating center or a unique UUID (RFC4122) or anything chosen </w:t>
      </w:r>
      <w:r>
        <w:br/>
      </w:r>
      <w:r>
        <w:rPr>
          <w:rStyle w:val="NormalTok"/>
        </w:rPr>
        <w:t xml:space="preserve">          by the originating center as long as it is unique over a 1 week period.</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256 bits, value is base64 encoded.</w:t>
      </w:r>
      <w:r>
        <w:br/>
      </w:r>
      <w:r>
        <w:rPr>
          <w:rStyle w:val="NormalTok"/>
        </w:rPr>
        <w:t xml:space="preserve">                * ``sha512``: the Secure Hash Algorithm 512 bits, value is base64 encoded.</w:t>
      </w:r>
      <w:r>
        <w:br/>
      </w:r>
      <w:r>
        <w:rPr>
          <w:rStyle w:val="NormalTok"/>
        </w:rPr>
        <w:t xml:space="preserve">                * ``arbitrary``: an arbitrary string is used to identify the value.</w:t>
      </w:r>
      <w:r>
        <w:br/>
      </w:r>
      <w:r>
        <w:rPr>
          <w:rStyle w:val="NormalTok"/>
        </w:rPr>
        <w:t xml:space="preserve">                * ``md5``: the Message Digest 5 hash (obsolete, perhaps will be rejected)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arbitrary</w:t>
      </w:r>
      <w:r>
        <w:br/>
      </w:r>
      <w:r>
        <w:rPr>
          <w:rStyle w:val="AttributeTok"/>
        </w:rPr>
        <w:t xml:space="preserve">              </w:t>
      </w:r>
      <w:r>
        <w:rPr>
          <w:rStyle w:val="KeywordTok"/>
        </w:rPr>
        <w:t xml:space="preserve">-</w:t>
      </w:r>
      <w:r>
        <w:rPr>
          <w:rStyle w:val="AttributeTok"/>
        </w:rPr>
        <w:t xml:space="preserve"> md5</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description</w:t>
      </w:r>
      <w:r>
        <w:rPr>
          <w:rStyle w:val="KeywordTok"/>
        </w:rPr>
        <w:t xml:space="preserve">:</w:t>
      </w:r>
      <w:r>
        <w:rPr>
          <w:rStyle w:val="AttributeTok"/>
        </w:rPr>
        <w:t xml:space="preserve"> Number of bytes contained in the file. Together with the ``integrity`` property, it provides additional assurance that file content was accurately received.</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'#/definitions/schemas/link'</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https://raw.githubusercontent.com/wmo-im/wis2-notification-message/main/WIS2_Message_Format_Example_1.json</w:t>
      </w:r>
    </w:p>
    <w:bookmarkEnd w:id="115"/>
    <w:bookmarkEnd w:id="116"/>
    <w:bookmarkStart w:id="118" w:name="examples"/>
    <w:p>
      <w:pPr>
        <w:pStyle w:val="Heading1"/>
      </w:pPr>
      <w:r>
        <w:t xml:space="preserve">Examples (Informative)</w:t>
      </w:r>
    </w:p>
    <w:bookmarkStart w:id="117" w:name="Xa8ccb635a98deae381e2eb1721c5d040231fc9a"/>
    <w:p>
      <w:pPr>
        <w:pStyle w:val="Heading2"/>
      </w:pPr>
      <w:r>
        <w:t xml:space="preserve">WIS2 Notification Message Examples</w:t>
      </w:r>
    </w:p>
    <w:p>
      <w:pPr>
        <w:pStyle w:val="FirstParagraph"/>
      </w:pPr>
      <w:r>
        <w:rPr>
          <w:bCs/>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"wis2/CAN/eccc-msc/data/core/weather/surface-based-obs/landFixed/UANT01_CWAO_200445___15103.bufr4"</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Cs/>
          <w:b/>
        </w:rPr>
        <w:t xml:space="preserve">Example: NWP product including polygon</w:t>
      </w:r>
      <w:r>
        <w:rPr>
          <w:bCs/>
          <w:b/>
        </w:rPr>
        <w:t xml:space="preserve"> </w:t>
      </w:r>
      <w:r>
        <w:rPr>
          <w:rStyle w:val="VerbatimChar"/>
          <w:bCs/>
          <w:b/>
        </w:rPr>
        <w:t xml:space="preserve">geometry</w:t>
      </w:r>
      <w:r>
        <w:rPr>
          <w:bCs/>
          <w:b/>
        </w:rPr>
        <w:t xml:space="preserve">,</w:t>
      </w:r>
      <w:r>
        <w:rPr>
          <w:bCs/>
          <w:b/>
        </w:rPr>
        <w:t xml:space="preserve"> </w:t>
      </w:r>
      <w:r>
        <w:rPr>
          <w:rStyle w:val="VerbatimChar"/>
          <w:bCs/>
          <w:b/>
        </w:rPr>
        <w:t xml:space="preserve">start_datetime</w:t>
      </w:r>
      <w:r>
        <w:rPr>
          <w:bCs/>
          <w:b/>
        </w:rPr>
        <w:t xml:space="preserve"> </w:t>
      </w:r>
      <w:r>
        <w:rPr>
          <w:bCs/>
          <w:b/>
        </w:rPr>
        <w:t xml:space="preserve">and</w:t>
      </w:r>
      <w:r>
        <w:rPr>
          <w:bCs/>
          <w:b/>
        </w:rPr>
        <w:t xml:space="preserve"> </w:t>
      </w:r>
      <w:r>
        <w:rPr>
          <w:rStyle w:val="VerbatimChar"/>
          <w:bCs/>
          <w:b/>
        </w:rPr>
        <w:t xml:space="preserve">end_datetime</w:t>
      </w:r>
      <w:r>
        <w:rPr>
          <w:bCs/>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"wis2/CAN/eccc-msc/data/core/weather/surface-based-obs/landFixed/UANT01_CWAO_200445___15103.bufr4"</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Cs/>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"wis2/CAN/eccc-msc/data/core/weather/surface-based-obs/landFixed/UANT01_CWAO_200445___15103.bufr4"</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bookmarkEnd w:id="117"/>
    <w:bookmarkEnd w:id="118"/>
    <w:bookmarkStart w:id="122" w:name="Bibliography"/>
    <w:p>
      <w:pPr>
        <w:pStyle w:val="Heading1"/>
      </w:pPr>
      <w:r>
        <w:t xml:space="preserve">Bibliography</w:t>
      </w:r>
    </w:p>
    <w:p>
      <w:pPr>
        <w:numPr>
          <w:ilvl w:val="0"/>
          <w:numId w:val="1005"/>
        </w:numPr>
      </w:pPr>
      <w:bookmarkStart w:id="119" w:name="SDWBP"/>
      <w:bookmarkEnd w:id="119"/>
      <w:r>
        <w:t xml:space="preserve"> </w:t>
      </w: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5"/>
        </w:numPr>
      </w:pPr>
      <w:bookmarkStart w:id="120" w:name="DWBP"/>
      <w:bookmarkEnd w:id="120"/>
      <w:r>
        <w:t xml:space="preserve"> </w:t>
      </w: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5"/>
        </w:numPr>
      </w:pPr>
      <w:bookmarkStart w:id="121" w:name="link-relations"/>
      <w:bookmarkEnd w:id="121"/>
      <w:r>
        <w:t xml:space="preserve"> </w:t>
      </w:r>
      <w:r>
        <w:t xml:space="preserve">IANA: Link Relation Types,</w:t>
      </w:r>
      <w:r>
        <w:t xml:space="preserve"> </w:t>
      </w:r>
      <w:hyperlink r:id="rId51">
        <w:r>
          <w:rPr>
            <w:rStyle w:val="Hyperlink"/>
          </w:rPr>
          <w:t xml:space="preserve">https://www.iana.org/assignments/link-relations/link-relations.xml</w:t>
        </w:r>
      </w:hyperlink>
    </w:p>
    <w:bookmarkEnd w:id="122"/>
    <w:bookmarkStart w:id="123" w:name="X7704236ba72ed8cc2b9a9e238d27c640b9b6528"/>
    <w:p>
      <w:pPr>
        <w:pStyle w:val="Heading1"/>
      </w:pPr>
      <w:r>
        <w:t xml:space="preserve">Revision History</w:t>
      </w:r>
    </w:p>
    <w:tbl>
      <w:tblPr>
        <w:tblStyle w:val="Table"/>
        <w:tblW w:type="pct" w:w="5000"/>
        <w:tblLook w:firstRow="1" w:lastRow="0" w:firstColumn="0" w:lastColumn="0" w:noHBand="0" w:noVBand="0" w:val="0020"/>
      </w:tblPr>
      <w:tblGrid>
        <w:gridCol w:w="950"/>
        <w:gridCol w:w="1425"/>
        <w:gridCol w:w="950"/>
        <w:gridCol w:w="950"/>
        <w:gridCol w:w="3643"/>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Editor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2022-12-05</w:t>
            </w:r>
          </w:p>
        </w:tc>
        <w:tc>
          <w:tcPr/>
          <w:p>
            <w:pPr>
              <w:jc w:val="left"/>
            </w:pPr>
            <w:r>
              <w:t xml:space="preserve">Template</w:t>
            </w:r>
          </w:p>
        </w:tc>
        <w:tc>
          <w:tcPr/>
          <w:p>
            <w:pPr>
              <w:jc w:val="left"/>
            </w:pPr>
            <w:r>
              <w:t xml:space="preserve">Tom Kralidis</w:t>
            </w:r>
          </w:p>
        </w:tc>
        <w:tc>
          <w:tcPr/>
          <w:p>
            <w:pPr>
              <w:jc w:val="left"/>
            </w:pPr>
            <w:r>
              <w:t xml:space="preserve">all</w:t>
            </w:r>
          </w:p>
        </w:tc>
        <w:tc>
          <w:tcPr/>
          <w:p>
            <w:pPr>
              <w:jc w:val="left"/>
            </w:pPr>
            <w:r>
              <w:t xml:space="preserve">update from TT-Protocols/ET-W2AT</w:t>
            </w:r>
          </w:p>
        </w:tc>
      </w:tr>
    </w:tbl>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2">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4">
    <w:p>
      <w:pPr>
        <w:pStyle w:val="FootnoteText"/>
      </w:pPr>
      <w:r>
        <w:rPr>
          <w:rStyle w:val="FootnoteReference"/>
        </w:rPr>
        <w:footnoteRef/>
      </w:r>
      <w:r>
        <w:t xml:space="preserve"> </w:t>
      </w:r>
      <w:hyperlink r:id="rId45">
        <w:r>
          <w:rPr>
            <w:rStyle w:val="Hyperlink"/>
          </w:rPr>
          <w:t xml:space="preserve">https://datatracker.ietf.org/doc/html/rfc8259</w:t>
        </w:r>
      </w:hyperlink>
    </w:p>
  </w:footnote>
  <w:footnote w:id="46">
    <w:p>
      <w:pPr>
        <w:pStyle w:val="FootnoteText"/>
      </w:pPr>
      <w:r>
        <w:rPr>
          <w:rStyle w:val="FootnoteReference"/>
        </w:rPr>
        <w:footnoteRef/>
      </w:r>
      <w:r>
        <w:t xml:space="preserve"> </w:t>
      </w:r>
      <w:hyperlink r:id="rId31">
        <w:r>
          <w:rPr>
            <w:rStyle w:val="Hyperlink"/>
          </w:rPr>
          <w:t xml:space="preserve">https://www.w3.org/TR/sdw-bp</w:t>
        </w:r>
      </w:hyperlink>
    </w:p>
  </w:footnote>
  <w:footnote w:id="47">
    <w:p>
      <w:pPr>
        <w:pStyle w:val="FootnoteText"/>
      </w:pPr>
      <w:r>
        <w:rPr>
          <w:rStyle w:val="FootnoteReference"/>
        </w:rPr>
        <w:footnoteRef/>
      </w:r>
      <w:r>
        <w:t xml:space="preserve"> </w:t>
      </w:r>
      <w:hyperlink r:id="rId29">
        <w:r>
          <w:rPr>
            <w:rStyle w:val="Hyperlink"/>
          </w:rPr>
          <w:t xml:space="preserve">https://www.w3.org/TR/dwbp</w:t>
        </w:r>
      </w:hyperlink>
    </w:p>
  </w:footnote>
  <w:footnote w:id="48">
    <w:p>
      <w:pPr>
        <w:pStyle w:val="FootnoteText"/>
      </w:pPr>
      <w:r>
        <w:rPr>
          <w:rStyle w:val="FootnoteReference"/>
        </w:rPr>
        <w:footnoteRef/>
      </w:r>
      <w:r>
        <w:t xml:space="preserve"> </w:t>
      </w:r>
      <w:hyperlink r:id="rId49">
        <w:r>
          <w:rPr>
            <w:rStyle w:val="Hyperlink"/>
          </w:rPr>
          <w:t xml:space="preserve">https://www.w3.org/TR/vocab-dcat</w:t>
        </w:r>
      </w:hyperlink>
    </w:p>
  </w:footnote>
  <w:footnote w:id="50">
    <w:p>
      <w:pPr>
        <w:pStyle w:val="FootnoteText"/>
      </w:pPr>
      <w:r>
        <w:rPr>
          <w:rStyle w:val="FootnoteReference"/>
        </w:rPr>
        <w:footnoteRef/>
      </w:r>
      <w:r>
        <w:t xml:space="preserve"> </w:t>
      </w:r>
      <w:hyperlink r:id="rId51">
        <w:r>
          <w:rPr>
            <w:rStyle w:val="Hyperlink"/>
          </w:rPr>
          <w:t xml:space="preserve">https://www.iana.org/assignments/link-relations/link-relations.xml</w:t>
        </w:r>
      </w:hyperlink>
    </w:p>
  </w:footnote>
  <w:footnote w:id="53">
    <w:p>
      <w:pPr>
        <w:pStyle w:val="FootnoteText"/>
      </w:pPr>
      <w:r>
        <w:rPr>
          <w:rStyle w:val="FootnoteReference"/>
        </w:rPr>
        <w:footnoteRef/>
      </w:r>
      <w:r>
        <w:t xml:space="preserve"> </w:t>
      </w:r>
      <w:hyperlink r:id="rId54">
        <w:r>
          <w:rPr>
            <w:rStyle w:val="Hyperlink"/>
          </w:rPr>
          <w:t xml:space="preserve">https://json-schema.org</w:t>
        </w:r>
      </w:hyperlink>
    </w:p>
  </w:footnote>
  <w:footnote w:id="56">
    <w:p>
      <w:pPr>
        <w:pStyle w:val="FootnoteText"/>
      </w:pPr>
      <w:r>
        <w:rPr>
          <w:rStyle w:val="FootnoteReference"/>
        </w:rPr>
        <w:footnoteRef/>
      </w:r>
      <w:r>
        <w:t xml:space="preserve"> </w:t>
      </w:r>
      <w:hyperlink r:id="rId57">
        <w:r>
          <w:rPr>
            <w:rStyle w:val="Hyperlink"/>
          </w:rPr>
          <w:t xml:space="preserve">https://github.com/wmo-im/wis2-topic-hierarchy</w:t>
        </w:r>
      </w:hyperlink>
    </w:p>
  </w:footnote>
  <w:footnote w:id="70">
    <w:p>
      <w:pPr>
        <w:pStyle w:val="FootnoteText"/>
      </w:pPr>
      <w:r>
        <w:rPr>
          <w:rStyle w:val="FootnoteReference"/>
        </w:rPr>
        <w:footnoteRef/>
      </w:r>
      <w:r>
        <w:t xml:space="preserve"> </w:t>
      </w:r>
      <w:hyperlink r:id="rId54">
        <w:r>
          <w:rPr>
            <w:rStyle w:val="Hyperlink"/>
          </w:rPr>
          <w:t xml:space="preserve">https://json-schema.org</w:t>
        </w:r>
      </w:hyperlink>
    </w:p>
  </w:footnote>
  <w:footnote w:id="71">
    <w:p>
      <w:pPr>
        <w:pStyle w:val="FootnoteText"/>
      </w:pPr>
      <w:r>
        <w:rPr>
          <w:rStyle w:val="FootnoteReference"/>
        </w:rPr>
        <w:footnoteRef/>
      </w:r>
      <w:r>
        <w:t xml:space="preserve"> </w:t>
      </w:r>
      <w:hyperlink r:id="rId72">
        <w:r>
          <w:rPr>
            <w:rStyle w:val="Hyperlink"/>
          </w:rPr>
          <w:t xml:space="preserve">https://en.wikipedia.org/wiki/YAML</w:t>
        </w:r>
      </w:hyperlink>
    </w:p>
  </w:footnote>
  <w:footnote w:id="96">
    <w:p>
      <w:pPr>
        <w:pStyle w:val="FootnoteText"/>
      </w:pPr>
      <w:r>
        <w:rPr>
          <w:rStyle w:val="FootnoteReference"/>
        </w:rPr>
        <w:footnoteRef/>
      </w:r>
      <w:r>
        <w:t xml:space="preserve"> </w:t>
      </w:r>
      <w:hyperlink r:id="rId97">
        <w:r>
          <w:rPr>
            <w:rStyle w:val="Hyperlink"/>
          </w:rPr>
          <w:t xml:space="preserve">https://www.iana.org/assignments/link-relations/link-relations.xhtml</w:t>
        </w:r>
      </w:hyperlink>
    </w:p>
  </w:footnote>
  <w:footnote w:id="98">
    <w:p>
      <w:pPr>
        <w:pStyle w:val="FootnoteText"/>
      </w:pPr>
      <w:r>
        <w:rPr>
          <w:rStyle w:val="FootnoteReference"/>
        </w:rPr>
        <w:footnoteRef/>
      </w:r>
      <w:r>
        <w:t xml:space="preserve"> </w:t>
      </w:r>
      <w:hyperlink r:id="rId97">
        <w:r>
          <w:rPr>
            <w:rStyle w:val="Hyperlink"/>
          </w:rPr>
          <w:t xml:space="preserve">https://www.iana.org/assignments/link-relations/link-relations.xhtml</w:t>
        </w:r>
      </w:hyperlink>
    </w:p>
  </w:footnote>
  <w:footnote w:id="112">
    <w:p>
      <w:pPr>
        <w:pStyle w:val="FootnoteText"/>
      </w:pPr>
      <w:r>
        <w:rPr>
          <w:rStyle w:val="FootnoteReference"/>
        </w:rPr>
        <w:footnoteRef/>
      </w:r>
      <w:r>
        <w:t xml:space="preserve"> </w:t>
      </w:r>
      <w:hyperlink r:id="rId97">
        <w:r>
          <w:rPr>
            <w:rStyle w:val="Hyperlink"/>
          </w:rPr>
          <w:t xml:space="preserve">https://www.iana.org/assignments/link-relations/link-relations.xhtml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wis.wmo.int/spec/wnm/1.0" TargetMode="External" /><Relationship Type="http://schemas.openxmlformats.org/officeDocument/2006/relationships/hyperlink" Id="rId102" Target="http://www.wmo.int/spec/wnm/1.0/conf/core" TargetMode="External" /><Relationship Type="http://schemas.openxmlformats.org/officeDocument/2006/relationships/hyperlink" Id="rId81" Target="http://www.wmo.int/spec/wnm/1.0/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89" Target="https://community.wmo.int/wis2-topic-hierarchy" TargetMode="External" /><Relationship Type="http://schemas.openxmlformats.org/officeDocument/2006/relationships/hyperlink" Id="rId27" Target="https://datatracker.ietf.org/doc/html/rfc7946" TargetMode="External" /><Relationship Type="http://schemas.openxmlformats.org/officeDocument/2006/relationships/hyperlink" Id="rId45"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57" Target="https://github.com/wmo-im/wis2-topic-hierarchy" TargetMode="External" /><Relationship Type="http://schemas.openxmlformats.org/officeDocument/2006/relationships/hyperlink" Id="rId54"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nm/1.0/examples" TargetMode="External" /><Relationship Type="http://schemas.openxmlformats.org/officeDocument/2006/relationships/hyperlink" Id="rId68" Target="https://schemas.wmo.int/wnm/1.0/notificationMessageGeoJSON.yaml" TargetMode="External" /><Relationship Type="http://schemas.openxmlformats.org/officeDocument/2006/relationships/hyperlink" Id="rId97" Target="https://www.iana.org/assignments/link-relations/link-relations.xhtml" TargetMode="External" /><Relationship Type="http://schemas.openxmlformats.org/officeDocument/2006/relationships/hyperlink" Id="rId51"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9" Target="https://www.w3.org/TR/vocab-dcat" TargetMode="External" /></Relationships>
</file>

<file path=word/_rels/footnotes.xml.rels><?xml version="1.0" encoding="UTF-8"?><Relationships xmlns="http://schemas.openxmlformats.org/package/2006/relationships"><Relationship Type="http://schemas.openxmlformats.org/officeDocument/2006/relationships/hyperlink" Id="rId64" Target="http://wis.wmo.int/spec/wnm/1.0" TargetMode="External" /><Relationship Type="http://schemas.openxmlformats.org/officeDocument/2006/relationships/hyperlink" Id="rId102" Target="http://www.wmo.int/spec/wnm/1.0/conf/core" TargetMode="External" /><Relationship Type="http://schemas.openxmlformats.org/officeDocument/2006/relationships/hyperlink" Id="rId81" Target="http://www.wmo.int/spec/wnm/1.0/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89" Target="https://community.wmo.int/wis2-topic-hierarchy" TargetMode="External" /><Relationship Type="http://schemas.openxmlformats.org/officeDocument/2006/relationships/hyperlink" Id="rId27" Target="https://datatracker.ietf.org/doc/html/rfc7946" TargetMode="External" /><Relationship Type="http://schemas.openxmlformats.org/officeDocument/2006/relationships/hyperlink" Id="rId45"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57" Target="https://github.com/wmo-im/wis2-topic-hierarchy" TargetMode="External" /><Relationship Type="http://schemas.openxmlformats.org/officeDocument/2006/relationships/hyperlink" Id="rId54"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nm/1.0/examples" TargetMode="External" /><Relationship Type="http://schemas.openxmlformats.org/officeDocument/2006/relationships/hyperlink" Id="rId68" Target="https://schemas.wmo.int/wnm/1.0/notificationMessageGeoJSON.yaml" TargetMode="External" /><Relationship Type="http://schemas.openxmlformats.org/officeDocument/2006/relationships/hyperlink" Id="rId97" Target="https://www.iana.org/assignments/link-relations/link-relations.xhtml" TargetMode="External" /><Relationship Type="http://schemas.openxmlformats.org/officeDocument/2006/relationships/hyperlink" Id="rId51"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9"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2022-12-12T13:24:23Z</dcterms:created>
  <dcterms:modified xsi:type="dcterms:W3CDTF">2022-12-12T13:24:23Z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2022-12-12</vt:lpwstr>
  </property>
</Properties>
</file>