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35" w:rsidRDefault="00783D12">
      <w:r w:rsidRPr="00783D12">
        <w:t>http://electronicexperiments.blogspot.com.es/2011/08/distance-sensor-sharp-2yoa21-lcd.html</w:t>
      </w:r>
      <w:bookmarkStart w:id="0" w:name="_GoBack"/>
      <w:bookmarkEnd w:id="0"/>
    </w:p>
    <w:sectPr w:rsidR="00422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E7"/>
    <w:rsid w:val="00422135"/>
    <w:rsid w:val="00783D12"/>
    <w:rsid w:val="0096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094B4-E6F3-4AE7-9B60-A0408974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2014-11-20T21:44:00Z</dcterms:created>
  <dcterms:modified xsi:type="dcterms:W3CDTF">2014-11-20T21:45:00Z</dcterms:modified>
</cp:coreProperties>
</file>