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46332" w14:textId="0B50DCF1" w:rsidR="007E2F4B" w:rsidRDefault="007E2F4B" w:rsidP="007E2F4B">
      <w:pPr>
        <w:shd w:val="clear" w:color="auto" w:fill="FFFFFF"/>
        <w:spacing w:before="100" w:beforeAutospacing="1" w:after="100" w:afterAutospacing="1" w:line="240" w:lineRule="auto"/>
        <w:outlineLvl w:val="2"/>
        <w:rPr>
          <w:rFonts w:ascii="Arial" w:eastAsia="Times New Roman" w:hAnsi="Arial" w:cs="Arial"/>
          <w:b/>
          <w:bCs/>
          <w:color w:val="282C33"/>
          <w:sz w:val="27"/>
          <w:szCs w:val="27"/>
        </w:rPr>
      </w:pPr>
      <w:r>
        <w:rPr>
          <w:rFonts w:ascii="Arial" w:hAnsi="Arial" w:cs="Arial"/>
          <w:color w:val="181A1F"/>
          <w:sz w:val="27"/>
          <w:szCs w:val="27"/>
          <w:shd w:val="clear" w:color="auto" w:fill="FFFFFF"/>
        </w:rPr>
        <w:t>KB0741317</w:t>
      </w:r>
    </w:p>
    <w:p w14:paraId="355AF9F2" w14:textId="1B2805C1" w:rsidR="007E2F4B" w:rsidRDefault="007E2F4B" w:rsidP="007E2F4B">
      <w:pPr>
        <w:pStyle w:val="Heading1"/>
        <w:shd w:val="clear" w:color="auto" w:fill="FFFFFF"/>
        <w:rPr>
          <w:rFonts w:ascii="Arial" w:hAnsi="Arial" w:cs="Arial"/>
          <w:color w:val="282C33"/>
        </w:rPr>
      </w:pPr>
      <w:r>
        <w:rPr>
          <w:rFonts w:ascii="Arial" w:hAnsi="Arial" w:cs="Arial"/>
          <w:color w:val="282C33"/>
        </w:rPr>
        <w:t>Costing Tools</w:t>
      </w:r>
      <w:r>
        <w:rPr>
          <w:rFonts w:ascii="Arial" w:hAnsi="Arial" w:cs="Arial"/>
          <w:color w:val="282C33"/>
        </w:rPr>
        <w:t xml:space="preserve"> - </w:t>
      </w:r>
      <w:r>
        <w:rPr>
          <w:rFonts w:ascii="Arial" w:hAnsi="Arial" w:cs="Arial"/>
          <w:color w:val="282C33"/>
        </w:rPr>
        <w:t>Information about exceptions</w:t>
      </w:r>
    </w:p>
    <w:p w14:paraId="0EBD435A" w14:textId="77777777" w:rsidR="007E2F4B" w:rsidRDefault="007E2F4B" w:rsidP="007E2F4B">
      <w:pPr>
        <w:shd w:val="clear" w:color="auto" w:fill="FFFFFF"/>
        <w:spacing w:before="100" w:beforeAutospacing="1" w:after="100" w:afterAutospacing="1" w:line="240" w:lineRule="auto"/>
        <w:outlineLvl w:val="2"/>
        <w:rPr>
          <w:rFonts w:ascii="Arial" w:eastAsia="Times New Roman" w:hAnsi="Arial" w:cs="Arial"/>
          <w:b/>
          <w:bCs/>
          <w:color w:val="282C33"/>
          <w:sz w:val="27"/>
          <w:szCs w:val="27"/>
        </w:rPr>
      </w:pPr>
    </w:p>
    <w:p w14:paraId="48622FFA" w14:textId="466E40EB" w:rsidR="007E2F4B" w:rsidRPr="007E2F4B" w:rsidRDefault="007E2F4B" w:rsidP="007E2F4B">
      <w:pPr>
        <w:shd w:val="clear" w:color="auto" w:fill="FFFFFF"/>
        <w:spacing w:before="100" w:beforeAutospacing="1" w:after="100" w:afterAutospacing="1" w:line="240" w:lineRule="auto"/>
        <w:outlineLvl w:val="2"/>
        <w:rPr>
          <w:rFonts w:ascii="Arial" w:eastAsia="Times New Roman" w:hAnsi="Arial" w:cs="Arial"/>
          <w:b/>
          <w:bCs/>
          <w:color w:val="282C33"/>
          <w:sz w:val="27"/>
          <w:szCs w:val="27"/>
        </w:rPr>
      </w:pPr>
      <w:r w:rsidRPr="007E2F4B">
        <w:rPr>
          <w:rFonts w:ascii="Arial" w:eastAsia="Times New Roman" w:hAnsi="Arial" w:cs="Arial"/>
          <w:b/>
          <w:bCs/>
          <w:color w:val="282C33"/>
          <w:sz w:val="27"/>
          <w:szCs w:val="27"/>
        </w:rPr>
        <w:t>Article Information</w:t>
      </w:r>
    </w:p>
    <w:p w14:paraId="79D76C59"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________________________________________________________________________________________________________________</w:t>
      </w:r>
    </w:p>
    <w:p w14:paraId="58648D10" w14:textId="77777777" w:rsidR="007E2F4B" w:rsidRPr="007E2F4B" w:rsidRDefault="007E2F4B" w:rsidP="007E2F4B">
      <w:pPr>
        <w:spacing w:after="0"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br/>
      </w:r>
    </w:p>
    <w:p w14:paraId="24848D09"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b/>
          <w:bCs/>
          <w:sz w:val="24"/>
          <w:szCs w:val="24"/>
        </w:rPr>
        <w:t>Description</w:t>
      </w:r>
      <w:r w:rsidRPr="007E2F4B">
        <w:rPr>
          <w:rFonts w:ascii="Times New Roman" w:eastAsia="Times New Roman" w:hAnsi="Times New Roman" w:cs="Times New Roman"/>
          <w:sz w:val="24"/>
          <w:szCs w:val="24"/>
        </w:rPr>
        <w:t> :</w:t>
      </w:r>
    </w:p>
    <w:p w14:paraId="0C234D2B"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Costing Tools:  Information about exceptions</w:t>
      </w:r>
      <w:r w:rsidRPr="007E2F4B">
        <w:rPr>
          <w:rFonts w:ascii="Times New Roman" w:eastAsia="Times New Roman" w:hAnsi="Times New Roman" w:cs="Times New Roman"/>
          <w:sz w:val="24"/>
          <w:szCs w:val="24"/>
        </w:rPr>
        <w:br/>
        <w:t>How to force transactions through Costing Tools</w:t>
      </w:r>
      <w:r w:rsidRPr="007E2F4B">
        <w:rPr>
          <w:rFonts w:ascii="Times New Roman" w:eastAsia="Times New Roman" w:hAnsi="Times New Roman" w:cs="Times New Roman"/>
          <w:sz w:val="24"/>
          <w:szCs w:val="24"/>
        </w:rPr>
        <w:br/>
        <w:t>How to clear exceptions</w:t>
      </w:r>
      <w:r w:rsidRPr="007E2F4B">
        <w:rPr>
          <w:rFonts w:ascii="Times New Roman" w:eastAsia="Times New Roman" w:hAnsi="Times New Roman" w:cs="Times New Roman"/>
          <w:sz w:val="24"/>
          <w:szCs w:val="24"/>
        </w:rPr>
        <w:br/>
        <w:t>What is the DIST_NO</w:t>
      </w:r>
    </w:p>
    <w:p w14:paraId="41541541" w14:textId="77777777" w:rsidR="007E2F4B" w:rsidRPr="007E2F4B" w:rsidRDefault="007E2F4B" w:rsidP="007E2F4B">
      <w:pPr>
        <w:spacing w:after="0"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br/>
      </w:r>
      <w:r w:rsidRPr="007E2F4B">
        <w:rPr>
          <w:rFonts w:ascii="Times New Roman" w:eastAsia="Times New Roman" w:hAnsi="Times New Roman" w:cs="Times New Roman"/>
          <w:b/>
          <w:bCs/>
          <w:sz w:val="24"/>
          <w:szCs w:val="24"/>
        </w:rPr>
        <w:t>Resolution</w:t>
      </w:r>
      <w:r w:rsidRPr="007E2F4B">
        <w:rPr>
          <w:rFonts w:ascii="Times New Roman" w:eastAsia="Times New Roman" w:hAnsi="Times New Roman" w:cs="Times New Roman"/>
          <w:sz w:val="24"/>
          <w:szCs w:val="24"/>
        </w:rPr>
        <w:t> :</w:t>
      </w:r>
    </w:p>
    <w:p w14:paraId="51C04603"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When Costing Tools displays exceptions, the value in one table does not equal the value in another table.  There are two columns displayed:  'Total Transactions' and 'Total Posted'.  Additionally, if 'Detail' is checked, there is a third column, 'Total Trans Detail'.</w:t>
      </w:r>
    </w:p>
    <w:p w14:paraId="584AD467"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b/>
          <w:bCs/>
          <w:sz w:val="24"/>
          <w:szCs w:val="24"/>
        </w:rPr>
        <w:t>'Total Transactions'</w:t>
      </w:r>
      <w:r w:rsidRPr="007E2F4B">
        <w:rPr>
          <w:rFonts w:ascii="Times New Roman" w:eastAsia="Times New Roman" w:hAnsi="Times New Roman" w:cs="Times New Roman"/>
          <w:sz w:val="24"/>
          <w:szCs w:val="24"/>
        </w:rPr>
        <w:t>:  The total of all transactions as of the current date.</w:t>
      </w:r>
      <w:r w:rsidRPr="007E2F4B">
        <w:rPr>
          <w:rFonts w:ascii="Times New Roman" w:eastAsia="Times New Roman" w:hAnsi="Times New Roman" w:cs="Times New Roman"/>
          <w:sz w:val="24"/>
          <w:szCs w:val="24"/>
        </w:rPr>
        <w:br/>
      </w:r>
      <w:r w:rsidRPr="007E2F4B">
        <w:rPr>
          <w:rFonts w:ascii="Times New Roman" w:eastAsia="Times New Roman" w:hAnsi="Times New Roman" w:cs="Times New Roman"/>
          <w:b/>
          <w:bCs/>
          <w:sz w:val="24"/>
          <w:szCs w:val="24"/>
        </w:rPr>
        <w:t>'Total Trans Detail'</w:t>
      </w:r>
      <w:r w:rsidRPr="007E2F4B">
        <w:rPr>
          <w:rFonts w:ascii="Times New Roman" w:eastAsia="Times New Roman" w:hAnsi="Times New Roman" w:cs="Times New Roman"/>
          <w:sz w:val="24"/>
          <w:szCs w:val="24"/>
        </w:rPr>
        <w:t> and '</w:t>
      </w:r>
      <w:r w:rsidRPr="007E2F4B">
        <w:rPr>
          <w:rFonts w:ascii="Times New Roman" w:eastAsia="Times New Roman" w:hAnsi="Times New Roman" w:cs="Times New Roman"/>
          <w:b/>
          <w:bCs/>
          <w:sz w:val="24"/>
          <w:szCs w:val="24"/>
        </w:rPr>
        <w:t>Total Posted'</w:t>
      </w:r>
      <w:r w:rsidRPr="007E2F4B">
        <w:rPr>
          <w:rFonts w:ascii="Times New Roman" w:eastAsia="Times New Roman" w:hAnsi="Times New Roman" w:cs="Times New Roman"/>
          <w:sz w:val="24"/>
          <w:szCs w:val="24"/>
        </w:rPr>
        <w:t>:  The total of all transactions as of the 'Posting Date' entered which is the date journals have been prepared for.  Therefore, if there are transactions dated after the 'Posting Date', exceptions may be displayed because the future dated transactions will be included in the 'Total Transactions' column but not 'Total Trans Detail' or 'Total Posted'.</w:t>
      </w:r>
    </w:p>
    <w:p w14:paraId="49C36229"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If the POSTING_CANDIDATE on a transaction = Y, the transaction will not display as an exception as it has not been processed through Costing Utilities.  The transaction WILL show on the Journal Preparation Analysis report.</w:t>
      </w:r>
    </w:p>
    <w:p w14:paraId="6799AA90"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b/>
          <w:bCs/>
          <w:sz w:val="24"/>
          <w:szCs w:val="24"/>
        </w:rPr>
        <w:t>To clear an exception</w:t>
      </w:r>
      <w:r w:rsidRPr="007E2F4B">
        <w:rPr>
          <w:rFonts w:ascii="Times New Roman" w:eastAsia="Times New Roman" w:hAnsi="Times New Roman" w:cs="Times New Roman"/>
          <w:sz w:val="24"/>
          <w:szCs w:val="24"/>
        </w:rPr>
        <w:br/>
        <w:t>If Costing Tools displays an exception or if it is perceived there is an issue with a transaction:</w:t>
      </w:r>
      <w:r w:rsidRPr="007E2F4B">
        <w:rPr>
          <w:rFonts w:ascii="Times New Roman" w:eastAsia="Times New Roman" w:hAnsi="Times New Roman" w:cs="Times New Roman"/>
          <w:sz w:val="24"/>
          <w:szCs w:val="24"/>
        </w:rPr>
        <w:br/>
      </w:r>
      <w:r w:rsidRPr="007E2F4B">
        <w:rPr>
          <w:rFonts w:ascii="Times New Roman" w:eastAsia="Times New Roman" w:hAnsi="Times New Roman" w:cs="Times New Roman"/>
          <w:sz w:val="24"/>
          <w:szCs w:val="24"/>
        </w:rPr>
        <w:br/>
        <w:t>'Cost to Check':  Select the appropriate type</w:t>
      </w:r>
      <w:r w:rsidRPr="007E2F4B">
        <w:rPr>
          <w:rFonts w:ascii="Times New Roman" w:eastAsia="Times New Roman" w:hAnsi="Times New Roman" w:cs="Times New Roman"/>
          <w:sz w:val="24"/>
          <w:szCs w:val="24"/>
        </w:rPr>
        <w:br/>
        <w:t>Starting and Ending:  The specific transaction can be entered if known</w:t>
      </w:r>
      <w:r w:rsidRPr="007E2F4B">
        <w:rPr>
          <w:rFonts w:ascii="Times New Roman" w:eastAsia="Times New Roman" w:hAnsi="Times New Roman" w:cs="Times New Roman"/>
          <w:sz w:val="24"/>
          <w:szCs w:val="24"/>
        </w:rPr>
        <w:br/>
        <w:t xml:space="preserve">'Posting Date':  Date journals are currently being prepared for (To verify, check the Inventory Balance or WIP Balance Report.  If there is data listed for the period, journals have been </w:t>
      </w:r>
      <w:r w:rsidRPr="007E2F4B">
        <w:rPr>
          <w:rFonts w:ascii="Times New Roman" w:eastAsia="Times New Roman" w:hAnsi="Times New Roman" w:cs="Times New Roman"/>
          <w:sz w:val="24"/>
          <w:szCs w:val="24"/>
        </w:rPr>
        <w:lastRenderedPageBreak/>
        <w:t>prepared). </w:t>
      </w:r>
      <w:r w:rsidRPr="007E2F4B">
        <w:rPr>
          <w:rFonts w:ascii="Times New Roman" w:eastAsia="Times New Roman" w:hAnsi="Times New Roman" w:cs="Times New Roman"/>
          <w:sz w:val="24"/>
          <w:szCs w:val="24"/>
        </w:rPr>
        <w:br/>
        <w:t>'Options':  Check 'Exceptions Only'</w:t>
      </w:r>
      <w:r w:rsidRPr="007E2F4B">
        <w:rPr>
          <w:rFonts w:ascii="Times New Roman" w:eastAsia="Times New Roman" w:hAnsi="Times New Roman" w:cs="Times New Roman"/>
          <w:sz w:val="24"/>
          <w:szCs w:val="24"/>
        </w:rPr>
        <w:br/>
        <w:t>Run</w:t>
      </w:r>
    </w:p>
    <w:p w14:paraId="0D315731"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If any rows appear, go to Edit &gt; Select All</w:t>
      </w:r>
      <w:r w:rsidRPr="007E2F4B">
        <w:rPr>
          <w:rFonts w:ascii="Times New Roman" w:eastAsia="Times New Roman" w:hAnsi="Times New Roman" w:cs="Times New Roman"/>
          <w:sz w:val="24"/>
          <w:szCs w:val="24"/>
        </w:rPr>
        <w:br/>
        <w:t>Select the 'Set Posting Candidate' icon</w:t>
      </w:r>
      <w:r w:rsidRPr="007E2F4B">
        <w:rPr>
          <w:rFonts w:ascii="Times New Roman" w:eastAsia="Times New Roman" w:hAnsi="Times New Roman" w:cs="Times New Roman"/>
          <w:sz w:val="24"/>
          <w:szCs w:val="24"/>
        </w:rPr>
        <w:br/>
        <w:t>Save </w:t>
      </w:r>
      <w:r w:rsidRPr="007E2F4B">
        <w:rPr>
          <w:rFonts w:ascii="Times New Roman" w:eastAsia="Times New Roman" w:hAnsi="Times New Roman" w:cs="Times New Roman"/>
          <w:sz w:val="24"/>
          <w:szCs w:val="24"/>
        </w:rPr>
        <w:br/>
        <w:t>Select the 'Journal Preparation' icon</w:t>
      </w:r>
    </w:p>
    <w:p w14:paraId="38EAB676"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If the exception clears, a journal was created.  To post, go to Ledger &gt; Post Manufacturing Journals.</w:t>
      </w:r>
      <w:r w:rsidRPr="007E2F4B">
        <w:rPr>
          <w:rFonts w:ascii="Times New Roman" w:eastAsia="Times New Roman" w:hAnsi="Times New Roman" w:cs="Times New Roman"/>
          <w:sz w:val="24"/>
          <w:szCs w:val="24"/>
        </w:rPr>
        <w:br/>
      </w:r>
      <w:r w:rsidRPr="007E2F4B">
        <w:rPr>
          <w:rFonts w:ascii="Times New Roman" w:eastAsia="Times New Roman" w:hAnsi="Times New Roman" w:cs="Times New Roman"/>
          <w:sz w:val="24"/>
          <w:szCs w:val="24"/>
        </w:rPr>
        <w:br/>
      </w:r>
      <w:r w:rsidRPr="007E2F4B">
        <w:rPr>
          <w:rFonts w:ascii="Times New Roman" w:eastAsia="Times New Roman" w:hAnsi="Times New Roman" w:cs="Times New Roman"/>
          <w:b/>
          <w:bCs/>
          <w:sz w:val="24"/>
          <w:szCs w:val="24"/>
        </w:rPr>
        <w:t>WIP/Finished Goods</w:t>
      </w:r>
      <w:r w:rsidRPr="007E2F4B">
        <w:rPr>
          <w:rFonts w:ascii="Times New Roman" w:eastAsia="Times New Roman" w:hAnsi="Times New Roman" w:cs="Times New Roman"/>
          <w:sz w:val="24"/>
          <w:szCs w:val="24"/>
        </w:rPr>
        <w:br/>
        <w:t>If these steps do not clear a WIP or Finished Goods exception, in TEST, run VMFIXWRK.exe against the work order.  </w:t>
      </w:r>
    </w:p>
    <w:p w14:paraId="1F66A788"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VMFIXWRK is an executable within the VISUAL executable library that recalculates the WORK_ORDER table cost fields.  VMFIXWRK recalculates requirement costs from issues, operation costs from labor tickets, and operation costs for services.  The cost information written to the WORK_ORDER table is summarized from the OPERATION and REQUIREMENT tables. If any changes are made, it will change the posting candidate to Y so the corrected costs flow through.  Run a full costing in order to see the change.</w:t>
      </w:r>
      <w:r w:rsidRPr="007E2F4B">
        <w:rPr>
          <w:rFonts w:ascii="Times New Roman" w:eastAsia="Times New Roman" w:hAnsi="Times New Roman" w:cs="Times New Roman"/>
          <w:sz w:val="24"/>
          <w:szCs w:val="24"/>
        </w:rPr>
        <w:br/>
      </w:r>
      <w:r w:rsidRPr="007E2F4B">
        <w:rPr>
          <w:rFonts w:ascii="Times New Roman" w:eastAsia="Times New Roman" w:hAnsi="Times New Roman" w:cs="Times New Roman"/>
          <w:sz w:val="24"/>
          <w:szCs w:val="24"/>
        </w:rPr>
        <w:br/>
        <w:t>It is recommended VMFIXWRK be run in </w:t>
      </w:r>
      <w:r w:rsidRPr="007E2F4B">
        <w:rPr>
          <w:rFonts w:ascii="Times New Roman" w:eastAsia="Times New Roman" w:hAnsi="Times New Roman" w:cs="Times New Roman"/>
          <w:b/>
          <w:bCs/>
          <w:sz w:val="24"/>
          <w:szCs w:val="24"/>
        </w:rPr>
        <w:t>TEST</w:t>
      </w:r>
      <w:r w:rsidRPr="007E2F4B">
        <w:rPr>
          <w:rFonts w:ascii="Times New Roman" w:eastAsia="Times New Roman" w:hAnsi="Times New Roman" w:cs="Times New Roman"/>
          <w:sz w:val="24"/>
          <w:szCs w:val="24"/>
        </w:rPr>
        <w:t> prior to running in live to review the results, especially the financial impact.</w:t>
      </w:r>
    </w:p>
    <w:p w14:paraId="4035DE01"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To run VMFIXWRK.EXE:</w:t>
      </w:r>
    </w:p>
    <w:p w14:paraId="6D929EC8"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1.  No users can be logged in</w:t>
      </w:r>
      <w:r w:rsidRPr="007E2F4B">
        <w:rPr>
          <w:rFonts w:ascii="Times New Roman" w:eastAsia="Times New Roman" w:hAnsi="Times New Roman" w:cs="Times New Roman"/>
          <w:sz w:val="24"/>
          <w:szCs w:val="24"/>
        </w:rPr>
        <w:br/>
        <w:t>2.  Locate the executable within the VISUAL directory</w:t>
      </w:r>
      <w:r w:rsidRPr="007E2F4B">
        <w:rPr>
          <w:rFonts w:ascii="Times New Roman" w:eastAsia="Times New Roman" w:hAnsi="Times New Roman" w:cs="Times New Roman"/>
          <w:sz w:val="24"/>
          <w:szCs w:val="24"/>
        </w:rPr>
        <w:br/>
        <w:t>3.  Double click to log in</w:t>
      </w:r>
      <w:r w:rsidRPr="007E2F4B">
        <w:rPr>
          <w:rFonts w:ascii="Times New Roman" w:eastAsia="Times New Roman" w:hAnsi="Times New Roman" w:cs="Times New Roman"/>
          <w:sz w:val="24"/>
          <w:szCs w:val="24"/>
        </w:rPr>
        <w:br/>
        <w:t>4.  Enter a specific work order, eng master, or quote master to recalculate.  Check the bottom 3 check boxes and select 'Go'.</w:t>
      </w:r>
    </w:p>
    <w:p w14:paraId="2CE2575E"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b/>
          <w:bCs/>
          <w:sz w:val="24"/>
          <w:szCs w:val="24"/>
        </w:rPr>
        <w:t>Shipment</w:t>
      </w:r>
      <w:r w:rsidRPr="007E2F4B">
        <w:rPr>
          <w:rFonts w:ascii="Times New Roman" w:eastAsia="Times New Roman" w:hAnsi="Times New Roman" w:cs="Times New Roman"/>
          <w:sz w:val="24"/>
          <w:szCs w:val="24"/>
        </w:rPr>
        <w:br/>
        <w:t>If these steps do not clear a Shipment exception, refer to related KB0731193.  </w:t>
      </w:r>
    </w:p>
    <w:p w14:paraId="023E7C9B"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b/>
          <w:bCs/>
          <w:sz w:val="24"/>
          <w:szCs w:val="24"/>
        </w:rPr>
        <w:t>Tables used</w:t>
      </w:r>
    </w:p>
    <w:p w14:paraId="323EF66A"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 </w:t>
      </w:r>
    </w:p>
    <w:tbl>
      <w:tblPr>
        <w:tblW w:w="1099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9"/>
        <w:gridCol w:w="2871"/>
        <w:gridCol w:w="3183"/>
        <w:gridCol w:w="2772"/>
      </w:tblGrid>
      <w:tr w:rsidR="005D260D" w:rsidRPr="007E2F4B" w14:paraId="19F922BE" w14:textId="77777777" w:rsidTr="007E2F4B">
        <w:tc>
          <w:tcPr>
            <w:tcW w:w="1755" w:type="dxa"/>
            <w:tcBorders>
              <w:top w:val="outset" w:sz="6" w:space="0" w:color="auto"/>
              <w:left w:val="outset" w:sz="6" w:space="0" w:color="auto"/>
              <w:bottom w:val="outset" w:sz="6" w:space="0" w:color="auto"/>
              <w:right w:val="outset" w:sz="6" w:space="0" w:color="auto"/>
            </w:tcBorders>
            <w:shd w:val="clear" w:color="auto" w:fill="auto"/>
            <w:vAlign w:val="center"/>
          </w:tcPr>
          <w:p w14:paraId="2811E997" w14:textId="77777777" w:rsidR="005D260D" w:rsidRPr="007E2F4B" w:rsidRDefault="005D260D" w:rsidP="007E2F4B">
            <w:pPr>
              <w:spacing w:before="100" w:beforeAutospacing="1" w:after="100" w:afterAutospacing="1" w:line="240" w:lineRule="auto"/>
              <w:rPr>
                <w:rFonts w:ascii="Times New Roman" w:eastAsia="Times New Roman" w:hAnsi="Times New Roman" w:cs="Times New Roman"/>
                <w:sz w:val="24"/>
                <w:szCs w:val="24"/>
              </w:rPr>
            </w:pP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tcPr>
          <w:p w14:paraId="523B1128" w14:textId="77777777" w:rsidR="005D260D" w:rsidRPr="007E2F4B" w:rsidRDefault="005D260D" w:rsidP="007E2F4B">
            <w:pPr>
              <w:spacing w:before="100" w:beforeAutospacing="1" w:after="100" w:afterAutospacing="1" w:line="240" w:lineRule="auto"/>
              <w:rPr>
                <w:rFonts w:ascii="Times New Roman" w:eastAsia="Times New Roman" w:hAnsi="Times New Roman" w:cs="Times New Roman"/>
                <w:sz w:val="24"/>
                <w:szCs w:val="24"/>
              </w:rPr>
            </w:pP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tcPr>
          <w:p w14:paraId="3F0E1A6D" w14:textId="77777777" w:rsidR="005D260D" w:rsidRPr="007E2F4B" w:rsidRDefault="005D260D" w:rsidP="007E2F4B">
            <w:pPr>
              <w:spacing w:before="100" w:beforeAutospacing="1" w:after="100" w:afterAutospacing="1" w:line="240" w:lineRule="auto"/>
              <w:rPr>
                <w:rFonts w:ascii="Times New Roman" w:eastAsia="Times New Roman" w:hAnsi="Times New Roman" w:cs="Times New Roman"/>
                <w:sz w:val="24"/>
                <w:szCs w:val="24"/>
              </w:rPr>
            </w:pP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14:paraId="1B189AD8" w14:textId="77777777" w:rsidR="005D260D" w:rsidRPr="007E2F4B" w:rsidRDefault="005D260D" w:rsidP="007E2F4B">
            <w:pPr>
              <w:spacing w:before="100" w:beforeAutospacing="1" w:after="100" w:afterAutospacing="1" w:line="240" w:lineRule="auto"/>
              <w:rPr>
                <w:rFonts w:ascii="Times New Roman" w:eastAsia="Times New Roman" w:hAnsi="Times New Roman" w:cs="Times New Roman"/>
                <w:sz w:val="24"/>
                <w:szCs w:val="24"/>
              </w:rPr>
            </w:pPr>
          </w:p>
        </w:tc>
      </w:tr>
      <w:tr w:rsidR="005D260D" w:rsidRPr="007E2F4B" w14:paraId="2721F9AD" w14:textId="77777777" w:rsidTr="007E2F4B">
        <w:tc>
          <w:tcPr>
            <w:tcW w:w="1755" w:type="dxa"/>
            <w:tcBorders>
              <w:top w:val="outset" w:sz="6" w:space="0" w:color="auto"/>
              <w:left w:val="outset" w:sz="6" w:space="0" w:color="auto"/>
              <w:bottom w:val="outset" w:sz="6" w:space="0" w:color="auto"/>
              <w:right w:val="outset" w:sz="6" w:space="0" w:color="auto"/>
            </w:tcBorders>
            <w:shd w:val="clear" w:color="auto" w:fill="auto"/>
            <w:vAlign w:val="center"/>
          </w:tcPr>
          <w:p w14:paraId="41BBF120" w14:textId="77777777" w:rsidR="005D260D" w:rsidRPr="007E2F4B" w:rsidRDefault="005D260D" w:rsidP="007E2F4B">
            <w:pPr>
              <w:spacing w:before="100" w:beforeAutospacing="1" w:after="100" w:afterAutospacing="1" w:line="240" w:lineRule="auto"/>
              <w:rPr>
                <w:rFonts w:ascii="Times New Roman" w:eastAsia="Times New Roman" w:hAnsi="Times New Roman" w:cs="Times New Roman"/>
                <w:sz w:val="24"/>
                <w:szCs w:val="24"/>
              </w:rPr>
            </w:pP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tcPr>
          <w:p w14:paraId="154755AD" w14:textId="48AF346D" w:rsidR="005D260D" w:rsidRDefault="005D260D" w:rsidP="007E2F4B">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32.22 – WO ActMat</w:t>
            </w:r>
          </w:p>
          <w:p w14:paraId="621E3BFA" w14:textId="68A4CC87" w:rsidR="005D260D" w:rsidRPr="007E2F4B" w:rsidRDefault="005D260D" w:rsidP="007E2F4B">
            <w:pPr>
              <w:spacing w:before="100" w:beforeAutospacing="1" w:after="100" w:afterAutospacing="1" w:line="240" w:lineRule="auto"/>
              <w:rPr>
                <w:rFonts w:ascii="Times New Roman" w:eastAsia="Times New Roman" w:hAnsi="Times New Roman" w:cs="Times New Roman"/>
                <w:sz w:val="24"/>
                <w:szCs w:val="24"/>
              </w:rPr>
            </w:pP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tcPr>
          <w:p w14:paraId="3CEFE07A" w14:textId="77777777" w:rsidR="005D260D" w:rsidRPr="007E2F4B" w:rsidRDefault="005D260D" w:rsidP="007E2F4B">
            <w:pPr>
              <w:spacing w:before="100" w:beforeAutospacing="1" w:after="100" w:afterAutospacing="1" w:line="240" w:lineRule="auto"/>
              <w:rPr>
                <w:rFonts w:ascii="Times New Roman" w:eastAsia="Times New Roman" w:hAnsi="Times New Roman" w:cs="Times New Roman"/>
                <w:sz w:val="24"/>
                <w:szCs w:val="24"/>
              </w:rPr>
            </w:pP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tcPr>
          <w:p w14:paraId="59838F6C" w14:textId="77777777" w:rsidR="005D260D" w:rsidRPr="007E2F4B" w:rsidRDefault="005D260D" w:rsidP="007E2F4B">
            <w:pPr>
              <w:spacing w:before="100" w:beforeAutospacing="1" w:after="100" w:afterAutospacing="1" w:line="240" w:lineRule="auto"/>
              <w:rPr>
                <w:rFonts w:ascii="Times New Roman" w:eastAsia="Times New Roman" w:hAnsi="Times New Roman" w:cs="Times New Roman"/>
                <w:sz w:val="24"/>
                <w:szCs w:val="24"/>
              </w:rPr>
            </w:pPr>
          </w:p>
        </w:tc>
      </w:tr>
      <w:tr w:rsidR="007E2F4B" w:rsidRPr="007E2F4B" w14:paraId="2B413B8C" w14:textId="77777777" w:rsidTr="007E2F4B">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4800B84"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Cost to Check</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F468A9D"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Total Transactions</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04083B3"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Total Trans 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6093BA1"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Total Posted</w:t>
            </w:r>
          </w:p>
        </w:tc>
      </w:tr>
      <w:tr w:rsidR="007E2F4B" w:rsidRPr="007E2F4B" w14:paraId="1020714C" w14:textId="77777777" w:rsidTr="007E2F4B">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0963C36"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Purchases</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E9088A2"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INVENTORY_TRANS</w:t>
            </w:r>
            <w:r w:rsidRPr="007E2F4B">
              <w:rPr>
                <w:rFonts w:ascii="Times New Roman" w:eastAsia="Times New Roman" w:hAnsi="Times New Roman" w:cs="Times New Roman"/>
                <w:sz w:val="24"/>
                <w:szCs w:val="24"/>
              </w:rPr>
              <w:br/>
              <w:t>or</w:t>
            </w:r>
            <w:r w:rsidRPr="007E2F4B">
              <w:rPr>
                <w:rFonts w:ascii="Times New Roman" w:eastAsia="Times New Roman" w:hAnsi="Times New Roman" w:cs="Times New Roman"/>
                <w:sz w:val="24"/>
                <w:szCs w:val="24"/>
              </w:rPr>
              <w:br/>
              <w:t>SERVICE_RECEIPT</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9D67E5A"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PURC_MATL_DETAIL</w:t>
            </w:r>
            <w:r w:rsidRPr="007E2F4B">
              <w:rPr>
                <w:rFonts w:ascii="Times New Roman" w:eastAsia="Times New Roman" w:hAnsi="Times New Roman" w:cs="Times New Roman"/>
                <w:sz w:val="24"/>
                <w:szCs w:val="24"/>
              </w:rPr>
              <w:br/>
              <w:t>or</w:t>
            </w:r>
            <w:r w:rsidRPr="007E2F4B">
              <w:rPr>
                <w:rFonts w:ascii="Times New Roman" w:eastAsia="Times New Roman" w:hAnsi="Times New Roman" w:cs="Times New Roman"/>
                <w:sz w:val="24"/>
                <w:szCs w:val="24"/>
              </w:rPr>
              <w:br/>
              <w:t>PURC_SERV_DETAIL</w:t>
            </w:r>
          </w:p>
          <w:p w14:paraId="24BA1D53"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 </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303B416"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PURCHASE_DIST</w:t>
            </w:r>
          </w:p>
        </w:tc>
      </w:tr>
      <w:tr w:rsidR="007E2F4B" w:rsidRPr="007E2F4B" w14:paraId="2C816725" w14:textId="77777777" w:rsidTr="007E2F4B">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7A71C68"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WIP</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0F98EEB"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 </w:t>
            </w:r>
          </w:p>
          <w:p w14:paraId="30ECBA51"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b/>
                <w:bCs/>
                <w:sz w:val="24"/>
                <w:szCs w:val="24"/>
              </w:rPr>
            </w:pPr>
            <w:r w:rsidRPr="007E2F4B">
              <w:rPr>
                <w:rFonts w:ascii="Times New Roman" w:eastAsia="Times New Roman" w:hAnsi="Times New Roman" w:cs="Times New Roman"/>
                <w:b/>
                <w:bCs/>
                <w:sz w:val="24"/>
                <w:szCs w:val="24"/>
              </w:rPr>
              <w:t>WORK_ORDER</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4B49377"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b/>
                <w:bCs/>
                <w:sz w:val="24"/>
                <w:szCs w:val="24"/>
              </w:rPr>
              <w:t>WIP_ISSUE_DETAIL</w:t>
            </w:r>
            <w:r w:rsidRPr="007E2F4B">
              <w:rPr>
                <w:rFonts w:ascii="Times New Roman" w:eastAsia="Times New Roman" w:hAnsi="Times New Roman" w:cs="Times New Roman"/>
                <w:sz w:val="24"/>
                <w:szCs w:val="24"/>
              </w:rPr>
              <w:br/>
              <w:t>WIP_LABOR_DETAIL</w:t>
            </w:r>
            <w:r w:rsidRPr="007E2F4B">
              <w:rPr>
                <w:rFonts w:ascii="Times New Roman" w:eastAsia="Times New Roman" w:hAnsi="Times New Roman" w:cs="Times New Roman"/>
                <w:sz w:val="24"/>
                <w:szCs w:val="24"/>
              </w:rPr>
              <w:br/>
              <w:t>WIP_PAYB_DETAIL</w:t>
            </w:r>
            <w:r w:rsidRPr="007E2F4B">
              <w:rPr>
                <w:rFonts w:ascii="Times New Roman" w:eastAsia="Times New Roman" w:hAnsi="Times New Roman" w:cs="Times New Roman"/>
                <w:sz w:val="24"/>
                <w:szCs w:val="24"/>
              </w:rPr>
              <w:br/>
              <w:t>WIP_SERVICE_DETAIL</w:t>
            </w:r>
            <w:r w:rsidRPr="007E2F4B">
              <w:rPr>
                <w:rFonts w:ascii="Times New Roman" w:eastAsia="Times New Roman" w:hAnsi="Times New Roman" w:cs="Times New Roman"/>
                <w:sz w:val="24"/>
                <w:szCs w:val="24"/>
              </w:rPr>
              <w:br/>
              <w:t>SPLIT_TRANS</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E89EE23"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WIP_ISSUE_DIST</w:t>
            </w:r>
          </w:p>
        </w:tc>
      </w:tr>
      <w:tr w:rsidR="007E2F4B" w:rsidRPr="007E2F4B" w14:paraId="54AD0770" w14:textId="77777777" w:rsidTr="007E2F4B">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B5EB348"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Finished Goods</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7B10BDE0"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WORK_ORDER</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C5129CB" w14:textId="77777777" w:rsidR="007E2F4B" w:rsidRPr="007E2F4B" w:rsidRDefault="007E2F4B" w:rsidP="007E2F4B">
            <w:pPr>
              <w:spacing w:after="0"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WIP_RECEIPT_DETAIL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0BD2E7B"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WIP_RECEIPT_DIST</w:t>
            </w:r>
          </w:p>
        </w:tc>
      </w:tr>
      <w:tr w:rsidR="007E2F4B" w:rsidRPr="007E2F4B" w14:paraId="790B18EC" w14:textId="77777777" w:rsidTr="007E2F4B">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0D033CF7"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Shipments</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0468B13"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INVENTORY_TRANS</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D522C59"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SHIPMENT_DETAIL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47C2102"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SHIPMENT_DIST</w:t>
            </w:r>
          </w:p>
        </w:tc>
      </w:tr>
      <w:tr w:rsidR="007E2F4B" w:rsidRPr="007E2F4B" w14:paraId="6F9F4187" w14:textId="77777777" w:rsidTr="007E2F4B">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39C815B6"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Adjustments</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BF5CA3F"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INVENTORY_TRANS</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2F5CB8A4"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ADJUSTMENT_DETAIL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32438AF"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ADJUSTMENT_DIST</w:t>
            </w:r>
          </w:p>
        </w:tc>
      </w:tr>
      <w:tr w:rsidR="007E2F4B" w:rsidRPr="007E2F4B" w14:paraId="1EE075A4" w14:textId="77777777" w:rsidTr="007E2F4B">
        <w:tc>
          <w:tcPr>
            <w:tcW w:w="17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4BA1BB79"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Indirect Labor</w:t>
            </w:r>
          </w:p>
        </w:tc>
        <w:tc>
          <w:tcPr>
            <w:tcW w:w="229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16A1EC4C"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LABOR_TICKET</w:t>
            </w:r>
          </w:p>
        </w:tc>
        <w:tc>
          <w:tcPr>
            <w:tcW w:w="2355"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5CF2E331"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INDIRECT_DETAIL</w:t>
            </w:r>
          </w:p>
        </w:tc>
        <w:tc>
          <w:tcPr>
            <w:tcW w:w="1980" w:type="dxa"/>
            <w:tcBorders>
              <w:top w:val="outset" w:sz="6" w:space="0" w:color="auto"/>
              <w:left w:val="outset" w:sz="6" w:space="0" w:color="auto"/>
              <w:bottom w:val="outset" w:sz="6" w:space="0" w:color="auto"/>
              <w:right w:val="outset" w:sz="6" w:space="0" w:color="auto"/>
            </w:tcBorders>
            <w:shd w:val="clear" w:color="auto" w:fill="auto"/>
            <w:vAlign w:val="center"/>
            <w:hideMark/>
          </w:tcPr>
          <w:p w14:paraId="6D02C8DB"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INDIRECT_DIST</w:t>
            </w:r>
          </w:p>
        </w:tc>
      </w:tr>
    </w:tbl>
    <w:p w14:paraId="240DE6A0" w14:textId="77777777" w:rsidR="007E2F4B" w:rsidRPr="007E2F4B" w:rsidRDefault="007E2F4B" w:rsidP="007E2F4B">
      <w:pPr>
        <w:spacing w:after="0"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br/>
      </w:r>
      <w:r w:rsidRPr="007E2F4B">
        <w:rPr>
          <w:rFonts w:ascii="Times New Roman" w:eastAsia="Times New Roman" w:hAnsi="Times New Roman" w:cs="Times New Roman"/>
          <w:b/>
          <w:bCs/>
          <w:sz w:val="24"/>
          <w:szCs w:val="24"/>
        </w:rPr>
        <w:t>Note</w:t>
      </w:r>
      <w:r w:rsidRPr="007E2F4B">
        <w:rPr>
          <w:rFonts w:ascii="Times New Roman" w:eastAsia="Times New Roman" w:hAnsi="Times New Roman" w:cs="Times New Roman"/>
          <w:sz w:val="24"/>
          <w:szCs w:val="24"/>
        </w:rPr>
        <w:t> :</w:t>
      </w:r>
    </w:p>
    <w:p w14:paraId="44555DFE"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If journals are prepared out of order, Costing Tools will display an exception as the values used from the _DETAIL tables are based on the last DIST_NO.</w:t>
      </w:r>
    </w:p>
    <w:p w14:paraId="1A03B942"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Additional information re:  DIST_NO</w:t>
      </w:r>
      <w:r w:rsidRPr="007E2F4B">
        <w:rPr>
          <w:rFonts w:ascii="Times New Roman" w:eastAsia="Times New Roman" w:hAnsi="Times New Roman" w:cs="Times New Roman"/>
          <w:sz w:val="24"/>
          <w:szCs w:val="24"/>
        </w:rPr>
        <w:br/>
        <w:t>When journals are prepared in Costing Utilities, the _DETAIL and _DIST tables are built.  If the transaction has had a distribution previously, any difference between DIST_NOs is journalized.</w:t>
      </w:r>
    </w:p>
    <w:p w14:paraId="1BE6E69B"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Example using a work order receipt</w:t>
      </w:r>
      <w:r w:rsidRPr="007E2F4B">
        <w:rPr>
          <w:rFonts w:ascii="Times New Roman" w:eastAsia="Times New Roman" w:hAnsi="Times New Roman" w:cs="Times New Roman"/>
          <w:sz w:val="24"/>
          <w:szCs w:val="24"/>
        </w:rPr>
        <w:br/>
        <w:t>Work order value = 100.00; work order is received</w:t>
      </w:r>
      <w:r w:rsidRPr="007E2F4B">
        <w:rPr>
          <w:rFonts w:ascii="Times New Roman" w:eastAsia="Times New Roman" w:hAnsi="Times New Roman" w:cs="Times New Roman"/>
          <w:sz w:val="24"/>
          <w:szCs w:val="24"/>
        </w:rPr>
        <w:br/>
        <w:t>DIST_NO 1 = 100.00</w:t>
      </w:r>
      <w:r w:rsidRPr="007E2F4B">
        <w:rPr>
          <w:rFonts w:ascii="Times New Roman" w:eastAsia="Times New Roman" w:hAnsi="Times New Roman" w:cs="Times New Roman"/>
          <w:sz w:val="24"/>
          <w:szCs w:val="24"/>
        </w:rPr>
        <w:br/>
      </w:r>
      <w:r w:rsidRPr="007E2F4B">
        <w:rPr>
          <w:rFonts w:ascii="Times New Roman" w:eastAsia="Times New Roman" w:hAnsi="Times New Roman" w:cs="Times New Roman"/>
          <w:sz w:val="24"/>
          <w:szCs w:val="24"/>
        </w:rPr>
        <w:br/>
        <w:t>Additional material is issued to the work order, value = 25.00</w:t>
      </w:r>
      <w:r w:rsidRPr="007E2F4B">
        <w:rPr>
          <w:rFonts w:ascii="Times New Roman" w:eastAsia="Times New Roman" w:hAnsi="Times New Roman" w:cs="Times New Roman"/>
          <w:sz w:val="24"/>
          <w:szCs w:val="24"/>
        </w:rPr>
        <w:br/>
        <w:t>DIST_NO 2 = 125.00</w:t>
      </w:r>
      <w:r w:rsidRPr="007E2F4B">
        <w:rPr>
          <w:rFonts w:ascii="Times New Roman" w:eastAsia="Times New Roman" w:hAnsi="Times New Roman" w:cs="Times New Roman"/>
          <w:sz w:val="24"/>
          <w:szCs w:val="24"/>
        </w:rPr>
        <w:br/>
        <w:t>Journal is created for 25.00</w:t>
      </w:r>
    </w:p>
    <w:p w14:paraId="042982AF" w14:textId="77777777" w:rsidR="007E2F4B" w:rsidRPr="007E2F4B" w:rsidRDefault="007E2F4B" w:rsidP="007E2F4B">
      <w:pPr>
        <w:spacing w:before="100" w:beforeAutospacing="1" w:after="100" w:afterAutospacing="1" w:line="240" w:lineRule="auto"/>
        <w:rPr>
          <w:rFonts w:ascii="Times New Roman" w:eastAsia="Times New Roman" w:hAnsi="Times New Roman" w:cs="Times New Roman"/>
          <w:sz w:val="24"/>
          <w:szCs w:val="24"/>
        </w:rPr>
      </w:pPr>
      <w:r w:rsidRPr="007E2F4B">
        <w:rPr>
          <w:rFonts w:ascii="Times New Roman" w:eastAsia="Times New Roman" w:hAnsi="Times New Roman" w:cs="Times New Roman"/>
          <w:sz w:val="24"/>
          <w:szCs w:val="24"/>
        </w:rPr>
        <w:t>Additional material is issued to the work order, value = 10.00</w:t>
      </w:r>
      <w:r w:rsidRPr="007E2F4B">
        <w:rPr>
          <w:rFonts w:ascii="Times New Roman" w:eastAsia="Times New Roman" w:hAnsi="Times New Roman" w:cs="Times New Roman"/>
          <w:sz w:val="24"/>
          <w:szCs w:val="24"/>
        </w:rPr>
        <w:br/>
        <w:t>DIST_NO 3 = 135.00</w:t>
      </w:r>
      <w:r w:rsidRPr="007E2F4B">
        <w:rPr>
          <w:rFonts w:ascii="Times New Roman" w:eastAsia="Times New Roman" w:hAnsi="Times New Roman" w:cs="Times New Roman"/>
          <w:sz w:val="24"/>
          <w:szCs w:val="24"/>
        </w:rPr>
        <w:br/>
        <w:t>Journal is created for 10.00</w:t>
      </w:r>
      <w:r w:rsidRPr="007E2F4B">
        <w:rPr>
          <w:rFonts w:ascii="Times New Roman" w:eastAsia="Times New Roman" w:hAnsi="Times New Roman" w:cs="Times New Roman"/>
          <w:sz w:val="24"/>
          <w:szCs w:val="24"/>
        </w:rPr>
        <w:br/>
      </w:r>
      <w:r w:rsidRPr="007E2F4B">
        <w:rPr>
          <w:rFonts w:ascii="Times New Roman" w:eastAsia="Times New Roman" w:hAnsi="Times New Roman" w:cs="Times New Roman"/>
          <w:sz w:val="24"/>
          <w:szCs w:val="24"/>
        </w:rPr>
        <w:br/>
        <w:t>DIST_NOs are generated by Costing sequentially.  If a DIST_NO is missing, in the above example, there is a DIST_NO = 1 and DIST_NO = 3, DIST_NO = 2 was deleted from the table directly.  </w:t>
      </w:r>
    </w:p>
    <w:p w14:paraId="1B75392A" w14:textId="77777777" w:rsidR="002770F9" w:rsidRDefault="002770F9"/>
    <w:sectPr w:rsidR="002770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2F4B"/>
    <w:rsid w:val="002770F9"/>
    <w:rsid w:val="004467A6"/>
    <w:rsid w:val="004B35BA"/>
    <w:rsid w:val="005D260D"/>
    <w:rsid w:val="007E2F4B"/>
    <w:rsid w:val="00F611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AEED"/>
  <w15:chartTrackingRefBased/>
  <w15:docId w15:val="{7C0A817B-50FE-430B-AE7F-7E4E07B26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2F4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7E2F4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E2F4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E2F4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E2F4B"/>
    <w:rPr>
      <w:b/>
      <w:bCs/>
    </w:rPr>
  </w:style>
  <w:style w:type="character" w:customStyle="1" w:styleId="Heading1Char">
    <w:name w:val="Heading 1 Char"/>
    <w:basedOn w:val="DefaultParagraphFont"/>
    <w:link w:val="Heading1"/>
    <w:uiPriority w:val="9"/>
    <w:rsid w:val="007E2F4B"/>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123348">
      <w:bodyDiv w:val="1"/>
      <w:marLeft w:val="0"/>
      <w:marRight w:val="0"/>
      <w:marTop w:val="0"/>
      <w:marBottom w:val="0"/>
      <w:divBdr>
        <w:top w:val="none" w:sz="0" w:space="0" w:color="auto"/>
        <w:left w:val="none" w:sz="0" w:space="0" w:color="auto"/>
        <w:bottom w:val="none" w:sz="0" w:space="0" w:color="auto"/>
        <w:right w:val="none" w:sz="0" w:space="0" w:color="auto"/>
      </w:divBdr>
    </w:div>
    <w:div w:id="1088313641">
      <w:bodyDiv w:val="1"/>
      <w:marLeft w:val="0"/>
      <w:marRight w:val="0"/>
      <w:marTop w:val="0"/>
      <w:marBottom w:val="0"/>
      <w:divBdr>
        <w:top w:val="none" w:sz="0" w:space="0" w:color="auto"/>
        <w:left w:val="none" w:sz="0" w:space="0" w:color="auto"/>
        <w:bottom w:val="none" w:sz="0" w:space="0" w:color="auto"/>
        <w:right w:val="none" w:sz="0" w:space="0" w:color="auto"/>
      </w:divBdr>
      <w:divsChild>
        <w:div w:id="167942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686</Words>
  <Characters>3914</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        KB0741317</vt:lpstr>
      <vt:lpstr>Costing Tools - Information about exceptions</vt:lpstr>
      <vt:lpstr>        </vt:lpstr>
      <vt:lpstr>        Article Information</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Thompson</dc:creator>
  <cp:keywords/>
  <dc:description/>
  <cp:lastModifiedBy>William Thompson</cp:lastModifiedBy>
  <cp:revision>2</cp:revision>
  <dcterms:created xsi:type="dcterms:W3CDTF">2026-07-28T21:43:00Z</dcterms:created>
  <dcterms:modified xsi:type="dcterms:W3CDTF">2026-07-28T22:27:00Z</dcterms:modified>
</cp:coreProperties>
</file>