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My MRP 501.001 Outline - Core - Parts</w:t>
      </w:r>
    </w:p>
    <w:p w:rsidR="00000000" w:rsidDel="00000000" w:rsidP="00000000" w:rsidRDefault="00000000" w:rsidRPr="00000000" w14:paraId="00000002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Detail and Standards (not raw material)</w:t>
      </w:r>
    </w:p>
    <w:p w:rsidR="00000000" w:rsidDel="00000000" w:rsidP="00000000" w:rsidRDefault="00000000" w:rsidRPr="00000000" w14:paraId="00000004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 manufacturing, </w:t>
      </w:r>
      <w:r w:rsidDel="00000000" w:rsidR="00000000" w:rsidRPr="00000000">
        <w:rPr>
          <w:b w:val="1"/>
          <w:bCs w:val="1"/>
          <w:shd w:fill="d3e3fd" w:val="clear"/>
          <w:rtl w:val="0"/>
        </w:rPr>
        <w:t xml:space="preserve">a detail part is a custom-engineered component manufactured specifically for a unique assembly, often made to order via custom drawings. Conversely, a standard part (or "off-the-shelf" item) is a pre-manufactured, interchangeable component (like bolts, bearings, or resistors) designed for general use, high-volume consistency, and ease of sourcing</w:t>
      </w:r>
      <w:r w:rsidDel="00000000" w:rsidR="00000000" w:rsidRPr="00000000">
        <w:rPr>
          <w:b w:val="1"/>
          <w:bCs w:val="1"/>
          <w:rtl w:val="0"/>
        </w:rPr>
        <w:t xml:space="preserve">. [</w:t>
      </w:r>
      <w:hyperlink r:id="rId6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1</w:t>
        </w:r>
      </w:hyperlink>
      <w:r w:rsidDel="00000000" w:rsidR="00000000" w:rsidRPr="00000000">
        <w:rPr>
          <w:b w:val="1"/>
          <w:bCs w:val="1"/>
          <w:rtl w:val="0"/>
        </w:rPr>
        <w:t xml:space="preserve">,</w:t>
      </w:r>
      <w:hyperlink r:id="rId7">
        <w:r w:rsidDel="00000000" w:rsidR="00000000" w:rsidRPr="00000000">
          <w:rPr>
            <w:b w:val="1"/>
            <w:bCs w:val="1"/>
            <w:rtl w:val="0"/>
          </w:rPr>
          <w:t xml:space="preserve"> </w:t>
        </w:r>
      </w:hyperlink>
      <w:hyperlink r:id="rId8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2</w:t>
        </w:r>
      </w:hyperlink>
      <w:r w:rsidDel="00000000" w:rsidR="00000000" w:rsidRPr="00000000">
        <w:rPr>
          <w:b w:val="1"/>
          <w:bCs w:val="1"/>
          <w:rtl w:val="0"/>
        </w:rPr>
        <w:t xml:space="preserve">,</w:t>
      </w:r>
      <w:hyperlink r:id="rId9">
        <w:r w:rsidDel="00000000" w:rsidR="00000000" w:rsidRPr="00000000">
          <w:rPr>
            <w:b w:val="1"/>
            <w:bCs w:val="1"/>
            <w:rtl w:val="0"/>
          </w:rPr>
          <w:t xml:space="preserve"> </w:t>
        </w:r>
      </w:hyperlink>
      <w:hyperlink r:id="rId10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3</w:t>
        </w:r>
      </w:hyperlink>
      <w:r w:rsidDel="00000000" w:rsidR="00000000" w:rsidRPr="00000000">
        <w:rPr>
          <w:b w:val="1"/>
          <w:bCs w:val="1"/>
          <w:rtl w:val="0"/>
        </w:rPr>
        <w:t xml:space="preserve">,</w:t>
      </w:r>
      <w:hyperlink r:id="rId11">
        <w:r w:rsidDel="00000000" w:rsidR="00000000" w:rsidRPr="00000000">
          <w:rPr>
            <w:b w:val="1"/>
            <w:bCs w:val="1"/>
            <w:rtl w:val="0"/>
          </w:rPr>
          <w:t xml:space="preserve"> </w:t>
        </w:r>
      </w:hyperlink>
      <w:hyperlink r:id="rId12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4</w:t>
        </w:r>
      </w:hyperlink>
      <w:r w:rsidDel="00000000" w:rsidR="00000000" w:rsidRPr="00000000">
        <w:rPr>
          <w:b w:val="1"/>
          <w:bCs w:val="1"/>
          <w:rtl w:val="0"/>
        </w:rPr>
        <w:t xml:space="preserve">,</w:t>
      </w:r>
      <w:hyperlink r:id="rId13">
        <w:r w:rsidDel="00000000" w:rsidR="00000000" w:rsidRPr="00000000">
          <w:rPr>
            <w:b w:val="1"/>
            <w:bCs w:val="1"/>
            <w:rtl w:val="0"/>
          </w:rPr>
          <w:t xml:space="preserve"> </w:t>
        </w:r>
      </w:hyperlink>
      <w:hyperlink r:id="rId14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5</w:t>
        </w:r>
      </w:hyperlink>
      <w:r w:rsidDel="00000000" w:rsidR="00000000" w:rsidRPr="00000000">
        <w:rPr>
          <w:b w:val="1"/>
          <w:bCs w:val="1"/>
          <w:rtl w:val="0"/>
        </w:rPr>
        <w:t xml:space="preserve">]</w:t>
      </w:r>
    </w:p>
    <w:p w:rsidR="00000000" w:rsidDel="00000000" w:rsidP="00000000" w:rsidRDefault="00000000" w:rsidRPr="00000000" w14:paraId="0000000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2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Key Differences: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22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Detail Part (Custom/Non-Standard):</w:t>
      </w:r>
    </w:p>
    <w:p w:rsidR="00000000" w:rsidDel="00000000" w:rsidP="00000000" w:rsidRDefault="00000000" w:rsidRPr="00000000" w14:paraId="00000009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Definition: Fabricated specifically to engineering specifications (drawings) for a particular assembly.</w:t>
      </w:r>
    </w:p>
    <w:p w:rsidR="00000000" w:rsidDel="00000000" w:rsidP="00000000" w:rsidRDefault="00000000" w:rsidRPr="00000000" w14:paraId="0000000A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Production: Generally made-to-order, often with tighter tolerances or specialized materials.</w:t>
      </w:r>
    </w:p>
    <w:p w:rsidR="00000000" w:rsidDel="00000000" w:rsidP="00000000" w:rsidRDefault="00000000" w:rsidRPr="00000000" w14:paraId="0000000B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Control: The manufacturer or designer dictates the material, process, and dimensions.</w:t>
      </w:r>
    </w:p>
    <w:p w:rsidR="00000000" w:rsidDel="00000000" w:rsidP="00000000" w:rsidRDefault="00000000" w:rsidRPr="00000000" w14:paraId="0000000C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Context: Requires a detailed, unique part number, but is not a finished, salable end item.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Standard Part:</w:t>
      </w:r>
    </w:p>
    <w:p w:rsidR="00000000" w:rsidDel="00000000" w:rsidP="00000000" w:rsidRDefault="00000000" w:rsidRPr="00000000" w14:paraId="0000000E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Definition: A commonly available item that adheres to established industry specifications (ISO, DIN, ANSI, etc.).</w:t>
      </w:r>
    </w:p>
    <w:p w:rsidR="00000000" w:rsidDel="00000000" w:rsidP="00000000" w:rsidRDefault="00000000" w:rsidRPr="00000000" w14:paraId="0000000F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Production: High-volume, repeatable, and consistent.</w:t>
      </w:r>
    </w:p>
    <w:p w:rsidR="00000000" w:rsidDel="00000000" w:rsidP="00000000" w:rsidRDefault="00000000" w:rsidRPr="00000000" w14:paraId="00000010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Control: Manufactured by a third party with standardized parameters.</w:t>
      </w:r>
    </w:p>
    <w:p w:rsidR="00000000" w:rsidDel="00000000" w:rsidP="00000000" w:rsidRDefault="00000000" w:rsidRPr="00000000" w14:paraId="00000011">
      <w:pPr>
        <w:numPr>
          <w:ilvl w:val="1"/>
          <w:numId w:val="1"/>
        </w:numPr>
        <w:spacing w:after="220" w:before="0" w:beforeAutospacing="0" w:lineRule="auto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Context: Used across multiple products to reduce inventory costs and simplify assembly. [</w:t>
      </w:r>
      <w:hyperlink r:id="rId15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1</w:t>
        </w:r>
      </w:hyperlink>
      <w:r w:rsidDel="00000000" w:rsidR="00000000" w:rsidRPr="00000000">
        <w:rPr>
          <w:b w:val="1"/>
          <w:bCs w:val="1"/>
          <w:rtl w:val="0"/>
        </w:rPr>
        <w:t xml:space="preserve">,</w:t>
      </w:r>
      <w:hyperlink r:id="rId16">
        <w:r w:rsidDel="00000000" w:rsidR="00000000" w:rsidRPr="00000000">
          <w:rPr>
            <w:b w:val="1"/>
            <w:bCs w:val="1"/>
            <w:rtl w:val="0"/>
          </w:rPr>
          <w:t xml:space="preserve"> </w:t>
        </w:r>
      </w:hyperlink>
      <w:hyperlink r:id="rId17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2</w:t>
        </w:r>
      </w:hyperlink>
      <w:r w:rsidDel="00000000" w:rsidR="00000000" w:rsidRPr="00000000">
        <w:rPr>
          <w:b w:val="1"/>
          <w:bCs w:val="1"/>
          <w:rtl w:val="0"/>
        </w:rPr>
        <w:t xml:space="preserve">,</w:t>
      </w:r>
      <w:hyperlink r:id="rId18">
        <w:r w:rsidDel="00000000" w:rsidR="00000000" w:rsidRPr="00000000">
          <w:rPr>
            <w:b w:val="1"/>
            <w:bCs w:val="1"/>
            <w:rtl w:val="0"/>
          </w:rPr>
          <w:t xml:space="preserve"> </w:t>
        </w:r>
      </w:hyperlink>
      <w:hyperlink r:id="rId19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3</w:t>
        </w:r>
      </w:hyperlink>
      <w:r w:rsidDel="00000000" w:rsidR="00000000" w:rsidRPr="00000000">
        <w:rPr>
          <w:b w:val="1"/>
          <w:bCs w:val="1"/>
          <w:rtl w:val="0"/>
        </w:rPr>
        <w:t xml:space="preserve">,</w:t>
      </w:r>
      <w:hyperlink r:id="rId20">
        <w:r w:rsidDel="00000000" w:rsidR="00000000" w:rsidRPr="00000000">
          <w:rPr>
            <w:b w:val="1"/>
            <w:bCs w:val="1"/>
            <w:rtl w:val="0"/>
          </w:rPr>
          <w:t xml:space="preserve"> </w:t>
        </w:r>
      </w:hyperlink>
      <w:hyperlink r:id="rId21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4</w:t>
        </w:r>
      </w:hyperlink>
      <w:r w:rsidDel="00000000" w:rsidR="00000000" w:rsidRPr="00000000">
        <w:rPr>
          <w:b w:val="1"/>
          <w:bCs w:val="1"/>
          <w:rtl w:val="0"/>
        </w:rPr>
        <w:t xml:space="preserve">,</w:t>
      </w:r>
      <w:hyperlink r:id="rId22">
        <w:r w:rsidDel="00000000" w:rsidR="00000000" w:rsidRPr="00000000">
          <w:rPr>
            <w:b w:val="1"/>
            <w:bCs w:val="1"/>
            <w:rtl w:val="0"/>
          </w:rPr>
          <w:t xml:space="preserve"> </w:t>
        </w:r>
      </w:hyperlink>
      <w:hyperlink r:id="rId23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5</w:t>
        </w:r>
      </w:hyperlink>
      <w:r w:rsidDel="00000000" w:rsidR="00000000" w:rsidRPr="00000000">
        <w:rPr>
          <w:b w:val="1"/>
          <w:bCs w:val="1"/>
          <w:rtl w:val="0"/>
        </w:rPr>
        <w:t xml:space="preserve">,</w:t>
      </w:r>
      <w:hyperlink r:id="rId24">
        <w:r w:rsidDel="00000000" w:rsidR="00000000" w:rsidRPr="00000000">
          <w:rPr>
            <w:b w:val="1"/>
            <w:bCs w:val="1"/>
            <w:rtl w:val="0"/>
          </w:rPr>
          <w:t xml:space="preserve"> </w:t>
        </w:r>
      </w:hyperlink>
      <w:hyperlink r:id="rId25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6</w:t>
        </w:r>
      </w:hyperlink>
      <w:r w:rsidDel="00000000" w:rsidR="00000000" w:rsidRPr="00000000">
        <w:rPr>
          <w:b w:val="1"/>
          <w:bCs w:val="1"/>
          <w:rtl w:val="0"/>
        </w:rPr>
        <w:t xml:space="preserve">,</w:t>
      </w:r>
      <w:hyperlink r:id="rId26">
        <w:r w:rsidDel="00000000" w:rsidR="00000000" w:rsidRPr="00000000">
          <w:rPr>
            <w:b w:val="1"/>
            <w:bCs w:val="1"/>
            <w:rtl w:val="0"/>
          </w:rPr>
          <w:t xml:space="preserve"> </w:t>
        </w:r>
      </w:hyperlink>
      <w:hyperlink r:id="rId27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7</w:t>
        </w:r>
      </w:hyperlink>
      <w:r w:rsidDel="00000000" w:rsidR="00000000" w:rsidRPr="00000000">
        <w:rPr>
          <w:b w:val="1"/>
          <w:bCs w:val="1"/>
          <w:rtl w:val="0"/>
        </w:rPr>
        <w:t xml:space="preserve">,</w:t>
      </w:r>
      <w:hyperlink r:id="rId28">
        <w:r w:rsidDel="00000000" w:rsidR="00000000" w:rsidRPr="00000000">
          <w:rPr>
            <w:b w:val="1"/>
            <w:bCs w:val="1"/>
            <w:rtl w:val="0"/>
          </w:rPr>
          <w:t xml:space="preserve"> </w:t>
        </w:r>
      </w:hyperlink>
      <w:hyperlink r:id="rId29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8</w:t>
        </w:r>
      </w:hyperlink>
      <w:r w:rsidDel="00000000" w:rsidR="00000000" w:rsidRPr="00000000">
        <w:rPr>
          <w:b w:val="1"/>
          <w:bCs w:val="1"/>
          <w:rtl w:val="0"/>
        </w:rPr>
        <w:t xml:space="preserve">]</w:t>
      </w:r>
    </w:p>
    <w:p w:rsidR="00000000" w:rsidDel="00000000" w:rsidP="00000000" w:rsidRDefault="00000000" w:rsidRPr="00000000" w14:paraId="00000012">
      <w:pPr>
        <w:spacing w:after="22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Summary Table:</w:t>
      </w:r>
    </w:p>
    <w:tbl>
      <w:tblPr>
        <w:tblStyle w:val="Table1"/>
        <w:tblW w:w="89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70"/>
        <w:gridCol w:w="2970"/>
        <w:gridCol w:w="2970"/>
        <w:tblGridChange w:id="0">
          <w:tblGrid>
            <w:gridCol w:w="2970"/>
            <w:gridCol w:w="2970"/>
            <w:gridCol w:w="2970"/>
          </w:tblGrid>
        </w:tblGridChange>
      </w:tblGrid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ffffff" w:space="0" w:sz="11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Feature [</w:t>
            </w:r>
            <w:hyperlink r:id="rId30">
              <w:r w:rsidDel="00000000" w:rsidR="00000000" w:rsidRPr="00000000">
                <w:rPr>
                  <w:b w:val="1"/>
                  <w:bCs w:val="1"/>
                  <w:color w:val="1155cc"/>
                  <w:u w:val="single"/>
                  <w:rtl w:val="0"/>
                </w:rPr>
                <w:t xml:space="preserve">1</w:t>
              </w:r>
            </w:hyperlink>
            <w:r w:rsidDel="00000000" w:rsidR="00000000" w:rsidRPr="00000000">
              <w:rPr>
                <w:b w:val="1"/>
                <w:bCs w:val="1"/>
                <w:rtl w:val="0"/>
              </w:rPr>
              <w:t xml:space="preserve">,</w:t>
            </w:r>
            <w:hyperlink r:id="rId31">
              <w:r w:rsidDel="00000000" w:rsidR="00000000" w:rsidRPr="00000000">
                <w:rPr>
                  <w:b w:val="1"/>
                  <w:bCs w:val="1"/>
                  <w:rtl w:val="0"/>
                </w:rPr>
                <w:t xml:space="preserve"> </w:t>
              </w:r>
            </w:hyperlink>
            <w:hyperlink r:id="rId32">
              <w:r w:rsidDel="00000000" w:rsidR="00000000" w:rsidRPr="00000000">
                <w:rPr>
                  <w:b w:val="1"/>
                  <w:bCs w:val="1"/>
                  <w:color w:val="1155cc"/>
                  <w:u w:val="single"/>
                  <w:rtl w:val="0"/>
                </w:rPr>
                <w:t xml:space="preserve">3</w:t>
              </w:r>
            </w:hyperlink>
            <w:r w:rsidDel="00000000" w:rsidR="00000000" w:rsidRPr="00000000">
              <w:rPr>
                <w:b w:val="1"/>
                <w:bCs w:val="1"/>
                <w:rtl w:val="0"/>
              </w:rPr>
              <w:t xml:space="preserve">,</w:t>
            </w:r>
            <w:hyperlink r:id="rId33">
              <w:r w:rsidDel="00000000" w:rsidR="00000000" w:rsidRPr="00000000">
                <w:rPr>
                  <w:b w:val="1"/>
                  <w:bCs w:val="1"/>
                  <w:rtl w:val="0"/>
                </w:rPr>
                <w:t xml:space="preserve"> </w:t>
              </w:r>
            </w:hyperlink>
            <w:hyperlink r:id="rId34">
              <w:r w:rsidDel="00000000" w:rsidR="00000000" w:rsidRPr="00000000">
                <w:rPr>
                  <w:b w:val="1"/>
                  <w:bCs w:val="1"/>
                  <w:color w:val="1155cc"/>
                  <w:u w:val="single"/>
                  <w:rtl w:val="0"/>
                </w:rPr>
                <w:t xml:space="preserve">4</w:t>
              </w:r>
            </w:hyperlink>
            <w:r w:rsidDel="00000000" w:rsidR="00000000" w:rsidRPr="00000000">
              <w:rPr>
                <w:b w:val="1"/>
                <w:bCs w:val="1"/>
                <w:rtl w:val="0"/>
              </w:rPr>
              <w:t xml:space="preserve">,</w:t>
            </w:r>
            <w:hyperlink r:id="rId35">
              <w:r w:rsidDel="00000000" w:rsidR="00000000" w:rsidRPr="00000000">
                <w:rPr>
                  <w:b w:val="1"/>
                  <w:bCs w:val="1"/>
                  <w:rtl w:val="0"/>
                </w:rPr>
                <w:t xml:space="preserve"> </w:t>
              </w:r>
            </w:hyperlink>
            <w:hyperlink r:id="rId36">
              <w:r w:rsidDel="00000000" w:rsidR="00000000" w:rsidRPr="00000000">
                <w:rPr>
                  <w:b w:val="1"/>
                  <w:bCs w:val="1"/>
                  <w:color w:val="1155cc"/>
                  <w:u w:val="single"/>
                  <w:rtl w:val="0"/>
                </w:rPr>
                <w:t xml:space="preserve">5</w:t>
              </w:r>
            </w:hyperlink>
            <w:r w:rsidDel="00000000" w:rsidR="00000000" w:rsidRPr="00000000">
              <w:rPr>
                <w:b w:val="1"/>
                <w:bCs w:val="1"/>
                <w:rtl w:val="0"/>
              </w:rPr>
              <w:t xml:space="preserve">,</w:t>
            </w:r>
            <w:hyperlink r:id="rId37">
              <w:r w:rsidDel="00000000" w:rsidR="00000000" w:rsidRPr="00000000">
                <w:rPr>
                  <w:b w:val="1"/>
                  <w:bCs w:val="1"/>
                  <w:rtl w:val="0"/>
                </w:rPr>
                <w:t xml:space="preserve"> </w:t>
              </w:r>
            </w:hyperlink>
            <w:hyperlink r:id="rId38">
              <w:r w:rsidDel="00000000" w:rsidR="00000000" w:rsidRPr="00000000">
                <w:rPr>
                  <w:b w:val="1"/>
                  <w:bCs w:val="1"/>
                  <w:color w:val="1155cc"/>
                  <w:u w:val="single"/>
                  <w:rtl w:val="0"/>
                </w:rPr>
                <w:t xml:space="preserve">9</w:t>
              </w:r>
            </w:hyperlink>
            <w:r w:rsidDel="00000000" w:rsidR="00000000" w:rsidRPr="00000000">
              <w:rPr>
                <w:b w:val="1"/>
                <w:bCs w:val="1"/>
                <w:rtl w:val="0"/>
              </w:rPr>
              <w:t xml:space="preserve">]</w:t>
            </w:r>
          </w:p>
        </w:tc>
        <w:tc>
          <w:tcPr>
            <w:tcBorders>
              <w:top w:color="000000" w:space="0" w:sz="0" w:val="nil"/>
              <w:left w:color="ffffff" w:space="0" w:sz="11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Detail Part</w:t>
            </w:r>
          </w:p>
        </w:tc>
        <w:tc>
          <w:tcPr>
            <w:tcBorders>
              <w:top w:color="000000" w:space="0" w:sz="0" w:val="nil"/>
              <w:left w:color="ffffff" w:space="0" w:sz="11" w:val="single"/>
              <w:bottom w:color="000000" w:space="0" w:sz="0" w:val="nil"/>
              <w:right w:color="ffffff" w:space="0" w:sz="11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Standard Part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0" w:val="nil"/>
              <w:left w:color="ffffff" w:space="0" w:sz="11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Source</w:t>
            </w:r>
          </w:p>
        </w:tc>
        <w:tc>
          <w:tcPr>
            <w:tcBorders>
              <w:top w:color="000000" w:space="0" w:sz="0" w:val="nil"/>
              <w:left w:color="ffffff" w:space="0" w:sz="11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Custom-made (Internal or Vendor)</w:t>
            </w:r>
          </w:p>
        </w:tc>
        <w:tc>
          <w:tcPr>
            <w:tcBorders>
              <w:top w:color="000000" w:space="0" w:sz="0" w:val="nil"/>
              <w:left w:color="ffffff" w:space="0" w:sz="11" w:val="single"/>
              <w:bottom w:color="000000" w:space="0" w:sz="0" w:val="nil"/>
              <w:right w:color="ffffff" w:space="0" w:sz="11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Off-the-shelf (Catalog)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0" w:val="nil"/>
              <w:left w:color="ffffff" w:space="0" w:sz="11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Specifications</w:t>
            </w:r>
          </w:p>
        </w:tc>
        <w:tc>
          <w:tcPr>
            <w:tcBorders>
              <w:top w:color="000000" w:space="0" w:sz="0" w:val="nil"/>
              <w:left w:color="ffffff" w:space="0" w:sz="11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Defined by part drawing</w:t>
            </w:r>
          </w:p>
        </w:tc>
        <w:tc>
          <w:tcPr>
            <w:tcBorders>
              <w:top w:color="000000" w:space="0" w:sz="0" w:val="nil"/>
              <w:left w:color="ffffff" w:space="0" w:sz="11" w:val="single"/>
              <w:bottom w:color="000000" w:space="0" w:sz="0" w:val="nil"/>
              <w:right w:color="ffffff" w:space="0" w:sz="11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Defined by industry standard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ffffff" w:space="0" w:sz="11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Production Vol.</w:t>
            </w:r>
          </w:p>
        </w:tc>
        <w:tc>
          <w:tcPr>
            <w:tcBorders>
              <w:top w:color="000000" w:space="0" w:sz="0" w:val="nil"/>
              <w:left w:color="ffffff" w:space="0" w:sz="11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Usually low to medium</w:t>
            </w:r>
          </w:p>
        </w:tc>
        <w:tc>
          <w:tcPr>
            <w:tcBorders>
              <w:top w:color="000000" w:space="0" w:sz="0" w:val="nil"/>
              <w:left w:color="ffffff" w:space="0" w:sz="11" w:val="single"/>
              <w:bottom w:color="000000" w:space="0" w:sz="0" w:val="nil"/>
              <w:right w:color="ffffff" w:space="0" w:sz="11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High (Scale)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0" w:val="nil"/>
              <w:left w:color="ffffff" w:space="0" w:sz="11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Interchangeability</w:t>
            </w:r>
          </w:p>
        </w:tc>
        <w:tc>
          <w:tcPr>
            <w:tcBorders>
              <w:top w:color="000000" w:space="0" w:sz="0" w:val="nil"/>
              <w:left w:color="ffffff" w:space="0" w:sz="11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Low (Specific to assembly)</w:t>
            </w:r>
          </w:p>
        </w:tc>
        <w:tc>
          <w:tcPr>
            <w:tcBorders>
              <w:top w:color="000000" w:space="0" w:sz="0" w:val="nil"/>
              <w:left w:color="ffffff" w:space="0" w:sz="11" w:val="single"/>
              <w:bottom w:color="000000" w:space="0" w:sz="0" w:val="nil"/>
              <w:right w:color="ffffff" w:space="0" w:sz="11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High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0" w:val="nil"/>
              <w:left w:color="ffffff" w:space="0" w:sz="11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Cost Basis</w:t>
            </w:r>
          </w:p>
        </w:tc>
        <w:tc>
          <w:tcPr>
            <w:tcBorders>
              <w:top w:color="000000" w:space="0" w:sz="0" w:val="nil"/>
              <w:left w:color="ffffff" w:space="0" w:sz="11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Higher (Custom engineering)</w:t>
            </w:r>
          </w:p>
        </w:tc>
        <w:tc>
          <w:tcPr>
            <w:tcBorders>
              <w:top w:color="000000" w:space="0" w:sz="0" w:val="nil"/>
              <w:left w:color="ffffff" w:space="0" w:sz="11" w:val="single"/>
              <w:bottom w:color="000000" w:space="0" w:sz="0" w:val="nil"/>
              <w:right w:color="ffffff" w:space="0" w:sz="11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Lower (Commodity pricing)</w:t>
            </w:r>
          </w:p>
          <w:p w:rsidR="00000000" w:rsidDel="00000000" w:rsidP="00000000" w:rsidRDefault="00000000" w:rsidRPr="00000000" w14:paraId="00000025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7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8575109" cy="128335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575109" cy="1283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22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AI responses may include mistakes.</w:t>
      </w:r>
    </w:p>
    <w:p w:rsidR="00000000" w:rsidDel="00000000" w:rsidP="00000000" w:rsidRDefault="00000000" w:rsidRPr="00000000" w14:paraId="0000002A">
      <w:pPr>
        <w:rPr>
          <w:b w:val="1"/>
          <w:bCs w:val="1"/>
          <w:color w:val="1155cc"/>
          <w:u w:val="single"/>
        </w:rPr>
      </w:pPr>
      <w:r w:rsidDel="00000000" w:rsidR="00000000" w:rsidRPr="00000000">
        <w:rPr>
          <w:b w:val="1"/>
          <w:bCs w:val="1"/>
          <w:rtl w:val="0"/>
        </w:rPr>
        <w:t xml:space="preserve">[1] </w:t>
      </w:r>
      <w:hyperlink r:id="rId40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https://www.wileymetal.com/standard-vs-custom-fabrication-whats-the-right-choice-for-your-business/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b w:val="1"/>
          <w:bCs w:val="1"/>
          <w:color w:val="1155cc"/>
          <w:u w:val="single"/>
        </w:rPr>
      </w:pPr>
      <w:r w:rsidDel="00000000" w:rsidR="00000000" w:rsidRPr="00000000">
        <w:rPr>
          <w:b w:val="1"/>
          <w:bCs w:val="1"/>
          <w:rtl w:val="0"/>
        </w:rPr>
        <w:t xml:space="preserve">[2] </w:t>
      </w:r>
      <w:hyperlink r:id="rId41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https://engineering.stackexchange.com/questions/21848/difference-between-a-part-and-a-detail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b w:val="1"/>
          <w:bCs w:val="1"/>
          <w:color w:val="1155cc"/>
          <w:u w:val="single"/>
        </w:rPr>
      </w:pPr>
      <w:r w:rsidDel="00000000" w:rsidR="00000000" w:rsidRPr="00000000">
        <w:rPr>
          <w:b w:val="1"/>
          <w:bCs w:val="1"/>
          <w:rtl w:val="0"/>
        </w:rPr>
        <w:t xml:space="preserve">[3] </w:t>
      </w:r>
      <w:hyperlink r:id="rId42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https://hontrel.com/blog/standard-and-custom-products-a-manufacturing-perspective/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b w:val="1"/>
          <w:bCs w:val="1"/>
          <w:color w:val="1155cc"/>
          <w:u w:val="single"/>
        </w:rPr>
      </w:pPr>
      <w:r w:rsidDel="00000000" w:rsidR="00000000" w:rsidRPr="00000000">
        <w:rPr>
          <w:b w:val="1"/>
          <w:bCs w:val="1"/>
          <w:rtl w:val="0"/>
        </w:rPr>
        <w:t xml:space="preserve">[4] </w:t>
      </w:r>
      <w:hyperlink r:id="rId43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https://medium.com/@yoyike/the-difference-between-standard-parts-and-non-standard-parts-8b2649a91b80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b w:val="1"/>
          <w:bCs w:val="1"/>
          <w:color w:val="1155cc"/>
          <w:u w:val="single"/>
        </w:rPr>
      </w:pPr>
      <w:r w:rsidDel="00000000" w:rsidR="00000000" w:rsidRPr="00000000">
        <w:rPr>
          <w:b w:val="1"/>
          <w:bCs w:val="1"/>
          <w:rtl w:val="0"/>
        </w:rPr>
        <w:t xml:space="preserve">[5] </w:t>
      </w:r>
      <w:hyperlink r:id="rId44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https://www.sciencedirect.com/topics/engineering/standard-part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b w:val="1"/>
          <w:bCs w:val="1"/>
          <w:color w:val="1155cc"/>
          <w:u w:val="single"/>
        </w:rPr>
      </w:pPr>
      <w:r w:rsidDel="00000000" w:rsidR="00000000" w:rsidRPr="00000000">
        <w:rPr>
          <w:b w:val="1"/>
          <w:bCs w:val="1"/>
          <w:rtl w:val="0"/>
        </w:rPr>
        <w:t xml:space="preserve">[6] </w:t>
      </w:r>
      <w:hyperlink r:id="rId45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https://www.mectalent.com/news/standard-vs-precision-component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b w:val="1"/>
          <w:bCs w:val="1"/>
          <w:color w:val="1155cc"/>
          <w:u w:val="single"/>
        </w:rPr>
      </w:pPr>
      <w:r w:rsidDel="00000000" w:rsidR="00000000" w:rsidRPr="00000000">
        <w:rPr>
          <w:b w:val="1"/>
          <w:bCs w:val="1"/>
          <w:rtl w:val="0"/>
        </w:rPr>
        <w:t xml:space="preserve">[7] </w:t>
      </w:r>
      <w:hyperlink r:id="rId46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https://www.lawinsider.com/dictionary/detail-part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b w:val="1"/>
          <w:bCs w:val="1"/>
          <w:color w:val="1155cc"/>
          <w:u w:val="single"/>
        </w:rPr>
      </w:pPr>
      <w:r w:rsidDel="00000000" w:rsidR="00000000" w:rsidRPr="00000000">
        <w:rPr>
          <w:b w:val="1"/>
          <w:bCs w:val="1"/>
          <w:rtl w:val="0"/>
        </w:rPr>
        <w:t xml:space="preserve">[8] </w:t>
      </w:r>
      <w:hyperlink r:id="rId47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https://fair-rite.com/standard-vs-non-standard/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b w:val="1"/>
          <w:bCs w:val="1"/>
          <w:color w:val="1155cc"/>
          <w:u w:val="single"/>
        </w:rPr>
      </w:pPr>
      <w:r w:rsidDel="00000000" w:rsidR="00000000" w:rsidRPr="00000000">
        <w:rPr>
          <w:b w:val="1"/>
          <w:bCs w:val="1"/>
          <w:rtl w:val="0"/>
        </w:rPr>
        <w:t xml:space="preserve">[9] </w:t>
      </w:r>
      <w:hyperlink r:id="rId48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https://www.reddit.com/r/AskEngineers/comments/u5oueb/what_are_detail_drawings/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2240" w:w="15840" w:orient="landscape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z w:val="22"/>
        <w:szCs w:val="22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s://www.wileymetal.com/standard-vs-custom-fabrication-whats-the-right-choice-for-your-business/" TargetMode="External"/><Relationship Id="rId20" Type="http://schemas.openxmlformats.org/officeDocument/2006/relationships/hyperlink" Target="https://medium.com/@yoyike/the-difference-between-standard-parts-and-non-standard-parts-8b2649a91b80#:~:text=Non%2Dstandard%20parts%20are%20precision%20parts%20that%20are,and%20finish%20*%20Complex%20and%20variable%20process" TargetMode="External"/><Relationship Id="rId42" Type="http://schemas.openxmlformats.org/officeDocument/2006/relationships/hyperlink" Target="https://hontrel.com/blog/standard-and-custom-products-a-manufacturing-perspective/" TargetMode="External"/><Relationship Id="rId41" Type="http://schemas.openxmlformats.org/officeDocument/2006/relationships/hyperlink" Target="https://engineering.stackexchange.com/questions/21848/difference-between-a-part-and-a-detail#:~:text=Yes%2C%20sometimes%20a%20%22detail%22%20can%20refer%20to,as%20details%20as%20they%20typically%20are%20%22details%22." TargetMode="External"/><Relationship Id="rId22" Type="http://schemas.openxmlformats.org/officeDocument/2006/relationships/hyperlink" Target="https://www.sciencedirect.com/topics/engineering/standard-part" TargetMode="External"/><Relationship Id="rId44" Type="http://schemas.openxmlformats.org/officeDocument/2006/relationships/hyperlink" Target="https://www.sciencedirect.com/topics/engineering/standard-part" TargetMode="External"/><Relationship Id="rId21" Type="http://schemas.openxmlformats.org/officeDocument/2006/relationships/hyperlink" Target="https://medium.com/@yoyike/the-difference-between-standard-parts-and-non-standard-parts-8b2649a91b80#:~:text=Non%2Dstandard%20parts%20are%20precision%20parts%20that%20are,and%20finish%20*%20Complex%20and%20variable%20process" TargetMode="External"/><Relationship Id="rId43" Type="http://schemas.openxmlformats.org/officeDocument/2006/relationships/hyperlink" Target="https://medium.com/@yoyike/the-difference-between-standard-parts-and-non-standard-parts-8b2649a91b80#:~:text=Non%2Dstandard%20parts%20are%20precision%20parts%20that%20are,and%20finish%20*%20Complex%20and%20variable%20process" TargetMode="External"/><Relationship Id="rId24" Type="http://schemas.openxmlformats.org/officeDocument/2006/relationships/hyperlink" Target="https://www.mectalent.com/news/standard-vs-precision-component" TargetMode="External"/><Relationship Id="rId46" Type="http://schemas.openxmlformats.org/officeDocument/2006/relationships/hyperlink" Target="https://www.lawinsider.com/dictionary/detail-part#:~:text=Detail%20part%20as%20used%20in%20this%20field,does%20not%20change%20after%20it%20is%20completed." TargetMode="External"/><Relationship Id="rId23" Type="http://schemas.openxmlformats.org/officeDocument/2006/relationships/hyperlink" Target="https://www.sciencedirect.com/topics/engineering/standard-part" TargetMode="External"/><Relationship Id="rId45" Type="http://schemas.openxmlformats.org/officeDocument/2006/relationships/hyperlink" Target="https://www.mectalent.com/news/standard-vs-precision-component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hontrel.com/blog/standard-and-custom-products-a-manufacturing-perspective/" TargetMode="External"/><Relationship Id="rId26" Type="http://schemas.openxmlformats.org/officeDocument/2006/relationships/hyperlink" Target="https://www.lawinsider.com/dictionary/detail-part#:~:text=Detail%20part%20as%20used%20in%20this%20field,does%20not%20change%20after%20it%20is%20completed." TargetMode="External"/><Relationship Id="rId48" Type="http://schemas.openxmlformats.org/officeDocument/2006/relationships/hyperlink" Target="https://www.reddit.com/r/AskEngineers/comments/u5oueb/what_are_detail_drawings/" TargetMode="External"/><Relationship Id="rId25" Type="http://schemas.openxmlformats.org/officeDocument/2006/relationships/hyperlink" Target="https://www.mectalent.com/news/standard-vs-precision-component" TargetMode="External"/><Relationship Id="rId47" Type="http://schemas.openxmlformats.org/officeDocument/2006/relationships/hyperlink" Target="https://fair-rite.com/standard-vs-non-standard/#:~:text=In%20this%20case%20these%20parts%20are%20considered,order%2C%20require%20$%201500.00%20minimum%20per%20line" TargetMode="External"/><Relationship Id="rId28" Type="http://schemas.openxmlformats.org/officeDocument/2006/relationships/hyperlink" Target="https://fair-rite.com/standard-vs-non-standard/#:~:text=In%20this%20case%20these%20parts%20are%20considered,order%2C%20require%20$%201500.00%20minimum%20per%20line" TargetMode="External"/><Relationship Id="rId27" Type="http://schemas.openxmlformats.org/officeDocument/2006/relationships/hyperlink" Target="https://www.lawinsider.com/dictionary/detail-part#:~:text=Detail%20part%20as%20used%20in%20this%20field,does%20not%20change%20after%20it%20is%20completed.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wileymetal.com/standard-vs-custom-fabrication-whats-the-right-choice-for-your-business/" TargetMode="External"/><Relationship Id="rId29" Type="http://schemas.openxmlformats.org/officeDocument/2006/relationships/hyperlink" Target="https://fair-rite.com/standard-vs-non-standard/#:~:text=In%20this%20case%20these%20parts%20are%20considered,order%2C%20require%20$%201500.00%20minimum%20per%20line" TargetMode="External"/><Relationship Id="rId7" Type="http://schemas.openxmlformats.org/officeDocument/2006/relationships/hyperlink" Target="https://engineering.stackexchange.com/questions/21848/difference-between-a-part-and-a-detail#:~:text=Yes%2C%20sometimes%20a%20%22detail%22%20can%20refer%20to,as%20details%20as%20they%20typically%20are%20%22details%22." TargetMode="External"/><Relationship Id="rId8" Type="http://schemas.openxmlformats.org/officeDocument/2006/relationships/hyperlink" Target="https://engineering.stackexchange.com/questions/21848/difference-between-a-part-and-a-detail#:~:text=Yes%2C%20sometimes%20a%20%22detail%22%20can%20refer%20to,as%20details%20as%20they%20typically%20are%20%22details%22." TargetMode="External"/><Relationship Id="rId31" Type="http://schemas.openxmlformats.org/officeDocument/2006/relationships/hyperlink" Target="https://hontrel.com/blog/standard-and-custom-products-a-manufacturing-perspective/" TargetMode="External"/><Relationship Id="rId30" Type="http://schemas.openxmlformats.org/officeDocument/2006/relationships/hyperlink" Target="https://www.wileymetal.com/standard-vs-custom-fabrication-whats-the-right-choice-for-your-business/" TargetMode="External"/><Relationship Id="rId11" Type="http://schemas.openxmlformats.org/officeDocument/2006/relationships/hyperlink" Target="https://medium.com/@yoyike/the-difference-between-standard-parts-and-non-standard-parts-8b2649a91b80#:~:text=Non%2Dstandard%20parts%20are%20precision%20parts%20that%20are,and%20finish%20*%20Complex%20and%20variable%20process" TargetMode="External"/><Relationship Id="rId33" Type="http://schemas.openxmlformats.org/officeDocument/2006/relationships/hyperlink" Target="https://medium.com/@yoyike/the-difference-between-standard-parts-and-non-standard-parts-8b2649a91b80#:~:text=Non%2Dstandard%20parts%20are%20precision%20parts%20that%20are,and%20finish%20*%20Complex%20and%20variable%20process" TargetMode="External"/><Relationship Id="rId10" Type="http://schemas.openxmlformats.org/officeDocument/2006/relationships/hyperlink" Target="https://hontrel.com/blog/standard-and-custom-products-a-manufacturing-perspective/" TargetMode="External"/><Relationship Id="rId32" Type="http://schemas.openxmlformats.org/officeDocument/2006/relationships/hyperlink" Target="https://hontrel.com/blog/standard-and-custom-products-a-manufacturing-perspective/" TargetMode="External"/><Relationship Id="rId13" Type="http://schemas.openxmlformats.org/officeDocument/2006/relationships/hyperlink" Target="https://www.sciencedirect.com/topics/engineering/standard-part" TargetMode="External"/><Relationship Id="rId35" Type="http://schemas.openxmlformats.org/officeDocument/2006/relationships/hyperlink" Target="https://www.sciencedirect.com/topics/engineering/standard-part" TargetMode="External"/><Relationship Id="rId12" Type="http://schemas.openxmlformats.org/officeDocument/2006/relationships/hyperlink" Target="https://medium.com/@yoyike/the-difference-between-standard-parts-and-non-standard-parts-8b2649a91b80#:~:text=Non%2Dstandard%20parts%20are%20precision%20parts%20that%20are,and%20finish%20*%20Complex%20and%20variable%20process" TargetMode="External"/><Relationship Id="rId34" Type="http://schemas.openxmlformats.org/officeDocument/2006/relationships/hyperlink" Target="https://medium.com/@yoyike/the-difference-between-standard-parts-and-non-standard-parts-8b2649a91b80#:~:text=Non%2Dstandard%20parts%20are%20precision%20parts%20that%20are,and%20finish%20*%20Complex%20and%20variable%20process" TargetMode="External"/><Relationship Id="rId15" Type="http://schemas.openxmlformats.org/officeDocument/2006/relationships/hyperlink" Target="https://www.wileymetal.com/standard-vs-custom-fabrication-whats-the-right-choice-for-your-business/" TargetMode="External"/><Relationship Id="rId37" Type="http://schemas.openxmlformats.org/officeDocument/2006/relationships/hyperlink" Target="https://www.reddit.com/r/AskEngineers/comments/u5oueb/what_are_detail_drawings/" TargetMode="External"/><Relationship Id="rId14" Type="http://schemas.openxmlformats.org/officeDocument/2006/relationships/hyperlink" Target="https://www.sciencedirect.com/topics/engineering/standard-part" TargetMode="External"/><Relationship Id="rId36" Type="http://schemas.openxmlformats.org/officeDocument/2006/relationships/hyperlink" Target="https://www.sciencedirect.com/topics/engineering/standard-part" TargetMode="External"/><Relationship Id="rId17" Type="http://schemas.openxmlformats.org/officeDocument/2006/relationships/hyperlink" Target="https://engineering.stackexchange.com/questions/21848/difference-between-a-part-and-a-detail#:~:text=Yes%2C%20sometimes%20a%20%22detail%22%20can%20refer%20to,as%20details%20as%20they%20typically%20are%20%22details%22." TargetMode="External"/><Relationship Id="rId39" Type="http://schemas.openxmlformats.org/officeDocument/2006/relationships/image" Target="media/image1.png"/><Relationship Id="rId16" Type="http://schemas.openxmlformats.org/officeDocument/2006/relationships/hyperlink" Target="https://engineering.stackexchange.com/questions/21848/difference-between-a-part-and-a-detail#:~:text=Yes%2C%20sometimes%20a%20%22detail%22%20can%20refer%20to,as%20details%20as%20they%20typically%20are%20%22details%22." TargetMode="External"/><Relationship Id="rId38" Type="http://schemas.openxmlformats.org/officeDocument/2006/relationships/hyperlink" Target="https://www.reddit.com/r/AskEngineers/comments/u5oueb/what_are_detail_drawings/" TargetMode="External"/><Relationship Id="rId19" Type="http://schemas.openxmlformats.org/officeDocument/2006/relationships/hyperlink" Target="https://hontrel.com/blog/standard-and-custom-products-a-manufacturing-perspective/" TargetMode="External"/><Relationship Id="rId18" Type="http://schemas.openxmlformats.org/officeDocument/2006/relationships/hyperlink" Target="https://hontrel.com/blog/standard-and-custom-products-a-manufacturing-perspective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