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VERSÃO APROVADA PELA ASSESSORIA JURÍDICA — 30/09/2026</w:t>
      </w:r>
    </w:p>
    <w:p>
      <w:pPr>
        <w:pBdr>
          <w:bottom w:val="single" w:color="157A6E" w:sz="6" w:space="4"/>
        </w:pBdr>
      </w:pPr>
    </w:p>
    <w:p>
      <w:pPr>
        <w:pStyle w:val="Heading1"/>
      </w:pPr>
      <w:r>
        <w:t xml:space="preserve">Nota para a revisão</w:t>
      </w:r>
    </w:p>
    <w:p>
      <w:pPr>
        <w:jc w:val="both"/>
      </w:pPr>
      <w:r>
        <w:t xml:space="preserve">Versão final do Termo de Consentimento Livre e Esclarecido para o atendimento a distância, com os ajustes pedidos pela Dra. Roberta. Em uso no site desde 30/09/2026 (versão tcle-2026-09-30-v2).</w:t>
      </w:r>
    </w:p>
    <w:p>
      <w:pPr>
        <w:jc w:val="both"/>
      </w:pPr>
      <w:r>
        <w:t xml:space="preserve">Cada aceite fica guardado de forma permanente com: nome do paciente, nome e data de nascimento de quem aceitou, declaração de maioridade, indicação de responsável legal quando o paciente é menor, data e hora, endereço IP, navegador, versão e código de integridade (SHA-256) do texto aceito. O painel gera um comprovante com esses dados e o texto integral. O registro não é apagado nem se o caso for excluído.</w:t>
      </w:r>
    </w:p>
    <w:p>
      <w:pPr>
        <w:pStyle w:val="Heading2"/>
      </w:pPr>
      <w:r>
        <w:t xml:space="preserve">O que mudou em relação à minuta anterior</w:t>
      </w:r>
    </w:p>
    <w:p>
      <w:pPr>
        <w:pStyle w:val="ListParagraph"/>
        <w:numPr>
          <w:ilvl w:val="0"/>
          <w:numId w:val="2"/>
        </w:numPr>
      </w:pPr>
      <w:r>
        <w:t xml:space="preserve">Cláusula 5: deixa claro que as teleconferências não são gravadas (nem vídeo nem áudio) e não podem ser recuperadas depois de encerradas; o que for relevante é anotado no prontuário.</w:t>
      </w:r>
    </w:p>
    <w:p>
      <w:pPr>
        <w:pStyle w:val="ListParagraph"/>
        <w:numPr>
          <w:ilvl w:val="0"/>
          <w:numId w:val="2"/>
        </w:numPr>
      </w:pPr>
      <w:r>
        <w:t xml:space="preserve">Cláusula 6: o termo só pode ser aceito por maior de 18 anos; para paciente menor, aceita o responsável legal.</w:t>
      </w:r>
    </w:p>
    <w:p>
      <w:pPr>
        <w:pStyle w:val="ListParagraph"/>
        <w:numPr>
          <w:ilvl w:val="0"/>
          <w:numId w:val="2"/>
        </w:numPr>
      </w:pPr>
      <w:r>
        <w:t xml:space="preserve">Cláusula 7 e tela de aceite: quem aceita informa nome completo e data de nascimento, declara ser maior de 18 anos e marca "Li e aceito". O sistema recusa o aceite se a data de nascimento indicar menos de 18 anos.</w:t>
      </w:r>
    </w:p>
    <w:p>
      <w:pPr>
        <w:pStyle w:val="Heading2"/>
      </w:pPr>
      <w:r>
        <w:t xml:space="preserve">Pontos que pedem sua atenção</w:t>
      </w:r>
    </w:p>
    <w:p>
      <w:pPr>
        <w:pStyle w:val="ListParagraph"/>
        <w:numPr>
          <w:ilvl w:val="0"/>
          <w:numId w:val="2"/>
        </w:numPr>
      </w:pPr>
      <w:r>
        <w:t xml:space="preserve">Nenhum ponto pendente: texto aprovado pela Dra. Roberta com os ajustes acima.</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Termo de Consentimento Livre e Esclarecido</w:t>
      </w:r>
    </w:p>
    <w:p>
      <w:pPr>
        <w:spacing w:after="240"/>
        <w:jc w:val="center"/>
      </w:pPr>
      <w:r>
        <w:rPr>
          <w:i/>
          <w:iCs/>
          <w:color w:val="555555"/>
        </w:rPr>
        <w:t xml:space="preserve">Atendimento odontológico a distância (Teleodontologia) — versão tcle-2026-09-30-v2</w:t>
      </w:r>
    </w:p>
    <w:p>
      <w:pPr>
        <w:jc w:val="both"/>
      </w:pPr>
      <w:r>
        <w:t xml:space="preserve">Este termo explica como funciona a parte a distância do atendimento da AlignSystem (Instituto Ravel de Ensino Superior Ltda, CNPJ 03.162.275/0001-10), sob a responsabilidade técnica de Dr. Robson Ravel de Oliveira · CRO-PR 514, conforme a Lei nº 14.510/2022 (Telessaúde) e a Resolução CFO nº 278/2025 (Teleodontologia).</w:t>
      </w:r>
    </w:p>
    <w:p>
      <w:pPr>
        <w:pStyle w:val="Heading2"/>
      </w:pPr>
      <w:r>
        <w:t xml:space="preserve">1. O que é feito a distância</w:t>
      </w:r>
    </w:p>
    <w:p>
      <w:pPr>
        <w:jc w:val="both"/>
      </w:pPr>
      <w:r>
        <w:t xml:space="preserve">A distância, por meio desta plataforma e de chamada de vídeo, podem ser feitos: a pré-avaliação (teletriagem) a partir das fotos que você envia; a teleorientação, para tirar dúvidas sobre o tratamento com alinhadores e as próximas etapas; e o telemonitoramento durante o tratamento. O exame clínico, a documentação (escaneamento, fotos clínicas e radiografia), a instalação e as consultas de acompanhamento são feitos presencialmente, no consultório do cirurgião-dentista responsável pelo seu caso.</w:t>
      </w:r>
    </w:p>
    <w:p>
      <w:pPr>
        <w:pStyle w:val="Heading2"/>
      </w:pPr>
      <w:r>
        <w:t xml:space="preserve">2. Limitações</w:t>
      </w:r>
    </w:p>
    <w:p>
      <w:pPr>
        <w:jc w:val="both"/>
      </w:pPr>
      <w:r>
        <w:t xml:space="preserve">O atendimento a distância não permite exame físico completo. Por isso, o parecer dado a partir das fotos é apenas orientativo: ele não é diagnóstico definitivo nem garante que o tratamento com alinhadores seja indicado para você. A indicação só é confirmada após exame clínico e documentação presenciais. O cirurgião-dentista pode, sempre que julgar necessário, pedir que você compareça ao consultório. A qualidade das fotos e da conexão de internet pode limitar a avaliação.</w:t>
      </w:r>
    </w:p>
    <w:p>
      <w:pPr>
        <w:pStyle w:val="Heading2"/>
      </w:pPr>
      <w:r>
        <w:t xml:space="preserve">3. Seus direitos</w:t>
      </w:r>
    </w:p>
    <w:p>
      <w:pPr>
        <w:jc w:val="both"/>
      </w:pPr>
      <w:r>
        <w:t xml:space="preserve">Você pode recusar o atendimento a distância, interrompê-lo a qualquer momento e optar pelo atendimento presencial, sem nenhum prejuízo ao seu atendimento. Você pode pedir cópia deste termo e das informações registradas sobre você.</w:t>
      </w:r>
    </w:p>
    <w:p>
      <w:pPr>
        <w:pStyle w:val="Heading2"/>
      </w:pPr>
      <w:r>
        <w:t xml:space="preserve">4. Fotos, dados e sigilo</w:t>
      </w:r>
    </w:p>
    <w:p>
      <w:pPr>
        <w:jc w:val="both"/>
      </w:pPr>
      <w:r>
        <w:t xml:space="preserve">As fotos do rosto e do sorriso e as informações de saúde que você envia são dados pessoais sensíveis (art. 11 da Lei nº 13.709/2018 — LGPD). Elas são usadas somente para a sua avaliação e o seu tratamento, ficam guardadas em ambiente protegido, fazem parte do seu prontuário e só são acessadas pela equipe AlignSystem e pelo cirurgião-dentista responsável pelo seu caso, que mantêm sigilo profissional. As fotos não são usadas em divulgação sem uma autorização específica sua, por escrito. Os registros são mantidos pelo prazo exigido pelas normas de guarda de prontuário. Para exercer seus direitos previstos na LGPD, escreva para contato@alignsystem.com.br.</w:t>
      </w:r>
    </w:p>
    <w:p>
      <w:pPr>
        <w:pStyle w:val="Heading2"/>
      </w:pPr>
      <w:r>
        <w:t xml:space="preserve">5. Chamadas de vídeo (teleconferências)</w:t>
      </w:r>
    </w:p>
    <w:p>
      <w:pPr>
        <w:jc w:val="both"/>
      </w:pPr>
      <w:r>
        <w:t xml:space="preserve">As teleorientações são feitas por um serviço de chamada de vídeo aberto pelo navegador, em sala criada só para o seu atendimento. </w:t>
      </w:r>
      <w:r>
        <w:rPr>
          <w:b/>
          <w:bCs/>
        </w:rPr>
        <w:t xml:space="preserve">As teleconferências não são gravadas, nem em vídeo nem em áudio, pela AlignSystem ou pelo cirurgião-dentista, e por isso não podem ser recuperadas depois de encerradas.</w:t>
      </w:r>
      <w:r>
        <w:t xml:space="preserve"> O que for relevante para o seu tratamento é anotado pelo profissional no seu prontuário. Recomendamos que você participe de um local reservado. Se a conexão falhar, o atendimento pode ser remarcado.</w:t>
      </w:r>
    </w:p>
    <w:p>
      <w:pPr>
        <w:pStyle w:val="Heading2"/>
      </w:pPr>
      <w:r>
        <w:t xml:space="preserve">6. Quem pode aceitar este termo</w:t>
      </w:r>
    </w:p>
    <w:p>
      <w:pPr>
        <w:jc w:val="both"/>
      </w:pPr>
      <w:r>
        <w:rPr>
          <w:b/>
          <w:bCs/>
        </w:rPr>
        <w:t xml:space="preserve">Este termo só pode ser aceito por pessoa maior de 18 anos.</w:t>
      </w:r>
      <w:r>
        <w:t xml:space="preserve"> Se o paciente tiver menos de 18 anos, o aceite deve ser feito pelo pai, pela mãe ou pelo responsável legal, que acompanha o atendimento. Quem aceita informa o nome completo e a data de nascimento e declara ser maior de idade.</w:t>
      </w:r>
    </w:p>
    <w:p>
      <w:pPr>
        <w:pStyle w:val="Heading2"/>
      </w:pPr>
      <w:r>
        <w:t xml:space="preserve">7. Registro do aceite</w:t>
      </w:r>
    </w:p>
    <w:p>
      <w:pPr>
        <w:jc w:val="both"/>
      </w:pPr>
      <w:r>
        <w:t xml:space="preserve">Ao marcar a caixa "Li e aceito", você declara que é maior de 18 anos, que leu este termo, entendeu as informações e concorda com o atendimento a distância nas condições descritas. O aceite é registrado com seu nome, sua data de nascimento, data e hora, endereço IP, navegador e o código de integridade deste texto, e pode ser revogado a qualquer momento pelos canais de atendimento, sem afetar o que foi feito antes da revogação.</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t xml:space="preserve">Aceite eletrônico na página pessoal da avaliação: nome completo, data de nascimento, declaração de maioridade e caixa "Li e aceito"</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TCLE — Atendimento a distância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TCLE — Atendimento a distância</dc:title>
  <dc:creator>AlignSystem</dc:creator>
  <cp:lastModifiedBy>Un-named</cp:lastModifiedBy>
  <cp:revision>1</cp:revision>
  <dcterms:created xsi:type="dcterms:W3CDTF">2026-09-30T00:19:41.918Z</dcterms:created>
  <dcterms:modified xsi:type="dcterms:W3CDTF">2026-09-30T00:19:41.919Z</dcterms:modified>
</cp:coreProperties>
</file>

<file path=docProps/custom.xml><?xml version="1.0" encoding="utf-8"?>
<Properties xmlns="http://schemas.openxmlformats.org/officeDocument/2006/custom-properties" xmlns:vt="http://schemas.openxmlformats.org/officeDocument/2006/docPropsVTypes"/>
</file>