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3650"/>
          <w:sz w:val="40"/>
          <w:szCs w:val="40"/>
        </w:rPr>
        <w:t xml:space="preserve">CSM TraceForce</w:t>
      </w:r>
    </w:p>
    <w:p>
      <w:pPr>
        <w:spacing w:after="40"/>
      </w:pPr>
      <w:r>
        <w:rPr>
          <w:b/>
          <w:bCs/>
          <w:color w:val="7D4A67"/>
          <w:sz w:val="30"/>
          <w:szCs w:val="30"/>
        </w:rPr>
        <w:t xml:space="preserve">App Enhancement Ideas</w:t>
      </w:r>
    </w:p>
    <w:p>
      <w:pPr>
        <w:pBdr>
          <w:bottom w:val="single" w:color="C4708F" w:sz="6" w:space="6"/>
        </w:pBdr>
        <w:spacing w:after="240"/>
      </w:pPr>
      <w:r>
        <w:rPr>
          <w:i/>
          <w:iCs/>
          <w:color w:val="6F6673"/>
        </w:rPr>
        <w:t xml:space="preserve">Ideas for surfacing anomalies automatically, so the analyst is pointed at the notable moments instead of scrubbing through every round. For team discussion, not yet implemented.</w:t>
      </w:r>
    </w:p>
    <w:p>
      <w:pPr>
        <w:pStyle w:val="Heading1"/>
      </w:pPr>
      <w:r>
        <w:t xml:space="preserve">Core pattern: auto-flag chips</w:t>
      </w:r>
    </w:p>
    <w:p>
      <w:pPr>
        <w:spacing w:after="120"/>
      </w:pPr>
      <w:r>
        <w:t xml:space="preserve">A small row of clickable flag chips (value boxes) at the top of each tab. Each chip is computed automatically from the data, and clicking it jumps the round slider to that round so the analyst can dive straight in.</w:t>
      </w:r>
    </w:p>
    <w:p>
      <w:pPr>
        <w:pStyle w:val="Heading1"/>
      </w:pPr>
      <w:r>
        <w:t xml:space="preserve">Per-tab flags</w:t>
      </w:r>
    </w:p>
    <w:p>
      <w:pPr>
        <w:pStyle w:val="Heading2"/>
      </w:pPr>
      <w:r>
        <w:t xml:space="preserve">Network</w:t>
      </w:r>
    </w:p>
    <w:p>
      <w:pPr>
        <w:pStyle w:val="ListParagraph"/>
        <w:numPr>
          <w:ilvl w:val="0"/>
          <w:numId w:val="2"/>
        </w:numPr>
      </w:pPr>
      <w:r>
        <w:t xml:space="preserve">Highest-comms round and lowest-comms round.</w:t>
      </w:r>
    </w:p>
    <w:p>
      <w:pPr>
        <w:pStyle w:val="ListParagraph"/>
        <w:numPr>
          <w:ilvl w:val="0"/>
          <w:numId w:val="2"/>
        </w:numPr>
      </w:pPr>
      <w:r>
        <w:t xml:space="preserve">The round with the biggest structural change, measured as the most new-plus-dropped agent-to-agent links versus the previous round (the something-happened-here round).</w:t>
      </w:r>
    </w:p>
    <w:p>
      <w:pPr>
        <w:pStyle w:val="ListParagraph"/>
        <w:numPr>
          <w:ilvl w:val="0"/>
          <w:numId w:val="2"/>
        </w:numPr>
      </w:pPr>
      <w:r>
        <w:t xml:space="preserve">The round where an agent's connectivity collapses to zero (for example the Judge being cut off), or the agent that gains the most links.</w:t>
      </w:r>
    </w:p>
    <w:p>
      <w:pPr>
        <w:pStyle w:val="Heading2"/>
      </w:pPr>
      <w:r>
        <w:t xml:space="preserve">Activity and abnormality</w:t>
      </w:r>
    </w:p>
    <w:p>
      <w:pPr>
        <w:pStyle w:val="ListParagraph"/>
        <w:numPr>
          <w:ilvl w:val="0"/>
          <w:numId w:val="2"/>
        </w:numPr>
      </w:pPr>
      <w:r>
        <w:t xml:space="preserve">The peak abnormality round, with the most out-of-character messages.</w:t>
      </w:r>
    </w:p>
    <w:p>
      <w:pPr>
        <w:pStyle w:val="ListParagraph"/>
        <w:numPr>
          <w:ilvl w:val="0"/>
          <w:numId w:val="2"/>
        </w:numPr>
      </w:pPr>
      <w:r>
        <w:t xml:space="preserve">The first appearance of a channel an agent never used in the baseline, the moment a new channel lights up.</w:t>
      </w:r>
    </w:p>
    <w:p>
      <w:pPr>
        <w:pStyle w:val="ListParagraph"/>
        <w:numPr>
          <w:ilvl w:val="0"/>
          <w:numId w:val="2"/>
        </w:numPr>
      </w:pPr>
      <w:r>
        <w:t xml:space="preserve">The top drifting agent, with a button that jumps to their worst round.</w:t>
      </w:r>
    </w:p>
    <w:p>
      <w:pPr>
        <w:pStyle w:val="Heading2"/>
      </w:pPr>
      <w:r>
        <w:t xml:space="preserve">Bypass</w:t>
      </w:r>
    </w:p>
    <w:p>
      <w:pPr>
        <w:pStyle w:val="ListParagraph"/>
        <w:numPr>
          <w:ilvl w:val="0"/>
          <w:numId w:val="2"/>
        </w:numPr>
      </w:pPr>
      <w:r>
        <w:t xml:space="preserve">The earliest strong bypass, the first unexplained public post and the real start of the trail.</w:t>
      </w:r>
    </w:p>
    <w:p>
      <w:pPr>
        <w:pStyle w:val="ListParagraph"/>
        <w:numPr>
          <w:ilvl w:val="0"/>
          <w:numId w:val="2"/>
        </w:numPr>
      </w:pPr>
      <w:r>
        <w:t xml:space="preserve">The round with the most strong bypasses.</w:t>
      </w:r>
    </w:p>
    <w:p>
      <w:pPr>
        <w:pStyle w:val="ListParagraph"/>
        <w:numPr>
          <w:ilvl w:val="0"/>
          <w:numId w:val="2"/>
        </w:numPr>
      </w:pPr>
      <w:r>
        <w:t xml:space="preserve">A severity badge, for example three strong bypasses across two agents.</w:t>
      </w:r>
    </w:p>
    <w:p>
      <w:pPr>
        <w:pStyle w:val="Heading2"/>
      </w:pPr>
      <w:r>
        <w:t xml:space="preserve">Topics and evidence</w:t>
      </w:r>
    </w:p>
    <w:p>
      <w:pPr>
        <w:pStyle w:val="ListParagraph"/>
        <w:numPr>
          <w:ilvl w:val="0"/>
          <w:numId w:val="2"/>
        </w:numPr>
      </w:pPr>
      <w:r>
        <w:t xml:space="preserve">The first round a sensitive topic such as Merger reaches an unmonitored or public channel, an early-warning flag.</w:t>
      </w:r>
    </w:p>
    <w:p>
      <w:pPr>
        <w:pStyle w:val="ListParagraph"/>
        <w:numPr>
          <w:ilvl w:val="0"/>
          <w:numId w:val="2"/>
        </w:numPr>
      </w:pPr>
      <w:r>
        <w:t xml:space="preserve">The round where embargo-keyword density peaks.</w:t>
      </w:r>
    </w:p>
    <w:p>
      <w:pPr>
        <w:pStyle w:val="Heading1"/>
      </w:pPr>
      <w:r>
        <w:t xml:space="preserve">Cross-cutting UI ideas</w:t>
      </w:r>
    </w:p>
    <w:p>
      <w:pPr>
        <w:pStyle w:val="ListParagraph"/>
        <w:numPr>
          <w:ilvl w:val="0"/>
          <w:numId w:val="2"/>
        </w:numPr>
      </w:pPr>
      <w:r>
        <w:t xml:space="preserve">A thin anomaly strip or sparkline above the slider on each tab showing per-round intensity, with flagged rounds marked, so the timeline itself becomes a clickable heatmap.</w:t>
      </w:r>
    </w:p>
    <w:p>
      <w:pPr>
        <w:pStyle w:val="ListParagraph"/>
        <w:numPr>
          <w:ilvl w:val="0"/>
          <w:numId w:val="2"/>
        </w:numPr>
      </w:pPr>
      <w:r>
        <w:t xml:space="preserve">Previous and Next anomaly buttons that step the slider between flagged rounds, so the analyst can walk the investigation without scrubbing.</w:t>
      </w:r>
    </w:p>
    <w:p>
      <w:pPr>
        <w:pStyle w:val="ListParagraph"/>
        <w:numPr>
          <w:ilvl w:val="0"/>
          <w:numId w:val="2"/>
        </w:numPr>
      </w:pPr>
      <w:r>
        <w:t xml:space="preserve">An auto-generated one-line summary per tab, for example: the earliest unexplained public post appears at round 22, carried by the Legal agent on the anonymous channel.</w:t>
      </w:r>
    </w:p>
    <w:p>
      <w:pPr>
        <w:pStyle w:val="Heading1"/>
      </w:pPr>
      <w:r>
        <w:t xml:space="preserve">Bypass detail ideas (related)</w:t>
      </w:r>
    </w:p>
    <w:p>
      <w:pPr>
        <w:pStyle w:val="ListParagraph"/>
        <w:numPr>
          <w:ilvl w:val="0"/>
          <w:numId w:val="2"/>
        </w:numPr>
      </w:pPr>
      <w:r>
        <w:t xml:space="preserve">Clicking a bypass shows the public post alongside the agent's accountable posts on watched channels that round, so the strong-or-weak call is transparent.</w:t>
      </w:r>
    </w:p>
    <w:p>
      <w:pPr>
        <w:pStyle w:val="ListParagraph"/>
        <w:numPr>
          <w:ilvl w:val="0"/>
          <w:numId w:val="2"/>
        </w:numPr>
      </w:pPr>
      <w:r>
        <w:t xml:space="preserve">Encode strong versus weak by colour (a clear two-colour split) rather than opacity, which is hard to read.</w:t>
      </w:r>
    </w:p>
    <w:p>
      <w:pPr>
        <w:pStyle w:val="Heading1"/>
      </w:pPr>
      <w:r>
        <w:t xml:space="preserve">Suggested first step</w:t>
      </w:r>
    </w:p>
    <w:p>
      <w:pPr>
        <w:spacing w:after="120"/>
      </w:pPr>
      <w:r>
        <w:t xml:space="preserve">Implement the Network flags first (highest comms, lowest comms, biggest change) as three clickable chips that set the round slider, then roll the same chip pattern out to the other tabs.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5B3650"/>
      <w:sz w:val="28"/>
      <w:szCs w:val="28"/>
    </w:rPr>
  </w:style>
  <w:style w:type="paragraph" w:styleId="Heading2">
    <w:name w:val="Heading 2"/>
    <w:basedOn w:val="Normal"/>
    <w:next w:val="Normal"/>
    <w:qFormat/>
    <w:pPr>
      <w:spacing w:after="80" w:before="160"/>
      <w:outlineLvl w:val="1"/>
    </w:pPr>
    <w:rPr>
      <w:rFonts w:ascii="Arial" w:cs="Arial" w:eastAsia="Arial" w:hAnsi="Arial"/>
      <w:b/>
      <w:bCs/>
      <w:color w:val="7D4A6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2026-06-11T09:54:10.089Z</dcterms:created>
  <dcterms:modified xsi:type="dcterms:W3CDTF">2026-06-11T09:54:10.089Z</dcterms:modified>
</cp:coreProperties>
</file>

<file path=docProps/custom.xml><?xml version="1.0" encoding="utf-8"?>
<Properties xmlns="http://schemas.openxmlformats.org/officeDocument/2006/custom-properties" xmlns:vt="http://schemas.openxmlformats.org/officeDocument/2006/docPropsVTypes"/>
</file>