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360" w:lineRule="auto"/>
        <w:ind w:left="357" w:hanging="357"/>
        <w:jc w:val="center"/>
        <w:rPr>
          <w:rFonts w:ascii="黑体" w:hAnsi="黑体" w:eastAsia="楷体" w:cs="Times New Roman"/>
          <w:b/>
          <w:bCs/>
          <w:sz w:val="44"/>
          <w:szCs w:val="44"/>
        </w:rPr>
      </w:pPr>
      <w:r>
        <w:rPr>
          <w:rFonts w:ascii="黑体" w:hAnsi="黑体" w:eastAsia="楷体" w:cs="Times New Roman"/>
          <w:b/>
          <w:bCs/>
          <w:sz w:val="44"/>
          <w:szCs w:val="44"/>
        </w:rPr>
        <w:t>密码学第</w:t>
      </w:r>
      <w:r>
        <w:rPr>
          <w:rFonts w:hint="eastAsia" w:ascii="黑体" w:hAnsi="黑体" w:eastAsia="楷体" w:cs="Times New Roman"/>
          <w:b/>
          <w:bCs/>
          <w:sz w:val="44"/>
          <w:szCs w:val="44"/>
        </w:rPr>
        <w:t>四</w:t>
      </w:r>
      <w:r>
        <w:rPr>
          <w:rFonts w:ascii="黑体" w:hAnsi="黑体" w:eastAsia="楷体" w:cs="Times New Roman"/>
          <w:b/>
          <w:bCs/>
          <w:sz w:val="44"/>
          <w:szCs w:val="44"/>
        </w:rPr>
        <w:t>次作业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>【AES解密结构优化】为了使AES解密算法与加密算法具有相同的结构，常常进行如下处理：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（1）交换逆向行移位和逆向字节代替：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逆向行移位</m:t>
        </m:r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8"/>
                <w:szCs w:val="28"/>
              </w:rPr>
              <m:t>逆向字节代替</m:t>
            </m:r>
            <m:d>
              <m:d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。示意图如下：</w:t>
      </w:r>
    </w:p>
    <w:tbl>
      <w:tblPr>
        <w:tblStyle w:val="5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1896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18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逆向字节代替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51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  <w:shd w:val="pct10" w:color="auto" w:fill="FFFFFF"/>
                  </w:rPr>
                  <m:t>①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逆向行移位↓</m:t>
                </m:r>
              </m:oMath>
            </m:oMathPara>
          </w:p>
        </w:tc>
        <w:tc>
          <w:tcPr>
            <w:tcW w:w="18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  <w:shd w:val="pct10" w:color="auto" w:fill="FFFFFF"/>
              </w:rPr>
              <w:t>(请填写中间步骤的结果</w:t>
            </w:r>
            <w:r>
              <w:rPr>
                <w:rFonts w:ascii="Times New Roman" w:hAnsi="Times New Roman" w:eastAsia="楷体" w:cs="Times New Roman"/>
                <w:sz w:val="28"/>
                <w:szCs w:val="28"/>
                <w:shd w:val="pct10" w:color="auto" w:fill="FFFFFF"/>
              </w:rPr>
              <w:t>)</w:t>
            </w:r>
          </w:p>
        </w:tc>
        <w:tc>
          <w:tcPr>
            <w:tcW w:w="51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逆向行移位↓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color w:val="FF0000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  <w:shd w:val="pct10" w:color="auto" w:fill="FFFFFF"/>
                  </w:rPr>
                  <m:t>②</m:t>
                </m:r>
              </m:oMath>
            </m:oMathPara>
          </w:p>
        </w:tc>
        <w:tc>
          <w:tcPr>
            <w:tcW w:w="18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逆向字节代替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51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(B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hint="eastAsia"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="楷体" w:cs="Times New Roman"/>
                                            <w:sz w:val="28"/>
                                            <w:szCs w:val="28"/>
                                          </w:rPr>
                                          <m:t>−1</m:t>
                                        </m:r>
                                        <m:ctrlPr>
                                          <w:rPr>
                                            <w:rFonts w:ascii="Cambria Math" w:hAnsi="Cambria Math" w:eastAsia="楷体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(C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</m:sSup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/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ctrlPr>
                                  <w:rPr>
                                    <w:rFonts w:ascii="Cambria Math" w:hAnsi="Cambria Math" w:eastAsia="楷体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（2）交换轮密钥加和逆向列混淆：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8"/>
            <w:szCs w:val="28"/>
          </w:rPr>
          <m:t>逆向列混淆</m:t>
        </m:r>
        <m:d>
          <m:dPr>
            <m:begChr m:val="["/>
            <m:endChr m:val="]"/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8"/>
                <w:szCs w:val="28"/>
              </w:rPr>
              <m:t>轮密钥加</m:t>
            </m:r>
            <m:d>
              <m:dPr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eastAsia="楷体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w</m:t>
                    </m:r>
                    <m:ctrlPr>
                      <w:rPr>
                        <w:rFonts w:ascii="Cambria Math" w:hAnsi="Cambria Math" w:eastAsia="楷体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eastAsia="楷体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楷体" w:cs="Times New Roman"/>
            <w:sz w:val="28"/>
            <w:szCs w:val="28"/>
          </w:rPr>
          <m:t>=________________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。示意图如下(矩阵</w:t>
      </w:r>
      <m:oMath>
        <m:d>
          <m:d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楷体" w:cs="Times New Roman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D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B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09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0</m:t>
                        </m:r>
                        <m:r>
                          <m:rPr/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eastAsia="楷体" w:cs="Times New Roman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简记为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B</m:t>
        </m:r>
      </m:oMath>
      <w:r>
        <w:rPr>
          <w:rFonts w:ascii="Times New Roman" w:hAnsi="Times New Roman" w:eastAsia="楷体" w:cs="Times New Roman"/>
          <w:sz w:val="28"/>
          <w:szCs w:val="28"/>
        </w:rPr>
        <w:t>)</w:t>
      </w:r>
      <w:r>
        <w:rPr>
          <w:rFonts w:hint="eastAsia" w:ascii="Times New Roman" w:hAnsi="Times New Roman" w:eastAsia="楷体" w:cs="Times New Roman"/>
          <w:sz w:val="28"/>
          <w:szCs w:val="28"/>
        </w:rPr>
        <w:t>：</w:t>
      </w:r>
    </w:p>
    <w:tbl>
      <w:tblPr>
        <w:tblStyle w:val="5"/>
        <w:tblW w:w="89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411"/>
        <w:gridCol w:w="3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  <w:tc>
          <w:tcPr>
            <w:tcW w:w="3411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</w:rPr>
                              <m:t>↓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</w:rPr>
                              <m:t>输入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  <w:shd w:val="pct10" w:color="auto" w:fill="FFFFFF"/>
                              </w:rPr>
                              <m:t>①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轮密钥加（异或）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3729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  <w:shd w:val="pct10" w:color="auto" w:fill="FFFFFF"/>
                  </w:rPr>
                  <m:t>②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逆向列混淆↓</m:t>
                </m:r>
              </m:oMath>
            </m:oMathPara>
          </w:p>
        </w:tc>
        <w:tc>
          <w:tcPr>
            <w:tcW w:w="3411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w:r>
              <w:rPr>
                <w:rFonts w:hint="eastAsia" w:ascii="Cambria Math" w:hAnsi="Cambria Math" w:eastAsia="楷体" w:cs="Times New Roman"/>
                <w:sz w:val="28"/>
                <w:szCs w:val="28"/>
                <w:shd w:val="pct10" w:color="auto" w:fill="FFFFFF"/>
              </w:rPr>
              <w:t>(请填写中间步骤的结果</w:t>
            </w:r>
            <w:r>
              <w:rPr>
                <w:rFonts w:ascii="Cambria Math" w:hAnsi="Cambria Math" w:eastAsia="楷体" w:cs="Times New Roman"/>
                <w:sz w:val="28"/>
                <w:szCs w:val="28"/>
                <w:shd w:val="pct10" w:color="auto" w:fill="FFFFFF"/>
              </w:rPr>
              <w:t>)</w:t>
            </w:r>
          </w:p>
        </w:tc>
        <w:tc>
          <w:tcPr>
            <w:tcW w:w="3729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楷体" w:cs="Times New Roman"/>
                    <w:sz w:val="28"/>
                    <w:szCs w:val="28"/>
                  </w:rPr>
                  <m:t>逆向列混淆↓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1851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w:r>
              <w:rPr>
                <w:rFonts w:hint="eastAsia" w:ascii="Cambria Math" w:hAnsi="Cambria Math" w:eastAsia="楷体" w:cs="Times New Roman"/>
                <w:sz w:val="28"/>
                <w:szCs w:val="28"/>
                <w:shd w:val="pct10" w:color="auto" w:fill="FFFFFF"/>
              </w:rPr>
              <w:t>③</w:t>
            </w:r>
          </w:p>
        </w:tc>
        <w:tc>
          <w:tcPr>
            <w:tcW w:w="3411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</w:rPr>
                              <m:t>↓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</w:rPr>
                              <m:t>输入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  <m:t>)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 w:eastAsia="楷体" w:cs="Times New Roman"/>
                                <w:sz w:val="28"/>
                                <w:szCs w:val="28"/>
                                <w:shd w:val="pct10" w:color="auto" w:fill="FFFFFF"/>
                              </w:rPr>
                              <m:t>④</m:t>
                            </m:r>
                            <m:ctrlPr>
                              <w:rPr>
                                <w:rFonts w:ascii="Cambria Math" w:hAnsi="Cambria Math" w:eastAsia="楷体" w:cs="Times New Roman"/>
                                <w:sz w:val="28"/>
                                <w:szCs w:val="28"/>
                              </w:rPr>
                            </m:ctrlPr>
                          </m:e>
                        </m:mr>
                      </m:m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轮密钥加（异或）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楷体" w:cs="Times New Roman"/>
                          <w:sz w:val="28"/>
                          <w:szCs w:val="28"/>
                        </w:rPr>
                        <m:t>→</m:t>
                      </m:r>
                      <m:ctrlPr>
                        <w:rPr>
                          <w:rFonts w:ascii="Cambria Math" w:hAnsi="Cambria Math" w:eastAsia="楷体" w:cs="Times New Roman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3729" w:type="dxa"/>
            <w:vAlign w:val="center"/>
          </w:tcPr>
          <w:p>
            <w:pPr>
              <w:spacing w:line="360" w:lineRule="auto"/>
              <w:jc w:val="center"/>
              <w:rPr>
                <w:rFonts w:ascii="Cambria Math" w:hAnsi="Cambria Math" w:eastAsia="楷体" w:cs="Times New Roman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楷体" w:cs="Times New Roman"/>
                    <w:sz w:val="28"/>
                    <w:szCs w:val="28"/>
                  </w:rPr>
                  <m:t>B</m:t>
                </m:r>
                <m:d>
                  <m:dPr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楷体" w:cs="Times New Roman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eastAsia="楷体" w:cs="Times New Roman"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eastAsia"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eastAsia="楷体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="楷体" w:cs="Times New Roman"/>
                                    <w:sz w:val="28"/>
                                    <w:szCs w:val="28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eastAsia="楷体" w:cs="Times New Roman"/>
                              <w:sz w:val="28"/>
                              <w:szCs w:val="28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楷体" w:cs="Times New Roman"/>
                        <w:sz w:val="28"/>
                        <w:szCs w:val="28"/>
                      </w:rPr>
                    </m:ctrlPr>
                  </m:e>
                </m:d>
              </m:oMath>
            </m:oMathPara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2.</w:t>
      </w:r>
      <w:r>
        <w:rPr>
          <w:rFonts w:hint="eastAsia" w:ascii="Times New Roman" w:hAnsi="Times New Roman" w:eastAsia="楷体" w:cs="Times New Roman"/>
          <w:sz w:val="28"/>
          <w:szCs w:val="28"/>
        </w:rPr>
        <w:t>【AES列混淆的推导】验证Rijndael密码（AES的原型，二者的主要区别是明文分组长度是否固定）中的逆向列混淆是列混淆的逆：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（1）最基础的方法是借助矩阵验证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b/>
                <w:i/>
                <w:sz w:val="28"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b/>
                <w:i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8"/>
          <w:szCs w:val="28"/>
        </w:rPr>
        <w:t>，其中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A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>
            <m:sty m:val="bi"/>
          </m:rPr>
          <w:rPr>
            <w:rFonts w:ascii="Cambria Math" w:hAnsi="Cambria Math" w:eastAsia="楷体" w:cs="Times New Roman"/>
            <w:sz w:val="28"/>
            <w:szCs w:val="28"/>
          </w:rPr>
          <m:t>B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>=____________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 xml:space="preserve"> ，通过矩阵乘法验证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得到结论。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（2）除矩阵外，还可用多项式的等价方法验证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（事实上，矩阵法是从该方法导出的）：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在Rijndael密码中，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=____________________________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，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=____________________________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。两多项式系数的运算定义在域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上，所模的不可约多项式为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=____________________________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两多项式在该域中进行加法运算时，就是把对应次数的系数在域上相加。可将其中的元素看成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位的串，那么加法就等价于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操作。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两多项式在该域中进行乘法运算时，除了需要记住系数是域上的乘法，还需要明确结果多项式需要模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。这里的多项式乘法本身不是Rijndael域中的运算：列混淆时进行乘法模这个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次多项式的仅有理由就是为了使运算输出一个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次多项式，即</w:t>
      </w:r>
      <m:oMath>
        <m:sSup>
          <m:sSupP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i</m:t>
            </m:r>
            <m:ctrlPr>
              <w:rPr>
                <w:rFonts w:ascii="Cambria Math" w:hAnsi="Cambria Math" w:eastAsia="楷体" w:cs="Times New Roman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=______________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（注意到在这个环中减法与加法等同）。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欲证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−1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，只需证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a(x)b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=1 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。首先计算6次多项式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=a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b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，然后计算3次多项式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>=c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mod 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楷体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楷体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+1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，最后验证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=1 </m:t>
        </m:r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mod</m:t>
        </m:r>
        <m:r>
          <m:rPr/>
          <w:rPr>
            <w:rFonts w:ascii="Cambria Math" w:hAnsi="Cambria Math" w:eastAsia="楷体" w:cs="Times New Roman"/>
            <w:sz w:val="28"/>
            <w:szCs w:val="28"/>
          </w:rPr>
          <m:t xml:space="preserve"> (</m:t>
        </m:r>
        <m:sSup>
          <m:sSup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4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楷体" w:cs="Times New Roman"/>
            <w:sz w:val="28"/>
            <w:szCs w:val="28"/>
          </w:rPr>
          <m:t>+1)</m:t>
        </m:r>
      </m:oMath>
      <w:r>
        <w:rPr>
          <w:rFonts w:hint="eastAsia" w:ascii="Times New Roman" w:hAnsi="Times New Roman" w:eastAsia="楷体" w:cs="Times New Roman"/>
          <w:sz w:val="28"/>
          <w:szCs w:val="28"/>
        </w:rPr>
        <w:t>。请详细写出计算</w:t>
      </w:r>
      <m:oMath>
        <m:r>
          <m:rPr/>
          <w:rPr>
            <w:rFonts w:ascii="Cambria Math" w:hAnsi="Cambria Math" w:eastAsia="楷体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和</w:t>
      </w:r>
      <m:oMath>
        <m:r>
          <m:rPr/>
          <w:rPr>
            <w:rFonts w:hint="eastAsia" w:ascii="Cambria Math" w:hAnsi="Cambria Math" w:eastAsia="楷体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楷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楷体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楷体" w:cs="Times New Roman"/>
          <w:sz w:val="28"/>
          <w:szCs w:val="28"/>
        </w:rPr>
        <w:t>的过程。</w:t>
      </w:r>
    </w:p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  <w:r>
        <w:rPr>
          <w:rFonts w:hint="eastAsia" w:ascii="Times New Roman" w:hAnsi="Times New Roman" w:eastAsia="楷体" w:cs="Times New Roman"/>
          <w:sz w:val="28"/>
          <w:szCs w:val="28"/>
        </w:rPr>
        <w:t>3</w:t>
      </w:r>
      <w:r>
        <w:rPr>
          <w:rFonts w:ascii="Times New Roman" w:hAnsi="Times New Roman" w:eastAsia="楷体" w:cs="Times New Roman"/>
          <w:sz w:val="28"/>
          <w:szCs w:val="28"/>
        </w:rPr>
        <w:t>.</w:t>
      </w:r>
      <w:r>
        <w:rPr>
          <w:rFonts w:hint="eastAsia" w:ascii="Times New Roman" w:hAnsi="Times New Roman" w:eastAsia="楷体" w:cs="Times New Roman"/>
          <w:sz w:val="28"/>
          <w:szCs w:val="28"/>
        </w:rPr>
        <w:t xml:space="preserve"> 【AES与DES的比较】填写下表：对于列出的DES中的元素，指出AES与之相对应的元素或解释AES中为什么不需要该元素。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12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DES中的元素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实现的效果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（扩散/混淆）</w:t>
            </w:r>
          </w:p>
        </w:tc>
        <w:tc>
          <w:tcPr>
            <w:tcW w:w="34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AES中的对应元素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（若不存在则解释原因）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eastAsia="楷体" w:cs="Times New Roman"/>
                  <w:sz w:val="28"/>
                  <w:szCs w:val="28"/>
                </w:rPr>
                <m:t>f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函数的输入与子密钥相异或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eastAsia="楷体" w:cs="Times New Roman"/>
                  <w:sz w:val="28"/>
                  <w:szCs w:val="28"/>
                </w:rPr>
                <m:t>f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函数的输出与分组左边的部分相异或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/>
                <w:rPr>
                  <w:rFonts w:ascii="Cambria Math" w:hAnsi="Cambria Math" w:eastAsia="楷体" w:cs="Times New Roman"/>
                  <w:sz w:val="28"/>
                  <w:szCs w:val="28"/>
                </w:rPr>
                <m:t>f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函数中的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sz w:val="28"/>
                  <w:szCs w:val="28"/>
                </w:rPr>
                <m:t>S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盒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hint="eastAsia" w:ascii="Cambria Math" w:hAnsi="Cambria Math" w:eastAsia="楷体" w:cs="Times New Roman"/>
                  <w:sz w:val="28"/>
                  <w:szCs w:val="28"/>
                </w:rPr>
                <m:t>P</m:t>
              </m:r>
            </m:oMath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置换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Times New Roman"/>
                <w:sz w:val="28"/>
                <w:szCs w:val="28"/>
              </w:rPr>
              <w:t>交换一个分组的两半部分</w:t>
            </w:r>
          </w:p>
        </w:tc>
        <w:tc>
          <w:tcPr>
            <w:tcW w:w="212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  <w:tc>
          <w:tcPr>
            <w:tcW w:w="34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楷体" w:cs="Times New Roman"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楷体" w:cs="Times New Roman"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 w:eastAsia="楷体" w:cs="Times New Roman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Times New Roman" w:hAnsi="Times New Roman" w:eastAsia="楷体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eastAsia="楷体" w:cs="Times New Roman"/>
          <w:b/>
          <w:bCs/>
          <w:color w:val="FF0000"/>
          <w:sz w:val="28"/>
          <w:szCs w:val="28"/>
          <w:highlight w:val="yellow"/>
        </w:rPr>
        <w:t>注意：</w:t>
      </w:r>
    </w:p>
    <w:p>
      <w:pPr>
        <w:adjustRightInd w:val="0"/>
        <w:snapToGrid w:val="0"/>
        <w:spacing w:line="360" w:lineRule="auto"/>
        <w:ind w:firstLine="420"/>
        <w:rPr>
          <w:rFonts w:ascii="Times New Roman" w:hAnsi="Times New Roman" w:eastAsia="楷体" w:cs="Times New Roman"/>
          <w:sz w:val="28"/>
          <w:szCs w:val="28"/>
        </w:rPr>
      </w:pPr>
      <w:r>
        <w:rPr>
          <w:rFonts w:ascii="Times New Roman" w:hAnsi="Times New Roman" w:eastAsia="楷体" w:cs="Times New Roman"/>
          <w:sz w:val="28"/>
          <w:szCs w:val="28"/>
        </w:rPr>
        <w:t>以上作业请使用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pdf</w:t>
      </w:r>
      <w:r>
        <w:rPr>
          <w:rFonts w:ascii="Times New Roman" w:hAnsi="Times New Roman" w:eastAsia="楷体" w:cs="Times New Roman"/>
          <w:sz w:val="28"/>
          <w:szCs w:val="28"/>
        </w:rPr>
        <w:t>文档格式提交，于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2022年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</w:t>
      </w:r>
      <w:bookmarkStart w:id="0" w:name="_GoBack"/>
      <w:bookmarkEnd w:id="0"/>
      <w:r>
        <w:rPr>
          <w:rFonts w:ascii="Times New Roman" w:hAnsi="Times New Roman" w:eastAsia="楷体" w:cs="Times New Roman"/>
          <w:b/>
          <w:bCs/>
          <w:sz w:val="28"/>
          <w:szCs w:val="28"/>
        </w:rPr>
        <w:t>月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31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日（星期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）23:59</w:t>
      </w:r>
      <w:r>
        <w:rPr>
          <w:rFonts w:ascii="Times New Roman" w:hAnsi="Times New Roman" w:eastAsia="楷体" w:cs="Times New Roman"/>
          <w:sz w:val="28"/>
          <w:szCs w:val="28"/>
        </w:rPr>
        <w:t>之前在OJ系统上提交，并将作业命名为“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学号_姓名_密码学第</w:t>
      </w:r>
      <w:r>
        <w:rPr>
          <w:rFonts w:hint="eastAsia" w:ascii="Times New Roman" w:hAnsi="Times New Roman" w:eastAsia="楷体" w:cs="Times New Roman"/>
          <w:b/>
          <w:bCs/>
          <w:sz w:val="28"/>
          <w:szCs w:val="28"/>
        </w:rPr>
        <w:t>四</w:t>
      </w:r>
      <w:r>
        <w:rPr>
          <w:rFonts w:ascii="Times New Roman" w:hAnsi="Times New Roman" w:eastAsia="楷体" w:cs="Times New Roman"/>
          <w:b/>
          <w:bCs/>
          <w:sz w:val="28"/>
          <w:szCs w:val="28"/>
        </w:rPr>
        <w:t>次作业</w:t>
      </w:r>
      <w:r>
        <w:rPr>
          <w:rFonts w:ascii="Times New Roman" w:hAnsi="Times New Roman" w:eastAsia="楷体" w:cs="Times New Roman"/>
          <w:sz w:val="28"/>
          <w:szCs w:val="28"/>
        </w:rPr>
        <w:t>”。如“2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1</w:t>
      </w:r>
      <w:r>
        <w:rPr>
          <w:rFonts w:ascii="Times New Roman" w:hAnsi="Times New Roman" w:eastAsia="楷体" w:cs="Times New Roman"/>
          <w:sz w:val="28"/>
          <w:szCs w:val="28"/>
        </w:rPr>
        <w:t>371234_张三_密码学第</w:t>
      </w:r>
      <w:r>
        <w:rPr>
          <w:rFonts w:hint="eastAsia" w:ascii="Times New Roman" w:hAnsi="Times New Roman" w:eastAsia="楷体" w:cs="Times New Roman"/>
          <w:sz w:val="28"/>
          <w:szCs w:val="28"/>
        </w:rPr>
        <w:t>四</w:t>
      </w:r>
      <w:r>
        <w:rPr>
          <w:rFonts w:ascii="Times New Roman" w:hAnsi="Times New Roman" w:eastAsia="楷体" w:cs="Times New Roman"/>
          <w:sz w:val="28"/>
          <w:szCs w:val="28"/>
        </w:rPr>
        <w:t>次作业”。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C94E39"/>
    <w:multiLevelType w:val="multilevel"/>
    <w:tmpl w:val="55C94E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lYjc2ZDEwZTBjYjZlOTM5NTMwZDczN2E2NTVkZDQifQ=="/>
  </w:docVars>
  <w:rsids>
    <w:rsidRoot w:val="00176E9E"/>
    <w:rsid w:val="000007BE"/>
    <w:rsid w:val="0000098B"/>
    <w:rsid w:val="00003305"/>
    <w:rsid w:val="000040A5"/>
    <w:rsid w:val="000115E8"/>
    <w:rsid w:val="000155BD"/>
    <w:rsid w:val="00025DB6"/>
    <w:rsid w:val="0002688C"/>
    <w:rsid w:val="00032988"/>
    <w:rsid w:val="00047CB3"/>
    <w:rsid w:val="00050354"/>
    <w:rsid w:val="00053426"/>
    <w:rsid w:val="00055F27"/>
    <w:rsid w:val="0006456B"/>
    <w:rsid w:val="00086490"/>
    <w:rsid w:val="00096C28"/>
    <w:rsid w:val="00096FF1"/>
    <w:rsid w:val="00097C43"/>
    <w:rsid w:val="000B1B84"/>
    <w:rsid w:val="000B57B4"/>
    <w:rsid w:val="000B5B6B"/>
    <w:rsid w:val="000C000D"/>
    <w:rsid w:val="000C0620"/>
    <w:rsid w:val="000C1D23"/>
    <w:rsid w:val="000C2258"/>
    <w:rsid w:val="000C2496"/>
    <w:rsid w:val="000C2A70"/>
    <w:rsid w:val="000C459E"/>
    <w:rsid w:val="000C6E95"/>
    <w:rsid w:val="000D11E9"/>
    <w:rsid w:val="000D2FC9"/>
    <w:rsid w:val="000F16AE"/>
    <w:rsid w:val="000F2497"/>
    <w:rsid w:val="000F285D"/>
    <w:rsid w:val="001230E4"/>
    <w:rsid w:val="001254E6"/>
    <w:rsid w:val="001473C4"/>
    <w:rsid w:val="00150ED4"/>
    <w:rsid w:val="0016335C"/>
    <w:rsid w:val="00173E42"/>
    <w:rsid w:val="00176E9E"/>
    <w:rsid w:val="00180E03"/>
    <w:rsid w:val="001816D7"/>
    <w:rsid w:val="00182081"/>
    <w:rsid w:val="00182DCB"/>
    <w:rsid w:val="001960BC"/>
    <w:rsid w:val="0019675A"/>
    <w:rsid w:val="00197A10"/>
    <w:rsid w:val="001A2EDB"/>
    <w:rsid w:val="001C7264"/>
    <w:rsid w:val="001E1165"/>
    <w:rsid w:val="001E13DA"/>
    <w:rsid w:val="001E45F5"/>
    <w:rsid w:val="001F3FBA"/>
    <w:rsid w:val="001F5887"/>
    <w:rsid w:val="00224532"/>
    <w:rsid w:val="00224CC3"/>
    <w:rsid w:val="00232CED"/>
    <w:rsid w:val="00234A39"/>
    <w:rsid w:val="00250720"/>
    <w:rsid w:val="0027081E"/>
    <w:rsid w:val="00273B40"/>
    <w:rsid w:val="00277B66"/>
    <w:rsid w:val="00281116"/>
    <w:rsid w:val="002867F9"/>
    <w:rsid w:val="002A3D08"/>
    <w:rsid w:val="002A7AF4"/>
    <w:rsid w:val="002B1298"/>
    <w:rsid w:val="002D1A09"/>
    <w:rsid w:val="002E5675"/>
    <w:rsid w:val="002F201E"/>
    <w:rsid w:val="00301F71"/>
    <w:rsid w:val="0031750B"/>
    <w:rsid w:val="00321763"/>
    <w:rsid w:val="003254F7"/>
    <w:rsid w:val="0033176E"/>
    <w:rsid w:val="00334175"/>
    <w:rsid w:val="00357B11"/>
    <w:rsid w:val="00360D08"/>
    <w:rsid w:val="00361B3E"/>
    <w:rsid w:val="00363B99"/>
    <w:rsid w:val="00370A90"/>
    <w:rsid w:val="003967D7"/>
    <w:rsid w:val="003A1F7D"/>
    <w:rsid w:val="003B7A28"/>
    <w:rsid w:val="003C2EF2"/>
    <w:rsid w:val="003C37E4"/>
    <w:rsid w:val="003D2288"/>
    <w:rsid w:val="003E69AB"/>
    <w:rsid w:val="003F26EA"/>
    <w:rsid w:val="004004E8"/>
    <w:rsid w:val="00401092"/>
    <w:rsid w:val="004335EC"/>
    <w:rsid w:val="004370C5"/>
    <w:rsid w:val="00437600"/>
    <w:rsid w:val="00443AE2"/>
    <w:rsid w:val="00445DBB"/>
    <w:rsid w:val="00446DF6"/>
    <w:rsid w:val="00466C99"/>
    <w:rsid w:val="00470CC0"/>
    <w:rsid w:val="00481929"/>
    <w:rsid w:val="00481D06"/>
    <w:rsid w:val="004A26A7"/>
    <w:rsid w:val="004A2AF7"/>
    <w:rsid w:val="004A5F2E"/>
    <w:rsid w:val="004B29FF"/>
    <w:rsid w:val="004C0AE1"/>
    <w:rsid w:val="004C33BA"/>
    <w:rsid w:val="004C3A62"/>
    <w:rsid w:val="004D2A42"/>
    <w:rsid w:val="004D5DED"/>
    <w:rsid w:val="004E0018"/>
    <w:rsid w:val="004E6348"/>
    <w:rsid w:val="004E6A17"/>
    <w:rsid w:val="004F004B"/>
    <w:rsid w:val="00506EBF"/>
    <w:rsid w:val="00536539"/>
    <w:rsid w:val="00541D83"/>
    <w:rsid w:val="005574A4"/>
    <w:rsid w:val="00563EFD"/>
    <w:rsid w:val="0057194D"/>
    <w:rsid w:val="00576D2F"/>
    <w:rsid w:val="005826E0"/>
    <w:rsid w:val="0058339F"/>
    <w:rsid w:val="00590BC4"/>
    <w:rsid w:val="00593F01"/>
    <w:rsid w:val="005C0898"/>
    <w:rsid w:val="005C4B8F"/>
    <w:rsid w:val="005C6206"/>
    <w:rsid w:val="005D242A"/>
    <w:rsid w:val="005E36AB"/>
    <w:rsid w:val="005E5A66"/>
    <w:rsid w:val="005F2D20"/>
    <w:rsid w:val="005F3BF6"/>
    <w:rsid w:val="005F42C8"/>
    <w:rsid w:val="006006A3"/>
    <w:rsid w:val="006059B6"/>
    <w:rsid w:val="006136C2"/>
    <w:rsid w:val="0062047A"/>
    <w:rsid w:val="006230A7"/>
    <w:rsid w:val="006234F7"/>
    <w:rsid w:val="006241A2"/>
    <w:rsid w:val="0062769A"/>
    <w:rsid w:val="00633517"/>
    <w:rsid w:val="00642278"/>
    <w:rsid w:val="00652E09"/>
    <w:rsid w:val="00655D77"/>
    <w:rsid w:val="006629CA"/>
    <w:rsid w:val="00697FDB"/>
    <w:rsid w:val="006A2616"/>
    <w:rsid w:val="006A6366"/>
    <w:rsid w:val="006B0B87"/>
    <w:rsid w:val="006B4A2B"/>
    <w:rsid w:val="00710753"/>
    <w:rsid w:val="00720EB9"/>
    <w:rsid w:val="0072232A"/>
    <w:rsid w:val="0072680D"/>
    <w:rsid w:val="00731060"/>
    <w:rsid w:val="00733B2B"/>
    <w:rsid w:val="00733B4C"/>
    <w:rsid w:val="00741C5B"/>
    <w:rsid w:val="00742482"/>
    <w:rsid w:val="007563AB"/>
    <w:rsid w:val="007623CC"/>
    <w:rsid w:val="00763238"/>
    <w:rsid w:val="007677B2"/>
    <w:rsid w:val="0077247F"/>
    <w:rsid w:val="00775FAE"/>
    <w:rsid w:val="00794677"/>
    <w:rsid w:val="007A32BB"/>
    <w:rsid w:val="007A3B66"/>
    <w:rsid w:val="007B711D"/>
    <w:rsid w:val="007C1D03"/>
    <w:rsid w:val="007C26F6"/>
    <w:rsid w:val="007C4A63"/>
    <w:rsid w:val="007C54B2"/>
    <w:rsid w:val="007C7AC9"/>
    <w:rsid w:val="007D372D"/>
    <w:rsid w:val="007E008B"/>
    <w:rsid w:val="007E10AA"/>
    <w:rsid w:val="007F2589"/>
    <w:rsid w:val="007F31F5"/>
    <w:rsid w:val="00806501"/>
    <w:rsid w:val="00813E3F"/>
    <w:rsid w:val="00817976"/>
    <w:rsid w:val="00827B7B"/>
    <w:rsid w:val="00836F54"/>
    <w:rsid w:val="00841A04"/>
    <w:rsid w:val="00867128"/>
    <w:rsid w:val="00867416"/>
    <w:rsid w:val="008773F4"/>
    <w:rsid w:val="008816E8"/>
    <w:rsid w:val="00883A67"/>
    <w:rsid w:val="00885765"/>
    <w:rsid w:val="008A1BD1"/>
    <w:rsid w:val="008A6D2F"/>
    <w:rsid w:val="008B3D90"/>
    <w:rsid w:val="008B41F8"/>
    <w:rsid w:val="008C6769"/>
    <w:rsid w:val="008C7B9F"/>
    <w:rsid w:val="008D26A3"/>
    <w:rsid w:val="008D29F9"/>
    <w:rsid w:val="008E270A"/>
    <w:rsid w:val="008F16E5"/>
    <w:rsid w:val="008F19B0"/>
    <w:rsid w:val="008F4422"/>
    <w:rsid w:val="00904F6B"/>
    <w:rsid w:val="00910606"/>
    <w:rsid w:val="00913558"/>
    <w:rsid w:val="0093559E"/>
    <w:rsid w:val="00936615"/>
    <w:rsid w:val="0093666B"/>
    <w:rsid w:val="0096250B"/>
    <w:rsid w:val="00965AD5"/>
    <w:rsid w:val="00972B08"/>
    <w:rsid w:val="00972E86"/>
    <w:rsid w:val="0097603E"/>
    <w:rsid w:val="009859ED"/>
    <w:rsid w:val="009A03C6"/>
    <w:rsid w:val="009A6418"/>
    <w:rsid w:val="009B2BEB"/>
    <w:rsid w:val="009D4D42"/>
    <w:rsid w:val="009F2310"/>
    <w:rsid w:val="009F58DB"/>
    <w:rsid w:val="009F704A"/>
    <w:rsid w:val="00A31AE9"/>
    <w:rsid w:val="00A32A43"/>
    <w:rsid w:val="00A409B6"/>
    <w:rsid w:val="00A42FB4"/>
    <w:rsid w:val="00A5376E"/>
    <w:rsid w:val="00A63011"/>
    <w:rsid w:val="00A7154A"/>
    <w:rsid w:val="00A72F0F"/>
    <w:rsid w:val="00A913D1"/>
    <w:rsid w:val="00A9314E"/>
    <w:rsid w:val="00A93584"/>
    <w:rsid w:val="00A964E0"/>
    <w:rsid w:val="00AA07B6"/>
    <w:rsid w:val="00AA768E"/>
    <w:rsid w:val="00AB4EDF"/>
    <w:rsid w:val="00AD4DE9"/>
    <w:rsid w:val="00AE308C"/>
    <w:rsid w:val="00AE3E90"/>
    <w:rsid w:val="00AE4F47"/>
    <w:rsid w:val="00AF16AF"/>
    <w:rsid w:val="00AF1747"/>
    <w:rsid w:val="00AF6863"/>
    <w:rsid w:val="00B03EDB"/>
    <w:rsid w:val="00B14C0B"/>
    <w:rsid w:val="00B209C8"/>
    <w:rsid w:val="00B4231D"/>
    <w:rsid w:val="00B42E22"/>
    <w:rsid w:val="00B44417"/>
    <w:rsid w:val="00B551D5"/>
    <w:rsid w:val="00B56CD3"/>
    <w:rsid w:val="00B654BA"/>
    <w:rsid w:val="00B704B0"/>
    <w:rsid w:val="00B70B17"/>
    <w:rsid w:val="00B75323"/>
    <w:rsid w:val="00B76D0E"/>
    <w:rsid w:val="00B82108"/>
    <w:rsid w:val="00B82FE7"/>
    <w:rsid w:val="00B845EA"/>
    <w:rsid w:val="00BA1F60"/>
    <w:rsid w:val="00BB0654"/>
    <w:rsid w:val="00BB5E21"/>
    <w:rsid w:val="00BD188E"/>
    <w:rsid w:val="00BD4C35"/>
    <w:rsid w:val="00BD5CC9"/>
    <w:rsid w:val="00BE0CE2"/>
    <w:rsid w:val="00BF1B1E"/>
    <w:rsid w:val="00BF1F70"/>
    <w:rsid w:val="00BF2C7A"/>
    <w:rsid w:val="00C12FC8"/>
    <w:rsid w:val="00C1434D"/>
    <w:rsid w:val="00C2005C"/>
    <w:rsid w:val="00C2323A"/>
    <w:rsid w:val="00C4198C"/>
    <w:rsid w:val="00C43E4C"/>
    <w:rsid w:val="00C84B61"/>
    <w:rsid w:val="00CA4092"/>
    <w:rsid w:val="00CB6590"/>
    <w:rsid w:val="00CB7D89"/>
    <w:rsid w:val="00CD60D4"/>
    <w:rsid w:val="00CD6F41"/>
    <w:rsid w:val="00CE6A20"/>
    <w:rsid w:val="00CE771C"/>
    <w:rsid w:val="00CF7318"/>
    <w:rsid w:val="00D01A79"/>
    <w:rsid w:val="00D054D7"/>
    <w:rsid w:val="00D20109"/>
    <w:rsid w:val="00D238EE"/>
    <w:rsid w:val="00D26CE7"/>
    <w:rsid w:val="00D27A8E"/>
    <w:rsid w:val="00D47F13"/>
    <w:rsid w:val="00D51A72"/>
    <w:rsid w:val="00D528BC"/>
    <w:rsid w:val="00D5489F"/>
    <w:rsid w:val="00D557C1"/>
    <w:rsid w:val="00D561EC"/>
    <w:rsid w:val="00D81ECF"/>
    <w:rsid w:val="00D91F09"/>
    <w:rsid w:val="00D9236B"/>
    <w:rsid w:val="00D92A50"/>
    <w:rsid w:val="00DA3650"/>
    <w:rsid w:val="00DB79B1"/>
    <w:rsid w:val="00DC15E7"/>
    <w:rsid w:val="00DC49E1"/>
    <w:rsid w:val="00DC5660"/>
    <w:rsid w:val="00DC7CFB"/>
    <w:rsid w:val="00DD28EE"/>
    <w:rsid w:val="00DE0B6B"/>
    <w:rsid w:val="00DE7E71"/>
    <w:rsid w:val="00DF5861"/>
    <w:rsid w:val="00DF742A"/>
    <w:rsid w:val="00E019B7"/>
    <w:rsid w:val="00E1248D"/>
    <w:rsid w:val="00E20CFF"/>
    <w:rsid w:val="00E26490"/>
    <w:rsid w:val="00E43238"/>
    <w:rsid w:val="00E5233B"/>
    <w:rsid w:val="00E60967"/>
    <w:rsid w:val="00E62763"/>
    <w:rsid w:val="00E634A0"/>
    <w:rsid w:val="00E63733"/>
    <w:rsid w:val="00E66437"/>
    <w:rsid w:val="00E83D1D"/>
    <w:rsid w:val="00E86C9F"/>
    <w:rsid w:val="00E91844"/>
    <w:rsid w:val="00E921A7"/>
    <w:rsid w:val="00E93EA3"/>
    <w:rsid w:val="00EC630F"/>
    <w:rsid w:val="00EC6A60"/>
    <w:rsid w:val="00EC7C59"/>
    <w:rsid w:val="00F00F5C"/>
    <w:rsid w:val="00F072BA"/>
    <w:rsid w:val="00F116F3"/>
    <w:rsid w:val="00F12EA5"/>
    <w:rsid w:val="00F207DC"/>
    <w:rsid w:val="00F22809"/>
    <w:rsid w:val="00F3405B"/>
    <w:rsid w:val="00F35F5F"/>
    <w:rsid w:val="00F422B8"/>
    <w:rsid w:val="00F42857"/>
    <w:rsid w:val="00F42967"/>
    <w:rsid w:val="00F5319E"/>
    <w:rsid w:val="00F544D4"/>
    <w:rsid w:val="00F55B92"/>
    <w:rsid w:val="00F61EB0"/>
    <w:rsid w:val="00F71BA4"/>
    <w:rsid w:val="00F73E2C"/>
    <w:rsid w:val="00F832EC"/>
    <w:rsid w:val="00FA0D2C"/>
    <w:rsid w:val="00FA6F2F"/>
    <w:rsid w:val="00FB3568"/>
    <w:rsid w:val="00FC08C4"/>
    <w:rsid w:val="00FC3620"/>
    <w:rsid w:val="00FD3A20"/>
    <w:rsid w:val="00FD70ED"/>
    <w:rsid w:val="00FE04E5"/>
    <w:rsid w:val="00FE1936"/>
    <w:rsid w:val="00FE2882"/>
    <w:rsid w:val="648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94F1-A094-4521-A5EF-9042216335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1213</Words>
  <Characters>1556</Characters>
  <Lines>14</Lines>
  <Paragraphs>4</Paragraphs>
  <TotalTime>3316</TotalTime>
  <ScaleCrop>false</ScaleCrop>
  <LinksUpToDate>false</LinksUpToDate>
  <CharactersWithSpaces>1569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2022-03-14T11:16:00Z</dcterms:created>
  <dc:creator>BUAA</dc:creator>
  <cp:lastModifiedBy>铁神帮帮主乔宝山</cp:lastModifiedBy>
  <dcterms:modified xsi:type="dcterms:W3CDTF">2023-03-22T08:57:46Z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B9DE964A3E154003B2A4294A0B32A012</vt:lpwstr>
  </property>
</Properties>
</file>