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160" w:rsidRDefault="001F7818">
      <w:pPr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421005" cy="217170"/>
            <wp:effectExtent l="0" t="0" r="0" b="0"/>
            <wp:docPr id="6" name="그림 6" descr="지수산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지수산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E0"/>
        </w:rPr>
        <w:t> : g시도 h시군구 j용도지역(이용상황)의 지가지수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448310" cy="217170"/>
            <wp:effectExtent l="0" t="0" r="8890" b="0"/>
            <wp:docPr id="5" name="그림 5" descr="지수산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지수산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E0"/>
        </w:rPr>
        <w:t> : g시도 h시군구 j용도지역(이용상황)의 가중치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4418330" cy="398145"/>
            <wp:effectExtent l="0" t="0" r="1270" b="1905"/>
            <wp:docPr id="4" name="그림 4" descr="지수산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지수산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389255" cy="208280"/>
            <wp:effectExtent l="0" t="0" r="0" b="1270"/>
            <wp:docPr id="3" name="그림 3" descr="지수산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지수산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E0"/>
        </w:rPr>
        <w:t xml:space="preserve"> : g시도의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E0"/>
        </w:rPr>
        <w:t>시군구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E0"/>
        </w:rPr>
        <w:t xml:space="preserve"> 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/>
          <w:b/>
          <w:bCs/>
          <w:noProof/>
          <w:color w:val="000000"/>
          <w:sz w:val="18"/>
          <w:szCs w:val="18"/>
          <w:shd w:val="clear" w:color="auto" w:fill="FFFFE0"/>
        </w:rPr>
        <w:drawing>
          <wp:inline distT="0" distB="0" distL="0" distR="0">
            <wp:extent cx="67945" cy="76835"/>
            <wp:effectExtent l="0" t="0" r="8255" b="0"/>
            <wp:docPr id="2" name="그림 2" descr="화살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화살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b/>
          <w:bCs/>
          <w:color w:val="000000"/>
          <w:sz w:val="18"/>
          <w:szCs w:val="18"/>
          <w:shd w:val="clear" w:color="auto" w:fill="FFFFE0"/>
        </w:rPr>
        <w:t> 지역별 지가지수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E0"/>
        </w:rPr>
        <w:t xml:space="preserve">  (1)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E0"/>
        </w:rPr>
        <w:t>읍ㆍ면ㆍ동별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E0"/>
        </w:rPr>
        <w:t xml:space="preserve"> 지가지수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3019425" cy="688340"/>
            <wp:effectExtent l="0" t="0" r="9525" b="0"/>
            <wp:docPr id="1" name="그림 1" descr="지수산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지수산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18" w:rsidRDefault="001F7818">
      <w:pPr>
        <w:rPr>
          <w:rFonts w:ascii="돋움" w:eastAsia="돋움" w:hAnsi="돋움"/>
          <w:color w:val="000000"/>
          <w:sz w:val="18"/>
          <w:szCs w:val="18"/>
        </w:rPr>
      </w:pPr>
    </w:p>
    <w:p w:rsidR="001F7818" w:rsidRDefault="001F7818">
      <w:pPr>
        <w:rPr>
          <w:rFonts w:ascii="돋움" w:eastAsia="돋움" w:hAnsi="돋움"/>
          <w:color w:val="000000"/>
          <w:sz w:val="18"/>
          <w:szCs w:val="18"/>
        </w:rPr>
      </w:pPr>
    </w:p>
    <w:p w:rsidR="001F7818" w:rsidRDefault="001F7818" w:rsidP="001F7818">
      <w:pPr>
        <w:pStyle w:val="subjectp"/>
        <w:numPr>
          <w:ilvl w:val="0"/>
          <w:numId w:val="1"/>
        </w:numPr>
        <w:pBdr>
          <w:top w:val="single" w:sz="6" w:space="0" w:color="B4D1E2"/>
          <w:left w:val="single" w:sz="6" w:space="0" w:color="B4D1E2"/>
          <w:bottom w:val="single" w:sz="6" w:space="0" w:color="B4D1E2"/>
          <w:right w:val="single" w:sz="6" w:space="0" w:color="B4D1E2"/>
        </w:pBdr>
        <w:shd w:val="clear" w:color="auto" w:fill="EBF5FA"/>
        <w:spacing w:before="0" w:beforeAutospacing="0" w:after="0" w:afterAutospacing="0"/>
        <w:ind w:left="0"/>
        <w:jc w:val="center"/>
        <w:rPr>
          <w:rFonts w:ascii="돋움" w:eastAsia="돋움" w:hAnsi="돋움"/>
          <w:b/>
          <w:bCs/>
          <w:color w:val="336699"/>
          <w:sz w:val="18"/>
          <w:szCs w:val="18"/>
        </w:rPr>
      </w:pPr>
      <w:r>
        <w:rPr>
          <w:rFonts w:ascii="돋움" w:eastAsia="돋움" w:hAnsi="돋움" w:hint="eastAsia"/>
          <w:b/>
          <w:bCs/>
          <w:color w:val="336699"/>
          <w:sz w:val="18"/>
          <w:szCs w:val="18"/>
        </w:rPr>
        <w:t>변동률 산식</w:t>
      </w:r>
    </w:p>
    <w:p w:rsidR="001F7818" w:rsidRDefault="001F7818" w:rsidP="001F7818">
      <w:pPr>
        <w:pStyle w:val="contentp"/>
        <w:numPr>
          <w:ilvl w:val="0"/>
          <w:numId w:val="1"/>
        </w:numPr>
        <w:pBdr>
          <w:bottom w:val="single" w:sz="6" w:space="0" w:color="E2DFDC"/>
        </w:pBdr>
        <w:shd w:val="clear" w:color="auto" w:fill="FFFFE0"/>
        <w:spacing w:before="0" w:beforeAutospacing="0" w:after="0" w:afterAutospacing="0" w:line="270" w:lineRule="atLeast"/>
        <w:ind w:left="3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/>
          <w:noProof/>
          <w:color w:val="000000"/>
          <w:sz w:val="18"/>
          <w:szCs w:val="18"/>
        </w:rPr>
        <w:drawing>
          <wp:inline distT="0" distB="0" distL="0" distR="0">
            <wp:extent cx="67945" cy="76835"/>
            <wp:effectExtent l="0" t="0" r="8255" b="0"/>
            <wp:docPr id="8" name="그림 8" descr="화살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화살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 월별 </w:t>
      </w:r>
      <w:proofErr w:type="spellStart"/>
      <w:proofErr w:type="gramStart"/>
      <w:r>
        <w:rPr>
          <w:rFonts w:ascii="돋움" w:eastAsia="돋움" w:hAnsi="돋움" w:hint="eastAsia"/>
          <w:color w:val="000000"/>
          <w:sz w:val="18"/>
          <w:szCs w:val="18"/>
        </w:rPr>
        <w:t>지가변동률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〔(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당해월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지가지수 / 전월 지가지수) - 1〕 * 100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/>
          <w:noProof/>
          <w:color w:val="000000"/>
          <w:sz w:val="18"/>
          <w:szCs w:val="18"/>
        </w:rPr>
        <w:drawing>
          <wp:inline distT="0" distB="0" distL="0" distR="0">
            <wp:extent cx="67945" cy="76835"/>
            <wp:effectExtent l="0" t="0" r="8255" b="0"/>
            <wp:docPr id="7" name="그림 7" descr="화살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화살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 누계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지가변동률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: 〔(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당해월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지가지수 /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전년말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지가지수) - 1〕 * 100</w:t>
      </w:r>
    </w:p>
    <w:p w:rsidR="001F7818" w:rsidRPr="001F7818" w:rsidRDefault="001F7818">
      <w:pPr>
        <w:rPr>
          <w:rFonts w:hint="eastAsia"/>
        </w:rPr>
      </w:pPr>
      <w:bookmarkStart w:id="0" w:name="_GoBack"/>
      <w:bookmarkEnd w:id="0"/>
    </w:p>
    <w:sectPr w:rsidR="001F7818" w:rsidRPr="001F78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C69FA"/>
    <w:multiLevelType w:val="multilevel"/>
    <w:tmpl w:val="CCFA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7818"/>
    <w:rsid w:val="001F7818"/>
    <w:rsid w:val="0033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10E8"/>
  <w15:chartTrackingRefBased/>
  <w15:docId w15:val="{05461022-068D-4549-9E4D-AD5E5AE5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8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7818"/>
    <w:rPr>
      <w:rFonts w:asciiTheme="majorHAnsi" w:eastAsiaTheme="majorEastAsia" w:hAnsiTheme="majorHAnsi" w:cstheme="majorBidi"/>
      <w:sz w:val="18"/>
      <w:szCs w:val="18"/>
    </w:rPr>
  </w:style>
  <w:style w:type="paragraph" w:customStyle="1" w:styleId="subjectp">
    <w:name w:val="subjectp"/>
    <w:basedOn w:val="a"/>
    <w:rsid w:val="001F78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ntentp">
    <w:name w:val="contentp"/>
    <w:basedOn w:val="a"/>
    <w:rsid w:val="001F78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하나영</dc:creator>
  <cp:keywords/>
  <dc:description/>
  <cp:lastModifiedBy>하나영</cp:lastModifiedBy>
  <cp:revision>1</cp:revision>
  <dcterms:created xsi:type="dcterms:W3CDTF">2019-05-08T14:48:00Z</dcterms:created>
  <dcterms:modified xsi:type="dcterms:W3CDTF">2019-05-08T14:51:00Z</dcterms:modified>
</cp:coreProperties>
</file>