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하반기 상품 Top-down NPS 조사 결과 분석</w:t>
      </w:r>
      <w:r/>
    </w:p>
    <w:p>
      <w:pPr>
        <w:pStyle w:val="Heading2"/>
      </w:pPr>
      <w:r>
        <w:t>I. NPS 진단</w:t>
      </w:r>
      <w:r/>
    </w:p>
    <w:p>
      <w:pPr>
        <w:pStyle w:val="Heading3"/>
      </w:pPr>
      <w:r>
        <w:t>■ NPS 및 충성도그룹</w:t>
      </w:r>
      <w:r/>
    </w:p>
    <w:p>
      <w:r/>
      <w:r>
        <w:t xml:space="preserve">• KB는 하반기 상품 채널 NPS 26.0으로 시장 평균 33.3 대비 열위이나 전반기 대비 소폭 하락(26.3→26.0)으로 변화 폭은 제한적임 • 디지털 은행인 </w:t>
      </w:r>
      <w:r>
        <w:rPr>
          <w:b/>
        </w:rPr>
        <w:t>"상품"</w:t>
      </w:r>
      <w:r>
        <w:t xml:space="preserve"> 채널의 토스·카카오가 강세를 유지하며 선두, KB는 추천비중 49.7로 개선 여지가 존재함</w:t>
      </w:r>
      <w:r/>
    </w:p>
    <w:p>
      <w:r/>
      <w:r>
        <w:t>NPS 상하반기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토스</w:t>
            </w:r>
          </w:p>
        </w:tc>
        <w:tc>
          <w:tcPr>
            <w:tcW w:type="dxa" w:w="2357"/>
          </w:tcPr>
          <w:p>
            <w:r>
              <w:t>49.0</w:t>
            </w:r>
          </w:p>
        </w:tc>
        <w:tc>
          <w:tcPr>
            <w:tcW w:type="dxa" w:w="2357"/>
          </w:tcPr>
          <w:p>
            <w:r>
              <w:t>52.0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카카오</w:t>
            </w:r>
          </w:p>
        </w:tc>
        <w:tc>
          <w:tcPr>
            <w:tcW w:type="dxa" w:w="2357"/>
          </w:tcPr>
          <w:p>
            <w:r>
              <w:t>43.0</w:t>
            </w:r>
          </w:p>
        </w:tc>
        <w:tc>
          <w:tcPr>
            <w:tcW w:type="dxa" w:w="2357"/>
          </w:tcPr>
          <w:p>
            <w:r>
              <w:t>49.1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시장</w:t>
            </w:r>
          </w:p>
        </w:tc>
        <w:tc>
          <w:tcPr>
            <w:tcW w:type="dxa" w:w="2357"/>
          </w:tcPr>
          <w:p>
            <w:r>
              <w:t>32.3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  <w:tc>
          <w:tcPr>
            <w:tcW w:type="dxa" w:w="2357"/>
          </w:tcPr>
          <w:p>
            <w:r>
              <w:t>-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신한</w:t>
            </w:r>
          </w:p>
        </w:tc>
        <w:tc>
          <w:tcPr>
            <w:tcW w:type="dxa" w:w="2357"/>
          </w:tcPr>
          <w:p>
            <w:r>
              <w:t>33.0</w:t>
            </w:r>
          </w:p>
        </w:tc>
        <w:tc>
          <w:tcPr>
            <w:tcW w:type="dxa" w:w="2357"/>
          </w:tcPr>
          <w:p>
            <w:r>
              <w:t>30.4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NH</w:t>
            </w:r>
          </w:p>
        </w:tc>
        <w:tc>
          <w:tcPr>
            <w:tcW w:type="dxa" w:w="2357"/>
          </w:tcPr>
          <w:p>
            <w:r>
              <w:t>25.7</w:t>
            </w:r>
          </w:p>
        </w:tc>
        <w:tc>
          <w:tcPr>
            <w:tcW w:type="dxa" w:w="2357"/>
          </w:tcPr>
          <w:p>
            <w:r>
              <w:t>27.2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하나</w:t>
            </w:r>
          </w:p>
        </w:tc>
        <w:tc>
          <w:tcPr>
            <w:tcW w:type="dxa" w:w="2357"/>
          </w:tcPr>
          <w:p>
            <w:r>
              <w:t>28.4</w:t>
            </w:r>
          </w:p>
        </w:tc>
        <w:tc>
          <w:tcPr>
            <w:tcW w:type="dxa" w:w="2357"/>
          </w:tcPr>
          <w:p>
            <w:r>
              <w:t>26.5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KB</w:t>
            </w:r>
          </w:p>
        </w:tc>
        <w:tc>
          <w:tcPr>
            <w:tcW w:type="dxa" w:w="2357"/>
          </w:tcPr>
          <w:p>
            <w:r>
              <w:t>26.3</w:t>
            </w:r>
          </w:p>
        </w:tc>
        <w:tc>
          <w:tcPr>
            <w:tcW w:type="dxa" w:w="2357"/>
          </w:tcPr>
          <w:p>
            <w:r>
              <w:t>26.0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  <w:tr>
        <w:tc>
          <w:tcPr>
            <w:tcW w:type="dxa" w:w="2357"/>
          </w:tcPr>
          <w:p>
            <w:r>
              <w:t>상품</w:t>
            </w:r>
          </w:p>
        </w:tc>
        <w:tc>
          <w:tcPr>
            <w:tcW w:type="dxa" w:w="2357"/>
          </w:tcPr>
          <w:p>
            <w:r>
              <w:t>우리</w:t>
            </w:r>
          </w:p>
        </w:tc>
        <w:tc>
          <w:tcPr>
            <w:tcW w:type="dxa" w:w="2357"/>
          </w:tcPr>
          <w:p>
            <w:r>
              <w:t>19.9</w:t>
            </w:r>
          </w:p>
        </w:tc>
        <w:tc>
          <w:tcPr>
            <w:tcW w:type="dxa" w:w="2357"/>
          </w:tcPr>
          <w:p>
            <w:r>
              <w:t>21.6</w:t>
            </w:r>
          </w:p>
        </w:tc>
        <w:tc>
          <w:tcPr>
            <w:tcW w:type="dxa" w:w="2357"/>
          </w:tcPr>
          <w:p>
            <w:r>
              <w:t>7</w:t>
            </w:r>
          </w:p>
        </w:tc>
        <w:tc>
          <w:tcPr>
            <w:tcW w:type="dxa" w:w="2357"/>
          </w:tcPr>
          <w:p>
            <w:r>
              <w:t>33.3</w:t>
            </w:r>
          </w:p>
        </w:tc>
      </w:tr>
    </w:tbl>
    <w:p>
      <w:r/>
    </w:p>
    <w:p>
      <w:r/>
      <w:r>
        <w:t>충성도그룹 상하반기 비교</w:t>
      </w:r>
      <w:r/>
    </w:p>
    <w:p>
      <w:r/>
      <w:r>
        <w:t>|채널|은행|충성도그룹|전반기충성도그룹비중|충성도그룹비중| |---|---|---|---|---|---| |상품|토스|추천|63.7|65.3| |상품|토스|중립|21.6|21.4| |상품|토스|비추천|14.7|13.3| |상품|카카오|추천|59.8|63.8| |상품|카카오|중립|23.5|21.4| |상품|카카오|비추천|16.8|14.8| |상품|신한|추천|54.7|52.2| |상품|신한|중립|23.7|26.1| |상품|신한|비추천|21.6|21.8| |상품|NH|추천|50.9|50.6| |상품|NH|중립|23.8|26.1| |상품|NH|비추천|25.2|23.3| |상품|하나|추천|50.7|50.2| |상품|하나|중립|27.0|26.0| |상품|하나|비추천|22.3|23.7| |상품|KB|추천|49.1|49.7| |상품|KB|중립|28.1|26.7| |상품|KB|비추천|22.8|23.6| |상품|우리|추천|46.4|46.7| |상품|우리|중립|27.2|28.2| |상품|우리|비추천|26.4|25.1|</w:t>
      </w:r>
      <w:r/>
    </w:p>
    <w:p>
      <w:pPr>
        <w:pStyle w:val="Heading3"/>
      </w:pPr>
      <w:r>
        <w:t>■ 연령대, 상품군별 NPS 현황</w:t>
      </w:r>
      <w:r/>
    </w:p>
    <w:p>
      <w:r/>
      <w:r>
        <w:t xml:space="preserve">• KB국민은행 연령대별 NPS는 60대에서 상대적으로 높고 50대에서 하락폭이 큼. </w:t>
      </w:r>
      <w:r>
        <w:rPr>
          <w:b/>
        </w:rPr>
        <w:t>"상품"</w:t>
      </w:r>
      <w:r>
        <w:t xml:space="preserve"> 채널 기준 전 연령대에서 토스 대비 격차가 크게 나타남</w:t>
      </w:r>
      <w:r/>
    </w:p>
    <w:p>
      <w:r/>
      <w:r>
        <w:t>연령대별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 대비 NPS 차이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29.7</w:t>
            </w:r>
          </w:p>
        </w:tc>
        <w:tc>
          <w:tcPr>
            <w:tcW w:type="dxa" w:w="2357"/>
          </w:tcPr>
          <w:p>
            <w:r>
              <w:t>31.6</w:t>
            </w:r>
          </w:p>
        </w:tc>
        <w:tc>
          <w:tcPr>
            <w:tcW w:type="dxa" w:w="2357"/>
          </w:tcPr>
          <w:p>
            <w:r>
              <w:t>-1.9</w:t>
            </w:r>
          </w:p>
        </w:tc>
        <w:tc>
          <w:tcPr>
            <w:tcW w:type="dxa" w:w="2357"/>
          </w:tcPr>
          <w:p>
            <w:r>
              <w:t>-20.3</w:t>
            </w:r>
          </w:p>
        </w:tc>
        <w:tc>
          <w:tcPr>
            <w:tcW w:type="dxa" w:w="2357"/>
          </w:tcPr>
          <w:p>
            <w:r>
              <w:t>2.7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18.3</w:t>
            </w:r>
          </w:p>
        </w:tc>
        <w:tc>
          <w:tcPr>
            <w:tcW w:type="dxa" w:w="2357"/>
          </w:tcPr>
          <w:p>
            <w:r>
              <w:t>6.1</w:t>
            </w:r>
          </w:p>
        </w:tc>
        <w:tc>
          <w:tcPr>
            <w:tcW w:type="dxa" w:w="2357"/>
          </w:tcPr>
          <w:p>
            <w:r>
              <w:t>-21.5</w:t>
            </w:r>
          </w:p>
        </w:tc>
        <w:tc>
          <w:tcPr>
            <w:tcW w:type="dxa" w:w="2357"/>
          </w:tcPr>
          <w:p>
            <w:r>
              <w:t>-6.2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22.4</w:t>
            </w:r>
          </w:p>
        </w:tc>
        <w:tc>
          <w:tcPr>
            <w:tcW w:type="dxa" w:w="2357"/>
          </w:tcPr>
          <w:p>
            <w:r>
              <w:t>21.8</w:t>
            </w:r>
          </w:p>
        </w:tc>
        <w:tc>
          <w:tcPr>
            <w:tcW w:type="dxa" w:w="2357"/>
          </w:tcPr>
          <w:p>
            <w:r>
              <w:t>0.6</w:t>
            </w:r>
          </w:p>
        </w:tc>
        <w:tc>
          <w:tcPr>
            <w:tcW w:type="dxa" w:w="2357"/>
          </w:tcPr>
          <w:p>
            <w:r>
              <w:t>-36.3</w:t>
            </w:r>
          </w:p>
        </w:tc>
        <w:tc>
          <w:tcPr>
            <w:tcW w:type="dxa" w:w="2357"/>
          </w:tcPr>
          <w:p>
            <w:r>
              <w:t>2.6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21.9</w:t>
            </w:r>
          </w:p>
        </w:tc>
        <w:tc>
          <w:tcPr>
            <w:tcW w:type="dxa" w:w="2357"/>
          </w:tcPr>
          <w:p>
            <w:r>
              <w:t>27.0</w:t>
            </w:r>
          </w:p>
        </w:tc>
        <w:tc>
          <w:tcPr>
            <w:tcW w:type="dxa" w:w="2357"/>
          </w:tcPr>
          <w:p>
            <w:r>
              <w:t>-5.1</w:t>
            </w:r>
          </w:p>
        </w:tc>
        <w:tc>
          <w:tcPr>
            <w:tcW w:type="dxa" w:w="2357"/>
          </w:tcPr>
          <w:p>
            <w:r>
              <w:t>-27.6</w:t>
            </w:r>
          </w:p>
        </w:tc>
        <w:tc>
          <w:tcPr>
            <w:tcW w:type="dxa" w:w="2357"/>
          </w:tcPr>
          <w:p>
            <w:r>
              <w:t>-4.0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32.4</w:t>
            </w:r>
          </w:p>
        </w:tc>
        <w:tc>
          <w:tcPr>
            <w:tcW w:type="dxa" w:w="2357"/>
          </w:tcPr>
          <w:p>
            <w:r>
              <w:t>28.8</w:t>
            </w:r>
          </w:p>
        </w:tc>
        <w:tc>
          <w:tcPr>
            <w:tcW w:type="dxa" w:w="2357"/>
          </w:tcPr>
          <w:p>
            <w:r>
              <w:t>3.6</w:t>
            </w:r>
          </w:p>
        </w:tc>
        <w:tc>
          <w:tcPr>
            <w:tcW w:type="dxa" w:w="2357"/>
          </w:tcPr>
          <w:p>
            <w:r>
              <w:t>-22.8</w:t>
            </w:r>
          </w:p>
        </w:tc>
        <w:tc>
          <w:tcPr>
            <w:tcW w:type="dxa" w:w="2357"/>
          </w:tcPr>
          <w:p>
            <w:r>
              <w:t>3.1</w:t>
            </w:r>
          </w:p>
        </w:tc>
      </w:tr>
    </w:tbl>
    <w:p>
      <w:r/>
    </w:p>
    <w:p>
      <w:r/>
      <w:r>
        <w:t>상품군별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고객경험단계구분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 대비 NPS 차이</w:t>
            </w:r>
          </w:p>
        </w:tc>
      </w:tr>
      <w:tr>
        <w:tc>
          <w:tcPr>
            <w:tcW w:type="dxa" w:w="2357"/>
          </w:tcPr>
          <w:p>
            <w:r>
              <w:t>보장성</w:t>
            </w:r>
          </w:p>
        </w:tc>
        <w:tc>
          <w:tcPr>
            <w:tcW w:type="dxa" w:w="2357"/>
          </w:tcPr>
          <w:p>
            <w:r>
              <w:t>0.0</w:t>
            </w:r>
          </w:p>
        </w:tc>
        <w:tc>
          <w:tcPr>
            <w:tcW w:type="dxa" w:w="2357"/>
          </w:tcPr>
          <w:p>
            <w:r>
              <w:t>43.8</w:t>
            </w:r>
          </w:p>
        </w:tc>
        <w:tc>
          <w:tcPr>
            <w:tcW w:type="dxa" w:w="2357"/>
          </w:tcPr>
          <w:p>
            <w:r>
              <w:t>-43.8</w:t>
            </w:r>
          </w:p>
        </w:tc>
        <w:tc>
          <w:tcPr>
            <w:tcW w:type="dxa" w:w="2357"/>
          </w:tcPr>
          <w:p>
            <w:r>
              <w:t>20.0</w:t>
            </w:r>
          </w:p>
        </w:tc>
        <w:tc>
          <w:tcPr>
            <w:tcW w:type="dxa" w:w="2357"/>
          </w:tcPr>
          <w:p>
            <w:r>
              <w:t>-12.5</w:t>
            </w:r>
          </w:p>
        </w:tc>
      </w:tr>
      <w:tr>
        <w:tc>
          <w:tcPr>
            <w:tcW w:type="dxa" w:w="2357"/>
          </w:tcPr>
          <w:p>
            <w:r>
              <w:t>여신성</w:t>
            </w:r>
          </w:p>
        </w:tc>
        <w:tc>
          <w:tcPr>
            <w:tcW w:type="dxa" w:w="2357"/>
          </w:tcPr>
          <w:p>
            <w:r>
              <w:t>27.0</w:t>
            </w:r>
          </w:p>
        </w:tc>
        <w:tc>
          <w:tcPr>
            <w:tcW w:type="dxa" w:w="2357"/>
          </w:tcPr>
          <w:p>
            <w:r>
              <w:t>23.3</w:t>
            </w:r>
          </w:p>
        </w:tc>
        <w:tc>
          <w:tcPr>
            <w:tcW w:type="dxa" w:w="2357"/>
          </w:tcPr>
          <w:p>
            <w:r>
              <w:t>3.7</w:t>
            </w:r>
          </w:p>
        </w:tc>
        <w:tc>
          <w:tcPr>
            <w:tcW w:type="dxa" w:w="2357"/>
          </w:tcPr>
          <w:p>
            <w:r>
              <w:t>-20.0</w:t>
            </w:r>
          </w:p>
        </w:tc>
        <w:tc>
          <w:tcPr>
            <w:tcW w:type="dxa" w:w="2357"/>
          </w:tcPr>
          <w:p>
            <w:r>
              <w:t>-0.2</w:t>
            </w:r>
          </w:p>
        </w:tc>
      </w:tr>
      <w:tr>
        <w:tc>
          <w:tcPr>
            <w:tcW w:type="dxa" w:w="2357"/>
          </w:tcPr>
          <w:p>
            <w:r>
              <w:t>외화환전</w:t>
            </w:r>
          </w:p>
        </w:tc>
        <w:tc>
          <w:tcPr>
            <w:tcW w:type="dxa" w:w="2357"/>
          </w:tcPr>
          <w:p>
            <w:r>
              <w:t>41.6</w:t>
            </w:r>
          </w:p>
        </w:tc>
        <w:tc>
          <w:tcPr>
            <w:tcW w:type="dxa" w:w="2357"/>
          </w:tcPr>
          <w:p>
            <w:r>
              <w:t>40.6</w:t>
            </w:r>
          </w:p>
        </w:tc>
        <w:tc>
          <w:tcPr>
            <w:tcW w:type="dxa" w:w="2357"/>
          </w:tcPr>
          <w:p>
            <w:r>
              <w:t>1.0</w:t>
            </w:r>
          </w:p>
        </w:tc>
        <w:tc>
          <w:tcPr>
            <w:tcW w:type="dxa" w:w="2357"/>
          </w:tcPr>
          <w:p>
            <w:r>
              <w:t>-15.7</w:t>
            </w:r>
          </w:p>
        </w:tc>
        <w:tc>
          <w:tcPr>
            <w:tcW w:type="dxa" w:w="2357"/>
          </w:tcPr>
          <w:p>
            <w:r>
              <w:t>-3.7</w:t>
            </w:r>
          </w:p>
        </w:tc>
      </w:tr>
      <w:tr>
        <w:tc>
          <w:tcPr>
            <w:tcW w:type="dxa" w:w="2357"/>
          </w:tcPr>
          <w:p>
            <w:r>
              <w:t>저축성</w:t>
            </w:r>
          </w:p>
        </w:tc>
        <w:tc>
          <w:tcPr>
            <w:tcW w:type="dxa" w:w="2357"/>
          </w:tcPr>
          <w:p>
            <w:r>
              <w:t>23.5</w:t>
            </w:r>
          </w:p>
        </w:tc>
        <w:tc>
          <w:tcPr>
            <w:tcW w:type="dxa" w:w="2357"/>
          </w:tcPr>
          <w:p>
            <w:r>
              <w:t>25.7</w:t>
            </w:r>
          </w:p>
        </w:tc>
        <w:tc>
          <w:tcPr>
            <w:tcW w:type="dxa" w:w="2357"/>
          </w:tcPr>
          <w:p>
            <w:r>
              <w:t>-2.2</w:t>
            </w:r>
          </w:p>
        </w:tc>
        <w:tc>
          <w:tcPr>
            <w:tcW w:type="dxa" w:w="2357"/>
          </w:tcPr>
          <w:p>
            <w:r>
              <w:t>-29.5</w:t>
            </w:r>
          </w:p>
        </w:tc>
        <w:tc>
          <w:tcPr>
            <w:tcW w:type="dxa" w:w="2357"/>
          </w:tcPr>
          <w:p>
            <w:r>
              <w:t>-1.8</w:t>
            </w:r>
          </w:p>
        </w:tc>
      </w:tr>
      <w:tr>
        <w:tc>
          <w:tcPr>
            <w:tcW w:type="dxa" w:w="2357"/>
          </w:tcPr>
          <w:p>
            <w:r>
              <w:t>투자성</w:t>
            </w:r>
          </w:p>
        </w:tc>
        <w:tc>
          <w:tcPr>
            <w:tcW w:type="dxa" w:w="2357"/>
          </w:tcPr>
          <w:p>
            <w:r>
              <w:t>28.4</w:t>
            </w:r>
          </w:p>
        </w:tc>
        <w:tc>
          <w:tcPr>
            <w:tcW w:type="dxa" w:w="2357"/>
          </w:tcPr>
          <w:p>
            <w:r>
              <w:t>15.9</w:t>
            </w:r>
          </w:p>
        </w:tc>
        <w:tc>
          <w:tcPr>
            <w:tcW w:type="dxa" w:w="2357"/>
          </w:tcPr>
          <w:p>
            <w:r>
              <w:t>12.5</w:t>
            </w:r>
          </w:p>
        </w:tc>
        <w:tc>
          <w:tcPr>
            <w:tcW w:type="dxa" w:w="2357"/>
          </w:tcPr>
          <w:p>
            <w:r>
              <w:t>-10.3</w:t>
            </w:r>
          </w:p>
        </w:tc>
        <w:tc>
          <w:tcPr>
            <w:tcW w:type="dxa" w:w="2357"/>
          </w:tcPr>
          <w:p>
            <w:r>
              <w:t>20.9</w:t>
            </w:r>
          </w:p>
        </w:tc>
      </w:tr>
      <w:tr>
        <w:tc>
          <w:tcPr>
            <w:tcW w:type="dxa" w:w="2357"/>
          </w:tcPr>
          <w:p>
            <w:r>
              <w:t>해외송금</w:t>
            </w:r>
          </w:p>
        </w:tc>
        <w:tc>
          <w:tcPr>
            <w:tcW w:type="dxa" w:w="2357"/>
          </w:tcPr>
          <w:p>
            <w:r>
              <w:t>62.5</w:t>
            </w:r>
          </w:p>
        </w:tc>
        <w:tc>
          <w:tcPr>
            <w:tcW w:type="dxa" w:w="2357"/>
          </w:tcPr>
          <w:p>
            <w:r>
              <w:t>45.8</w:t>
            </w:r>
          </w:p>
        </w:tc>
        <w:tc>
          <w:tcPr>
            <w:tcW w:type="dxa" w:w="2357"/>
          </w:tcPr>
          <w:p>
            <w:r>
              <w:t>16.7</w:t>
            </w:r>
          </w:p>
        </w:tc>
        <w:tc>
          <w:tcPr>
            <w:tcW w:type="dxa" w:w="2357"/>
          </w:tcPr>
          <w:p>
            <w:r>
              <w:t>0.8</w:t>
            </w:r>
          </w:p>
        </w:tc>
        <w:tc>
          <w:tcPr>
            <w:tcW w:type="dxa" w:w="2357"/>
          </w:tcPr>
          <w:p>
            <w:r>
              <w:t>24.2</w:t>
            </w:r>
          </w:p>
        </w:tc>
      </w:tr>
    </w:tbl>
    <w:p>
      <w:r/>
    </w:p>
    <w:p>
      <w:pPr>
        <w:pStyle w:val="Heading3"/>
      </w:pPr>
      <w:r>
        <w:t>■ 상품 NPS 영향요인</w:t>
      </w:r>
      <w:r/>
    </w:p>
    <w:p>
      <w:r/>
      <w:r>
        <w:t xml:space="preserve">• </w:t>
      </w:r>
      <w:r>
        <w:rPr>
          <w:b/>
        </w:rPr>
        <w:t>"상품"</w:t>
      </w:r>
      <w:r>
        <w:t xml:space="preserve"> 채널에서 KB국민은행은 저축성 중심 구조이나 영향도는 토스 대비 크게 낮음</w:t>
        <w:br/>
      </w:r>
      <w:r>
        <w:t>• 외화환전과 투자성 영향도 개선 여지 큼으로 해당 영역 강화 필요함</w:t>
      </w:r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전반기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전반기 대기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전반기 대기 영향도 차이</w:t>
            </w:r>
          </w:p>
        </w:tc>
      </w:tr>
      <w:tr>
        <w:tc>
          <w:tcPr>
            <w:tcW w:type="dxa" w:w="1088"/>
          </w:tcPr>
          <w:p>
            <w:r>
              <w:t>채널전체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26.0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-26.0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52.0</w:t>
            </w:r>
          </w:p>
        </w:tc>
        <w:tc>
          <w:tcPr>
            <w:tcW w:type="dxa" w:w="1088"/>
          </w:tcPr>
          <w:p>
            <w:r>
              <w:t>3.0</w:t>
            </w:r>
          </w:p>
        </w:tc>
        <w:tc>
          <w:tcPr>
            <w:tcW w:type="dxa" w:w="1088"/>
          </w:tcPr>
          <w:p>
            <w:r>
              <w:t>-26.0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26.5</w:t>
            </w:r>
          </w:p>
        </w:tc>
        <w:tc>
          <w:tcPr>
            <w:tcW w:type="dxa" w:w="1088"/>
          </w:tcPr>
          <w:p>
            <w:r>
              <w:t>-1.9</w:t>
            </w:r>
          </w:p>
        </w:tc>
      </w:tr>
      <w:tr>
        <w:tc>
          <w:tcPr>
            <w:tcW w:type="dxa" w:w="1088"/>
          </w:tcPr>
          <w:p>
            <w:r>
              <w:t>저축성</w:t>
            </w:r>
          </w:p>
        </w:tc>
        <w:tc>
          <w:tcPr>
            <w:tcW w:type="dxa" w:w="1088"/>
          </w:tcPr>
          <w:p>
            <w:r>
              <w:t>68.8</w:t>
            </w:r>
          </w:p>
        </w:tc>
        <w:tc>
          <w:tcPr>
            <w:tcW w:type="dxa" w:w="1088"/>
          </w:tcPr>
          <w:p>
            <w:r>
              <w:t>16.1</w:t>
            </w:r>
          </w:p>
        </w:tc>
        <w:tc>
          <w:tcPr>
            <w:tcW w:type="dxa" w:w="1088"/>
          </w:tcPr>
          <w:p>
            <w:r>
              <w:t>-2.1</w:t>
            </w:r>
          </w:p>
        </w:tc>
        <w:tc>
          <w:tcPr>
            <w:tcW w:type="dxa" w:w="1088"/>
          </w:tcPr>
          <w:p>
            <w:r>
              <w:t>-22.4</w:t>
            </w:r>
          </w:p>
        </w:tc>
        <w:tc>
          <w:tcPr>
            <w:tcW w:type="dxa" w:w="1088"/>
          </w:tcPr>
          <w:p>
            <w:r>
              <w:t>-1.0</w:t>
            </w:r>
          </w:p>
        </w:tc>
        <w:tc>
          <w:tcPr>
            <w:tcW w:type="dxa" w:w="1088"/>
          </w:tcPr>
          <w:p>
            <w:r>
              <w:t>72.8</w:t>
            </w:r>
          </w:p>
        </w:tc>
        <w:tc>
          <w:tcPr>
            <w:tcW w:type="dxa" w:w="1088"/>
          </w:tcPr>
          <w:p>
            <w:r>
              <w:t>38.5</w:t>
            </w:r>
          </w:p>
        </w:tc>
        <w:tc>
          <w:tcPr>
            <w:tcW w:type="dxa" w:w="1088"/>
          </w:tcPr>
          <w:p>
            <w:r>
              <w:t>2.6</w:t>
            </w:r>
          </w:p>
        </w:tc>
        <w:tc>
          <w:tcPr>
            <w:tcW w:type="dxa" w:w="1088"/>
          </w:tcPr>
          <w:p>
            <w:r>
              <w:t>-22.4</w:t>
            </w:r>
          </w:p>
        </w:tc>
        <w:tc>
          <w:tcPr>
            <w:tcW w:type="dxa" w:w="1088"/>
          </w:tcPr>
          <w:p>
            <w:r>
              <w:t>67.3</w:t>
            </w:r>
          </w:p>
        </w:tc>
        <w:tc>
          <w:tcPr>
            <w:tcW w:type="dxa" w:w="1088"/>
          </w:tcPr>
          <w:p>
            <w:r>
              <w:t>17.1</w:t>
            </w:r>
          </w:p>
        </w:tc>
        <w:tc>
          <w:tcPr>
            <w:tcW w:type="dxa" w:w="1088"/>
          </w:tcPr>
          <w:p>
            <w:r>
              <w:t>-0.7</w:t>
            </w:r>
          </w:p>
        </w:tc>
      </w:tr>
      <w:tr>
        <w:tc>
          <w:tcPr>
            <w:tcW w:type="dxa" w:w="1088"/>
          </w:tcPr>
          <w:p>
            <w:r>
              <w:t>여신성</w:t>
            </w:r>
          </w:p>
        </w:tc>
        <w:tc>
          <w:tcPr>
            <w:tcW w:type="dxa" w:w="1088"/>
          </w:tcPr>
          <w:p>
            <w:r>
              <w:t>14.5</w:t>
            </w:r>
          </w:p>
        </w:tc>
        <w:tc>
          <w:tcPr>
            <w:tcW w:type="dxa" w:w="1088"/>
          </w:tcPr>
          <w:p>
            <w:r>
              <w:t>3.9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8.0</w:t>
            </w:r>
          </w:p>
        </w:tc>
        <w:tc>
          <w:tcPr>
            <w:tcW w:type="dxa" w:w="1088"/>
          </w:tcPr>
          <w:p>
            <w:r>
              <w:t>3.8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14.6</w:t>
            </w:r>
          </w:p>
        </w:tc>
        <w:tc>
          <w:tcPr>
            <w:tcW w:type="dxa" w:w="1088"/>
          </w:tcPr>
          <w:p>
            <w:r>
              <w:t>4.0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</w:tr>
      <w:tr>
        <w:tc>
          <w:tcPr>
            <w:tcW w:type="dxa" w:w="1088"/>
          </w:tcPr>
          <w:p>
            <w:r>
              <w:t>투자성</w:t>
            </w:r>
          </w:p>
        </w:tc>
        <w:tc>
          <w:tcPr>
            <w:tcW w:type="dxa" w:w="1088"/>
          </w:tcPr>
          <w:p>
            <w:r>
              <w:t>8.1</w:t>
            </w:r>
          </w:p>
        </w:tc>
        <w:tc>
          <w:tcPr>
            <w:tcW w:type="dxa" w:w="1088"/>
          </w:tcPr>
          <w:p>
            <w:r>
              <w:t>2.3</w:t>
            </w:r>
          </w:p>
        </w:tc>
        <w:tc>
          <w:tcPr>
            <w:tcW w:type="dxa" w:w="1088"/>
          </w:tcPr>
          <w:p>
            <w:r>
              <w:t>1.3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1.8</w:t>
            </w:r>
          </w:p>
        </w:tc>
        <w:tc>
          <w:tcPr>
            <w:tcW w:type="dxa" w:w="1088"/>
          </w:tcPr>
          <w:p>
            <w:r>
              <w:t>6.0</w:t>
            </w:r>
          </w:p>
        </w:tc>
        <w:tc>
          <w:tcPr>
            <w:tcW w:type="dxa" w:w="1088"/>
          </w:tcPr>
          <w:p>
            <w:r>
              <w:t>2.3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6.5</w:t>
            </w:r>
          </w:p>
        </w:tc>
        <w:tc>
          <w:tcPr>
            <w:tcW w:type="dxa" w:w="1088"/>
          </w:tcPr>
          <w:p>
            <w:r>
              <w:t>0.5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</w:tr>
      <w:tr>
        <w:tc>
          <w:tcPr>
            <w:tcW w:type="dxa" w:w="1088"/>
          </w:tcPr>
          <w:p>
            <w:r>
              <w:t>보장성</w:t>
            </w:r>
          </w:p>
        </w:tc>
        <w:tc>
          <w:tcPr>
            <w:tcW w:type="dxa" w:w="1088"/>
          </w:tcPr>
          <w:p>
            <w:r>
              <w:t>0.4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0.4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0.1</w:t>
            </w:r>
          </w:p>
        </w:tc>
      </w:tr>
      <w:tr>
        <w:tc>
          <w:tcPr>
            <w:tcW w:type="dxa" w:w="1088"/>
          </w:tcPr>
          <w:p>
            <w:r>
              <w:t>외화환전</w:t>
            </w:r>
          </w:p>
        </w:tc>
        <w:tc>
          <w:tcPr>
            <w:tcW w:type="dxa" w:w="1088"/>
          </w:tcPr>
          <w:p>
            <w:r>
              <w:t>6.9</w:t>
            </w:r>
          </w:p>
        </w:tc>
        <w:tc>
          <w:tcPr>
            <w:tcW w:type="dxa" w:w="1088"/>
          </w:tcPr>
          <w:p>
            <w:r>
              <w:t>2.9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-3.5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11.1</w:t>
            </w:r>
          </w:p>
        </w:tc>
        <w:tc>
          <w:tcPr>
            <w:tcW w:type="dxa" w:w="1088"/>
          </w:tcPr>
          <w:p>
            <w:r>
              <w:t>6.4</w:t>
            </w:r>
          </w:p>
        </w:tc>
        <w:tc>
          <w:tcPr>
            <w:tcW w:type="dxa" w:w="1088"/>
          </w:tcPr>
          <w:p>
            <w:r>
              <w:t>0.2</w:t>
            </w:r>
          </w:p>
        </w:tc>
        <w:tc>
          <w:tcPr>
            <w:tcW w:type="dxa" w:w="1088"/>
          </w:tcPr>
          <w:p>
            <w:r>
              <w:t>-3.5</w:t>
            </w:r>
          </w:p>
        </w:tc>
        <w:tc>
          <w:tcPr>
            <w:tcW w:type="dxa" w:w="1088"/>
          </w:tcPr>
          <w:p>
            <w:r>
              <w:t>8.9</w:t>
            </w:r>
          </w:p>
        </w:tc>
        <w:tc>
          <w:tcPr>
            <w:tcW w:type="dxa" w:w="1088"/>
          </w:tcPr>
          <w:p>
            <w:r>
              <w:t>4.0</w:t>
            </w:r>
          </w:p>
        </w:tc>
        <w:tc>
          <w:tcPr>
            <w:tcW w:type="dxa" w:w="1088"/>
          </w:tcPr>
          <w:p>
            <w:r>
              <w:t>-0.6</w:t>
            </w:r>
          </w:p>
        </w:tc>
      </w:tr>
      <w:tr>
        <w:tc>
          <w:tcPr>
            <w:tcW w:type="dxa" w:w="1088"/>
          </w:tcPr>
          <w:p>
            <w:r>
              <w:t>해외송금</w:t>
            </w:r>
          </w:p>
        </w:tc>
        <w:tc>
          <w:tcPr>
            <w:tcW w:type="dxa" w:w="1088"/>
          </w:tcPr>
          <w:p>
            <w:r>
              <w:t>1.2</w:t>
            </w:r>
          </w:p>
        </w:tc>
        <w:tc>
          <w:tcPr>
            <w:tcW w:type="dxa" w:w="1088"/>
          </w:tcPr>
          <w:p>
            <w:r>
              <w:t>0.8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1.7</w:t>
            </w:r>
          </w:p>
        </w:tc>
        <w:tc>
          <w:tcPr>
            <w:tcW w:type="dxa" w:w="1088"/>
          </w:tcPr>
          <w:p>
            <w:r>
              <w:t>1.1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2.1</w:t>
            </w:r>
          </w:p>
        </w:tc>
        <w:tc>
          <w:tcPr>
            <w:tcW w:type="dxa" w:w="1088"/>
          </w:tcPr>
          <w:p>
            <w:r>
              <w:t>0.8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</w:tr>
    </w:tbl>
    <w:p>
      <w:r/>
    </w:p>
    <w:p>
      <w:pPr>
        <w:pStyle w:val="Heading2"/>
      </w:pPr>
      <w:r>
        <w:t>II. 서비스 품질 진단</w:t>
      </w:r>
      <w:r/>
    </w:p>
    <w:p>
      <w:pPr>
        <w:pStyle w:val="Heading3"/>
      </w:pPr>
      <w:r>
        <w:t>■ 고객경험단계 NPS</w:t>
      </w:r>
      <w:r/>
    </w:p>
    <w:p>
      <w:r/>
      <w:r>
        <w:t xml:space="preserve">• </w:t>
      </w:r>
      <w:r>
        <w:rPr>
          <w:b/>
        </w:rPr>
        <w:t>"상품"</w:t>
      </w:r>
      <w:r>
        <w:t xml:space="preserve"> 채널에서 KB국민은행은 대부분 단계에서 토스 대비 NPS 격차가 존재하나, 해외송금에서는 토스와 유사한 높은 수준을 보임 • 투자성·여신성에서 전반기 대비 개선 흐름을 보여 경쟁력 강화 가능성이 확인됨</w:t>
      </w:r>
      <w:r/>
    </w:p>
    <w:p>
      <w:r/>
      <w:r>
        <w:t>전체 고객경험단계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 전반기 대비 NPS</w:t>
            </w:r>
          </w:p>
        </w:tc>
      </w:tr>
      <w:tr>
        <w:tc>
          <w:tcPr>
            <w:tcW w:type="dxa" w:w="1571"/>
          </w:tcPr>
          <w:p>
            <w:r>
              <w:t>상품</w:t>
            </w:r>
          </w:p>
        </w:tc>
        <w:tc>
          <w:tcPr>
            <w:tcW w:type="dxa" w:w="1571"/>
          </w:tcPr>
          <w:p>
            <w:r>
              <w:t>저축성</w:t>
            </w:r>
          </w:p>
        </w:tc>
        <w:tc>
          <w:tcPr>
            <w:tcW w:type="dxa" w:w="1571"/>
          </w:tcPr>
          <w:p>
            <w:r>
              <w:t>1773</w:t>
            </w:r>
          </w:p>
        </w:tc>
        <w:tc>
          <w:tcPr>
            <w:tcW w:type="dxa" w:w="1571"/>
          </w:tcPr>
          <w:p>
            <w:r>
              <w:t>23.5</w:t>
            </w:r>
          </w:p>
        </w:tc>
        <w:tc>
          <w:tcPr>
            <w:tcW w:type="dxa" w:w="1571"/>
          </w:tcPr>
          <w:p>
            <w:r>
              <w:t>-2.2</w:t>
            </w:r>
          </w:p>
        </w:tc>
        <w:tc>
          <w:tcPr>
            <w:tcW w:type="dxa" w:w="1571"/>
          </w:tcPr>
          <w:p>
            <w:r>
              <w:t>53.0</w:t>
            </w:r>
          </w:p>
        </w:tc>
        <w:tc>
          <w:tcPr>
            <w:tcW w:type="dxa" w:w="1571"/>
          </w:tcPr>
          <w:p>
            <w:r>
              <w:t>3.3</w:t>
            </w:r>
          </w:p>
        </w:tc>
        <w:tc>
          <w:tcPr>
            <w:tcW w:type="dxa" w:w="1571"/>
          </w:tcPr>
          <w:p>
            <w:r>
              <w:t>25.4</w:t>
            </w:r>
          </w:p>
        </w:tc>
        <w:tc>
          <w:tcPr>
            <w:tcW w:type="dxa" w:w="1571"/>
          </w:tcPr>
          <w:p>
            <w:r>
              <w:t>-0.7</w:t>
            </w:r>
          </w:p>
        </w:tc>
      </w:tr>
      <w:tr>
        <w:tc>
          <w:tcPr>
            <w:tcW w:type="dxa" w:w="1571"/>
          </w:tcPr>
          <w:p>
            <w:r>
              <w:t>상품</w:t>
            </w:r>
          </w:p>
        </w:tc>
        <w:tc>
          <w:tcPr>
            <w:tcW w:type="dxa" w:w="1571"/>
          </w:tcPr>
          <w:p>
            <w:r>
              <w:t>여신성</w:t>
            </w:r>
          </w:p>
        </w:tc>
        <w:tc>
          <w:tcPr>
            <w:tcW w:type="dxa" w:w="1571"/>
          </w:tcPr>
          <w:p>
            <w:r>
              <w:t>374</w:t>
            </w:r>
          </w:p>
        </w:tc>
        <w:tc>
          <w:tcPr>
            <w:tcW w:type="dxa" w:w="1571"/>
          </w:tcPr>
          <w:p>
            <w:r>
              <w:t>27.0</w:t>
            </w:r>
          </w:p>
        </w:tc>
        <w:tc>
          <w:tcPr>
            <w:tcW w:type="dxa" w:w="1571"/>
          </w:tcPr>
          <w:p>
            <w:r>
              <w:t>3.7</w:t>
            </w:r>
          </w:p>
        </w:tc>
        <w:tc>
          <w:tcPr>
            <w:tcW w:type="dxa" w:w="1571"/>
          </w:tcPr>
          <w:p>
            <w:r>
              <w:t>47.0</w:t>
            </w:r>
          </w:p>
        </w:tc>
        <w:tc>
          <w:tcPr>
            <w:tcW w:type="dxa" w:w="1571"/>
          </w:tcPr>
          <w:p>
            <w:r>
              <w:t>12.8</w:t>
            </w:r>
          </w:p>
        </w:tc>
        <w:tc>
          <w:tcPr>
            <w:tcW w:type="dxa" w:w="1571"/>
          </w:tcPr>
          <w:p>
            <w:r>
              <w:t>27.2</w:t>
            </w:r>
          </w:p>
        </w:tc>
        <w:tc>
          <w:tcPr>
            <w:tcW w:type="dxa" w:w="1571"/>
          </w:tcPr>
          <w:p>
            <w:r>
              <w:t>-2.8</w:t>
            </w:r>
          </w:p>
        </w:tc>
      </w:tr>
      <w:tr>
        <w:tc>
          <w:tcPr>
            <w:tcW w:type="dxa" w:w="1571"/>
          </w:tcPr>
          <w:p>
            <w:r>
              <w:t>상품</w:t>
            </w:r>
          </w:p>
        </w:tc>
        <w:tc>
          <w:tcPr>
            <w:tcW w:type="dxa" w:w="1571"/>
          </w:tcPr>
          <w:p>
            <w:r>
              <w:t>투자성</w:t>
            </w:r>
          </w:p>
        </w:tc>
        <w:tc>
          <w:tcPr>
            <w:tcW w:type="dxa" w:w="1571"/>
          </w:tcPr>
          <w:p>
            <w:r>
              <w:t>208</w:t>
            </w:r>
          </w:p>
        </w:tc>
        <w:tc>
          <w:tcPr>
            <w:tcW w:type="dxa" w:w="1571"/>
          </w:tcPr>
          <w:p>
            <w:r>
              <w:t>28.4</w:t>
            </w:r>
          </w:p>
        </w:tc>
        <w:tc>
          <w:tcPr>
            <w:tcW w:type="dxa" w:w="1571"/>
          </w:tcPr>
          <w:p>
            <w:r>
              <w:t>12.5</w:t>
            </w:r>
          </w:p>
        </w:tc>
        <w:tc>
          <w:tcPr>
            <w:tcW w:type="dxa" w:w="1571"/>
          </w:tcPr>
          <w:p>
            <w:r>
              <w:t>38.7</w:t>
            </w:r>
          </w:p>
        </w:tc>
        <w:tc>
          <w:tcPr>
            <w:tcW w:type="dxa" w:w="1571"/>
          </w:tcPr>
          <w:p>
            <w:r>
              <w:t>-5.6</w:t>
            </w:r>
          </w:p>
        </w:tc>
        <w:tc>
          <w:tcPr>
            <w:tcW w:type="dxa" w:w="1571"/>
          </w:tcPr>
          <w:p>
            <w:r>
              <w:t>7.5</w:t>
            </w:r>
          </w:p>
        </w:tc>
        <w:tc>
          <w:tcPr>
            <w:tcW w:type="dxa" w:w="1571"/>
          </w:tcPr>
          <w:p>
            <w:r>
              <w:t>-7.1</w:t>
            </w:r>
          </w:p>
        </w:tc>
      </w:tr>
      <w:tr>
        <w:tc>
          <w:tcPr>
            <w:tcW w:type="dxa" w:w="1571"/>
          </w:tcPr>
          <w:p>
            <w:r>
              <w:t>상품</w:t>
            </w:r>
          </w:p>
        </w:tc>
        <w:tc>
          <w:tcPr>
            <w:tcW w:type="dxa" w:w="1571"/>
          </w:tcPr>
          <w:p>
            <w:r>
              <w:t>보장성</w:t>
            </w:r>
          </w:p>
        </w:tc>
        <w:tc>
          <w:tcPr>
            <w:tcW w:type="dxa" w:w="1571"/>
          </w:tcPr>
          <w:p>
            <w:r>
              <w:t>11</w:t>
            </w:r>
          </w:p>
        </w:tc>
        <w:tc>
          <w:tcPr>
            <w:tcW w:type="dxa" w:w="1571"/>
          </w:tcPr>
          <w:p>
            <w:r>
              <w:t>0.0</w:t>
            </w:r>
          </w:p>
        </w:tc>
        <w:tc>
          <w:tcPr>
            <w:tcW w:type="dxa" w:w="1571"/>
          </w:tcPr>
          <w:p>
            <w:r>
              <w:t>-43.8</w:t>
            </w:r>
          </w:p>
        </w:tc>
        <w:tc>
          <w:tcPr>
            <w:tcW w:type="dxa" w:w="1571"/>
          </w:tcPr>
          <w:p>
            <w:r>
              <w:t>-20.0</w:t>
            </w:r>
          </w:p>
        </w:tc>
        <w:tc>
          <w:tcPr>
            <w:tcW w:type="dxa" w:w="1571"/>
          </w:tcPr>
          <w:p>
            <w:r>
              <w:t>-46.1</w:t>
            </w:r>
          </w:p>
        </w:tc>
        <w:tc>
          <w:tcPr>
            <w:tcW w:type="dxa" w:w="1571"/>
          </w:tcPr>
          <w:p>
            <w:r>
              <w:t>12.5</w:t>
            </w:r>
          </w:p>
        </w:tc>
        <w:tc>
          <w:tcPr>
            <w:tcW w:type="dxa" w:w="1571"/>
          </w:tcPr>
          <w:p>
            <w:r>
              <w:t>8.3</w:t>
            </w:r>
          </w:p>
        </w:tc>
      </w:tr>
      <w:tr>
        <w:tc>
          <w:tcPr>
            <w:tcW w:type="dxa" w:w="1571"/>
          </w:tcPr>
          <w:p>
            <w:r>
              <w:t>상품</w:t>
            </w:r>
          </w:p>
        </w:tc>
        <w:tc>
          <w:tcPr>
            <w:tcW w:type="dxa" w:w="1571"/>
          </w:tcPr>
          <w:p>
            <w:r>
              <w:t>외화환전</w:t>
            </w:r>
          </w:p>
        </w:tc>
        <w:tc>
          <w:tcPr>
            <w:tcW w:type="dxa" w:w="1571"/>
          </w:tcPr>
          <w:p>
            <w:r>
              <w:t>178</w:t>
            </w:r>
          </w:p>
        </w:tc>
        <w:tc>
          <w:tcPr>
            <w:tcW w:type="dxa" w:w="1571"/>
          </w:tcPr>
          <w:p>
            <w:r>
              <w:t>41.6</w:t>
            </w:r>
          </w:p>
        </w:tc>
        <w:tc>
          <w:tcPr>
            <w:tcW w:type="dxa" w:w="1571"/>
          </w:tcPr>
          <w:p>
            <w:r>
              <w:t>1.0</w:t>
            </w:r>
          </w:p>
        </w:tc>
        <w:tc>
          <w:tcPr>
            <w:tcW w:type="dxa" w:w="1571"/>
          </w:tcPr>
          <w:p>
            <w:r>
              <w:t>57.3</w:t>
            </w:r>
          </w:p>
        </w:tc>
        <w:tc>
          <w:tcPr>
            <w:tcW w:type="dxa" w:w="1571"/>
          </w:tcPr>
          <w:p>
            <w:r>
              <w:t>-5.5</w:t>
            </w:r>
          </w:p>
        </w:tc>
        <w:tc>
          <w:tcPr>
            <w:tcW w:type="dxa" w:w="1571"/>
          </w:tcPr>
          <w:p>
            <w:r>
              <w:t>45.3</w:t>
            </w:r>
          </w:p>
        </w:tc>
        <w:tc>
          <w:tcPr>
            <w:tcW w:type="dxa" w:w="1571"/>
          </w:tcPr>
          <w:p>
            <w:r>
              <w:t>-4.4</w:t>
            </w:r>
          </w:p>
        </w:tc>
      </w:tr>
      <w:tr>
        <w:tc>
          <w:tcPr>
            <w:tcW w:type="dxa" w:w="1571"/>
          </w:tcPr>
          <w:p>
            <w:r>
              <w:t>상품</w:t>
            </w:r>
          </w:p>
        </w:tc>
        <w:tc>
          <w:tcPr>
            <w:tcW w:type="dxa" w:w="1571"/>
          </w:tcPr>
          <w:p>
            <w:r>
              <w:t>해외송금</w:t>
            </w:r>
          </w:p>
        </w:tc>
        <w:tc>
          <w:tcPr>
            <w:tcW w:type="dxa" w:w="1571"/>
          </w:tcPr>
          <w:p>
            <w:r>
              <w:t>32</w:t>
            </w:r>
          </w:p>
        </w:tc>
        <w:tc>
          <w:tcPr>
            <w:tcW w:type="dxa" w:w="1571"/>
          </w:tcPr>
          <w:p>
            <w:r>
              <w:t>62.5</w:t>
            </w:r>
          </w:p>
        </w:tc>
        <w:tc>
          <w:tcPr>
            <w:tcW w:type="dxa" w:w="1571"/>
          </w:tcPr>
          <w:p>
            <w:r>
              <w:t>16.7</w:t>
            </w:r>
          </w:p>
        </w:tc>
        <w:tc>
          <w:tcPr>
            <w:tcW w:type="dxa" w:w="1571"/>
          </w:tcPr>
          <w:p>
            <w:r>
              <w:t>61.7</w:t>
            </w:r>
          </w:p>
        </w:tc>
        <w:tc>
          <w:tcPr>
            <w:tcW w:type="dxa" w:w="1571"/>
          </w:tcPr>
          <w:p>
            <w:r>
              <w:t>16.9</w:t>
            </w:r>
          </w:p>
        </w:tc>
        <w:tc>
          <w:tcPr>
            <w:tcW w:type="dxa" w:w="1571"/>
          </w:tcPr>
          <w:p>
            <w:r>
              <w:t>38.3</w:t>
            </w:r>
          </w:p>
        </w:tc>
        <w:tc>
          <w:tcPr>
            <w:tcW w:type="dxa" w:w="1571"/>
          </w:tcPr>
          <w:p>
            <w:r>
              <w:t>-7.6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</w:r>
      <w:r/>
    </w:p>
    <w:p>
      <w:r/>
      <w:r>
        <w:rPr>
          <w:b/>
        </w:rPr>
        <w:t>고객경험단계1</w:t>
      </w:r>
      <w:r/>
    </w:p>
    <w:p>
      <w:r/>
      <w:r>
        <w:t>• KB는 상품정보 이해용이성, 상품관리 편의성에서 하나보다 열위 • 토스(은)는 상품정보 이해용이성, 상품관리 편의성에서 하나보다 우위 • 응답률과 영향도가 모두 큰 상품 가입 편리성, 신청 편의성 및 심사/승인의 신속성, 환전신청의 편리성 등에서 긍정 경험을 확대할 여지 큼 • 이율의 적정성, 예적금상품 다양성처럼 영향도가 음수인 요소는 조건 경쟁력과 라인업 재정비가 필요함</w:t>
      </w:r>
      <w:r/>
    </w:p>
    <w:p>
      <w:r/>
      <w:r>
        <w:t>고객경험단계별 서비스품질요소 현황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응답률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상품정보 이해용이성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상품관리 편의성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0.2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보험이율의 적정성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0.3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상품가입 편의성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보장성상품의 다양성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0.3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상품정보 이해용이성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2.4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금리의 적정성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5.2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신청 편의성 및 심사/승인의 신속성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4.5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금리인하 조건의 적절성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4.5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4.1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상품관리 편의성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3.1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대출상품 다양성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2.4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환율의 적정성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3.9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2.9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서비스정보 이해용이성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3.7</w:t>
            </w:r>
          </w:p>
        </w:tc>
        <w:tc>
          <w:tcPr>
            <w:tcW w:type="dxa" w:w="1767"/>
          </w:tcPr>
          <w:p>
            <w:r>
              <w:t>4.8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2.0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환전신청의 편리성</w:t>
            </w:r>
          </w:p>
        </w:tc>
        <w:tc>
          <w:tcPr>
            <w:tcW w:type="dxa" w:w="1767"/>
          </w:tcPr>
          <w:p>
            <w:r>
              <w:t>1.9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3.1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3.8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환전서비스 혜택 및 이벤트의 다양성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1.2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환전서비스 기능의 다양성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1.4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환전통화의 다양성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2.0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이율의 적정성</w:t>
            </w:r>
          </w:p>
        </w:tc>
        <w:tc>
          <w:tcPr>
            <w:tcW w:type="dxa" w:w="1767"/>
          </w:tcPr>
          <w:p>
            <w:r>
              <w:t>-7.9</w:t>
            </w:r>
          </w:p>
        </w:tc>
        <w:tc>
          <w:tcPr>
            <w:tcW w:type="dxa" w:w="1767"/>
          </w:tcPr>
          <w:p>
            <w:r>
              <w:t>29.4</w:t>
            </w:r>
          </w:p>
        </w:tc>
        <w:tc>
          <w:tcPr>
            <w:tcW w:type="dxa" w:w="1767"/>
          </w:tcPr>
          <w:p>
            <w:r>
              <w:t>9.0</w:t>
            </w:r>
          </w:p>
        </w:tc>
        <w:tc>
          <w:tcPr>
            <w:tcW w:type="dxa" w:w="1767"/>
          </w:tcPr>
          <w:p>
            <w:r>
              <w:t>28.1</w:t>
            </w:r>
          </w:p>
        </w:tc>
        <w:tc>
          <w:tcPr>
            <w:tcW w:type="dxa" w:w="1767"/>
          </w:tcPr>
          <w:p>
            <w:r>
              <w:t>-4.0</w:t>
            </w:r>
          </w:p>
        </w:tc>
        <w:tc>
          <w:tcPr>
            <w:tcW w:type="dxa" w:w="1767"/>
          </w:tcPr>
          <w:p>
            <w:r>
              <w:t>27.3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상품정보 이해용이성</w:t>
            </w:r>
          </w:p>
        </w:tc>
        <w:tc>
          <w:tcPr>
            <w:tcW w:type="dxa" w:w="1767"/>
          </w:tcPr>
          <w:p>
            <w:r>
              <w:t>7.3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8.7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12.6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상품 가입 편리성</w:t>
            </w:r>
          </w:p>
        </w:tc>
        <w:tc>
          <w:tcPr>
            <w:tcW w:type="dxa" w:w="1767"/>
          </w:tcPr>
          <w:p>
            <w:r>
              <w:t>16.0</w:t>
            </w:r>
          </w:p>
        </w:tc>
        <w:tc>
          <w:tcPr>
            <w:tcW w:type="dxa" w:w="1767"/>
          </w:tcPr>
          <w:p>
            <w:r>
              <w:t>22.2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  <w:tc>
          <w:tcPr>
            <w:tcW w:type="dxa" w:w="1767"/>
          </w:tcPr>
          <w:p>
            <w:r>
              <w:t>22.2</w:t>
            </w:r>
          </w:p>
        </w:tc>
        <w:tc>
          <w:tcPr>
            <w:tcW w:type="dxa" w:w="1767"/>
          </w:tcPr>
          <w:p>
            <w:r>
              <w:t>15.7</w:t>
            </w:r>
          </w:p>
        </w:tc>
        <w:tc>
          <w:tcPr>
            <w:tcW w:type="dxa" w:w="1767"/>
          </w:tcPr>
          <w:p>
            <w:r>
              <w:t>21.2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상품조건의 적절성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12.3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13.7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부가서비스의 적합성</w:t>
            </w:r>
          </w:p>
        </w:tc>
        <w:tc>
          <w:tcPr>
            <w:tcW w:type="dxa" w:w="1767"/>
          </w:tcPr>
          <w:p>
            <w:r>
              <w:t>3.7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14.1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예적금상품 다양성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9.9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상품 가입 편리성</w:t>
            </w:r>
          </w:p>
        </w:tc>
        <w:tc>
          <w:tcPr>
            <w:tcW w:type="dxa" w:w="1767"/>
          </w:tcPr>
          <w:p>
            <w:r>
              <w:t>1.0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1.0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1.8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수익률의 적정성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2.0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자료 및 정보제공의 충분성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1.5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위험정보의 명확성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0.8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사후관리의 지속성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1.6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투자성상품의 다양성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1.9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환율의 적정성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0.3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서비스정보 이해용이성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0.4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해외송금의 편의성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1.0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안내정보의 명확성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수수료의 적정성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0.5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해외송금의 신속성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0.7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</w:r>
      <w:r/>
    </w:p>
    <w:p>
      <w:pPr>
        <w:pStyle w:val="Heading3"/>
      </w:pPr>
      <w:r>
        <w:t>■ 고객경험단계 고객불만지수(CCI)</w:t>
      </w:r>
      <w:r/>
    </w:p>
    <w:p>
      <w:r/>
      <w:r>
        <w:t>• KB국민은행은 대부분 고객경험단계에서 CCI가 상승해 고객불만이 증가했으며, 특히 보장성과 투자성에서 불만 증가가 두드러짐</w:t>
        <w:br/>
      </w:r>
      <w:r>
        <w:t>• 토스가 다수 단계에서 가장 낮은 CCI를 기록하며 상대적으로 양호한 성과를 보였고, 외화환전에서는 하나가 가장 낮은 CCI를 보임</w:t>
      </w:r>
      <w:r/>
    </w:p>
    <w:p>
      <w:r/>
      <w:r>
        <w:t>전체 고객경험단계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전반기 대비 CCI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1050</w:t>
            </w:r>
          </w:p>
        </w:tc>
        <w:tc>
          <w:tcPr>
            <w:tcW w:type="dxa" w:w="1767"/>
          </w:tcPr>
          <w:p>
            <w:r>
              <w:t>33.8</w:t>
            </w:r>
          </w:p>
        </w:tc>
        <w:tc>
          <w:tcPr>
            <w:tcW w:type="dxa" w:w="1767"/>
          </w:tcPr>
          <w:p>
            <w:r>
              <w:t>+6.9</w:t>
            </w:r>
          </w:p>
        </w:tc>
        <w:tc>
          <w:tcPr>
            <w:tcW w:type="dxa" w:w="1767"/>
          </w:tcPr>
          <w:p>
            <w:r>
              <w:t>23.9</w:t>
            </w:r>
          </w:p>
        </w:tc>
        <w:tc>
          <w:tcPr>
            <w:tcW w:type="dxa" w:w="1767"/>
          </w:tcPr>
          <w:p>
            <w:r>
              <w:t>+6.3</w:t>
            </w:r>
          </w:p>
        </w:tc>
        <w:tc>
          <w:tcPr>
            <w:tcW w:type="dxa" w:w="1767"/>
          </w:tcPr>
          <w:p>
            <w:r>
              <w:t>30.6</w:t>
            </w:r>
          </w:p>
        </w:tc>
        <w:tc>
          <w:tcPr>
            <w:tcW w:type="dxa" w:w="1767"/>
          </w:tcPr>
          <w:p>
            <w:r>
              <w:t>+3.1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246</w:t>
            </w:r>
          </w:p>
        </w:tc>
        <w:tc>
          <w:tcPr>
            <w:tcW w:type="dxa" w:w="1767"/>
          </w:tcPr>
          <w:p>
            <w:r>
              <w:t>38.2</w:t>
            </w:r>
          </w:p>
        </w:tc>
        <w:tc>
          <w:tcPr>
            <w:tcW w:type="dxa" w:w="1767"/>
          </w:tcPr>
          <w:p>
            <w:r>
              <w:t>+6.9</w:t>
            </w:r>
          </w:p>
        </w:tc>
        <w:tc>
          <w:tcPr>
            <w:tcW w:type="dxa" w:w="1767"/>
          </w:tcPr>
          <w:p>
            <w:r>
              <w:t>23.8</w:t>
            </w:r>
          </w:p>
        </w:tc>
        <w:tc>
          <w:tcPr>
            <w:tcW w:type="dxa" w:w="1767"/>
          </w:tcPr>
          <w:p>
            <w:r>
              <w:t>-6.1</w:t>
            </w:r>
          </w:p>
        </w:tc>
        <w:tc>
          <w:tcPr>
            <w:tcW w:type="dxa" w:w="1767"/>
          </w:tcPr>
          <w:p>
            <w:r>
              <w:t>29.2</w:t>
            </w:r>
          </w:p>
        </w:tc>
        <w:tc>
          <w:tcPr>
            <w:tcW w:type="dxa" w:w="1767"/>
          </w:tcPr>
          <w:p>
            <w:r>
              <w:t>-3.9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134</w:t>
            </w:r>
          </w:p>
        </w:tc>
        <w:tc>
          <w:tcPr>
            <w:tcW w:type="dxa" w:w="1767"/>
          </w:tcPr>
          <w:p>
            <w:r>
              <w:t>38.8</w:t>
            </w:r>
          </w:p>
        </w:tc>
        <w:tc>
          <w:tcPr>
            <w:tcW w:type="dxa" w:w="1767"/>
          </w:tcPr>
          <w:p>
            <w:r>
              <w:t>+8.8</w:t>
            </w:r>
          </w:p>
        </w:tc>
        <w:tc>
          <w:tcPr>
            <w:tcW w:type="dxa" w:w="1767"/>
          </w:tcPr>
          <w:p>
            <w:r>
              <w:t>26.1</w:t>
            </w:r>
          </w:p>
        </w:tc>
        <w:tc>
          <w:tcPr>
            <w:tcW w:type="dxa" w:w="1767"/>
          </w:tcPr>
          <w:p>
            <w:r>
              <w:t>+0.2</w:t>
            </w:r>
          </w:p>
        </w:tc>
        <w:tc>
          <w:tcPr>
            <w:tcW w:type="dxa" w:w="1767"/>
          </w:tcPr>
          <w:p>
            <w:r>
              <w:t>44.6</w:t>
            </w:r>
          </w:p>
        </w:tc>
        <w:tc>
          <w:tcPr>
            <w:tcW w:type="dxa" w:w="1767"/>
          </w:tcPr>
          <w:p>
            <w:r>
              <w:t>+7.9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6</w:t>
            </w:r>
          </w:p>
        </w:tc>
        <w:tc>
          <w:tcPr>
            <w:tcW w:type="dxa" w:w="1767"/>
          </w:tcPr>
          <w:p>
            <w:r>
              <w:t>50.0</w:t>
            </w:r>
          </w:p>
        </w:tc>
        <w:tc>
          <w:tcPr>
            <w:tcW w:type="dxa" w:w="1767"/>
          </w:tcPr>
          <w:p>
            <w:r>
              <w:t>+19.6</w:t>
            </w:r>
          </w:p>
        </w:tc>
        <w:tc>
          <w:tcPr>
            <w:tcW w:type="dxa" w:w="1767"/>
          </w:tcPr>
          <w:p>
            <w:r>
              <w:t>33.3</w:t>
            </w:r>
          </w:p>
        </w:tc>
        <w:tc>
          <w:tcPr>
            <w:tcW w:type="dxa" w:w="1767"/>
          </w:tcPr>
          <w:p>
            <w:r>
              <w:t>+3.9</w:t>
            </w:r>
          </w:p>
        </w:tc>
        <w:tc>
          <w:tcPr>
            <w:tcW w:type="dxa" w:w="1767"/>
          </w:tcPr>
          <w:p>
            <w:r>
              <w:t>42.9</w:t>
            </w:r>
          </w:p>
        </w:tc>
        <w:tc>
          <w:tcPr>
            <w:tcW w:type="dxa" w:w="1767"/>
          </w:tcPr>
          <w:p>
            <w:r>
              <w:t>+16.6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118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  <w:tc>
          <w:tcPr>
            <w:tcW w:type="dxa" w:w="1767"/>
          </w:tcPr>
          <w:p>
            <w:r>
              <w:t>+9.6</w:t>
            </w:r>
          </w:p>
        </w:tc>
        <w:tc>
          <w:tcPr>
            <w:tcW w:type="dxa" w:w="1767"/>
          </w:tcPr>
          <w:p>
            <w:r>
              <w:t>26.4</w:t>
            </w:r>
          </w:p>
        </w:tc>
        <w:tc>
          <w:tcPr>
            <w:tcW w:type="dxa" w:w="1767"/>
          </w:tcPr>
          <w:p>
            <w:r>
              <w:t>+8.7</w:t>
            </w:r>
          </w:p>
        </w:tc>
        <w:tc>
          <w:tcPr>
            <w:tcW w:type="dxa" w:w="1767"/>
          </w:tcPr>
          <w:p>
            <w:r>
              <w:t>20.8</w:t>
            </w:r>
          </w:p>
        </w:tc>
        <w:tc>
          <w:tcPr>
            <w:tcW w:type="dxa" w:w="1767"/>
          </w:tcPr>
          <w:p>
            <w:r>
              <w:t>+1.4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25</w:t>
            </w:r>
          </w:p>
        </w:tc>
        <w:tc>
          <w:tcPr>
            <w:tcW w:type="dxa" w:w="1767"/>
          </w:tcPr>
          <w:p>
            <w:r>
              <w:t>16.0</w:t>
            </w:r>
          </w:p>
        </w:tc>
        <w:tc>
          <w:tcPr>
            <w:tcW w:type="dxa" w:w="1767"/>
          </w:tcPr>
          <w:p>
            <w:r>
              <w:t>+2.2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-14.9</w:t>
            </w:r>
          </w:p>
        </w:tc>
        <w:tc>
          <w:tcPr>
            <w:tcW w:type="dxa" w:w="1767"/>
          </w:tcPr>
          <w:p>
            <w:r>
              <w:t>36.0</w:t>
            </w:r>
          </w:p>
        </w:tc>
        <w:tc>
          <w:tcPr>
            <w:tcW w:type="dxa" w:w="1767"/>
          </w:tcPr>
          <w:p>
            <w:r>
              <w:t>+11.5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