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fffb"/>
        <w:tblW w:w="0" w:type="auto"/>
        <w:tblLook w:val="04A0" w:firstRow="1" w:lastRow="0" w:firstColumn="1" w:lastColumn="0" w:noHBand="0" w:noVBand="1"/>
      </w:tblPr>
      <w:tblGrid>
        <w:gridCol w:w="9016"/>
      </w:tblGrid>
      <w:tr>
        <w:tc>
          <w:tcPr>
            <w:tcW w:w="9016" w:type="dxa"/>
          </w:tcPr>
          <w:p>
            <w:pPr>
              <w:jc w:val="center"/>
              <w:rPr>
                <w:color w:val="0000FF"/>
              </w:rPr>
            </w:pPr>
            <w:r>
              <w:rPr>
                <w:rFonts w:hint="eastAsia"/>
                <w:b/>
              </w:rPr>
              <w:t>1. 주제</w:t>
            </w:r>
          </w:p>
          <w:p>
            <w:pPr>
              <w:jc w:val="center"/>
              <w:rPr>
                <w:lang w:eastAsia="ko-KR"/>
                <w:rFonts w:hint="eastAsia"/>
                <w:b/>
                <w:rtl w:val="off"/>
              </w:rPr>
            </w:pPr>
            <w:r>
              <w:rPr>
                <w:lang w:eastAsia="ko-KR"/>
                <w:rFonts w:hint="eastAsia"/>
                <w:b/>
                <w:rtl w:val="off"/>
              </w:rPr>
              <w:t>대중들을 위한 블록체인을 이용한 온라인 투표 시스템</w:t>
            </w:r>
          </w:p>
          <w:p>
            <w:pPr>
              <w:jc w:val="center"/>
              <w:rPr>
                <w:b/>
              </w:rPr>
            </w:pPr>
            <w:r>
              <w:rPr>
                <w:lang w:eastAsia="ko-KR"/>
                <w:rFonts w:hint="eastAsia"/>
                <w:b/>
                <w:rtl w:val="off"/>
              </w:rPr>
              <w:t>가반, 12팀,</w:t>
            </w:r>
            <w:r>
              <w:rPr>
                <w:b/>
              </w:rPr>
              <w:t xml:space="preserve"> </w:t>
            </w:r>
            <w:r>
              <w:rPr>
                <w:lang w:eastAsia="ko-KR"/>
                <w:b/>
                <w:rtl w:val="off"/>
              </w:rPr>
              <w:t>20213061</w:t>
            </w:r>
          </w:p>
        </w:tc>
      </w:tr>
    </w:tbl>
    <w:p/>
    <w:tbl>
      <w:tblPr>
        <w:tblStyle w:val="afffb"/>
        <w:tblW w:w="0" w:type="auto"/>
        <w:tblLook w:val="04A0" w:firstRow="1" w:lastRow="0" w:firstColumn="1" w:lastColumn="0" w:noHBand="0" w:noVBand="1"/>
      </w:tblPr>
      <w:tblGrid>
        <w:gridCol w:w="4508"/>
        <w:gridCol w:w="4508"/>
      </w:tblGrid>
      <w:tr>
        <w:tc>
          <w:tcPr>
            <w:tcW w:w="4508" w:type="dxa"/>
          </w:tcPr>
          <w:p>
            <w:pPr>
              <w:rPr>
                <w:lang/>
                <w:rFonts/>
                <w:b/>
                <w:color w:val="0000FF"/>
                <w:rtl w:val="off"/>
              </w:rPr>
            </w:pPr>
            <w:r>
              <w:rPr>
                <w:rFonts w:hint="eastAsia"/>
                <w:b/>
              </w:rPr>
              <w:t>2. 요약</w:t>
            </w:r>
            <w:r>
              <w:rPr>
                <w:rFonts w:hint="eastAsia"/>
                <w:b/>
                <w:color w:val="0000FF"/>
              </w:rPr>
              <w:t xml:space="preserve"> </w:t>
            </w:r>
          </w:p>
          <w:p>
            <w:pPr>
              <w:rPr>
                <w:lang w:eastAsia="ko-KR"/>
                <w:rFonts w:hint="eastAsia"/>
                <w:b/>
                <w:color w:val="000000"/>
                <w:rtl w:val="off"/>
              </w:rPr>
            </w:pPr>
          </w:p>
          <w:p>
            <w:pPr>
              <w:rPr>
                <w:lang/>
                <w:rFonts/>
                <w:b w:val="0"/>
                <w:color w:val="000000"/>
                <w:rtl w:val="off"/>
              </w:rPr>
            </w:pPr>
            <w:r>
              <w:rPr>
                <w:lang w:eastAsia="ko-KR"/>
                <w:rFonts/>
                <w:b w:val="0"/>
                <w:color w:val="000000"/>
                <w:rtl w:val="off"/>
              </w:rPr>
              <w:t>전자적인 방식을 통해 투표 및 개표를 하여, 사람들이 장소에 연연하지 않고 투표하며, 적은 인력과 비용 투입을 가능하게 하는 방식으로 투표를 하는 데에 목표가 있다. 거기다 블록체인 기술로 보안성을 높여 불법적인 조작을 차단할 수도 있다.</w:t>
            </w:r>
          </w:p>
          <w:p>
            <w:pPr>
              <w:rPr>
                <w:color w:val="0000FF"/>
              </w:rPr>
            </w:pPr>
          </w:p>
          <w:p/>
        </w:tc>
        <w:tc>
          <w:tcPr>
            <w:tcW w:w="4508" w:type="dxa"/>
          </w:tcPr>
          <w:p>
            <w:pPr>
              <w:jc w:val="center"/>
              <w:rPr>
                <w:lang/>
                <w:rFonts/>
                <w:b/>
                <w:rtl w:val="off"/>
              </w:rPr>
            </w:pPr>
            <w:r>
              <w:rPr>
                <w:rFonts w:hint="eastAsia"/>
                <w:b/>
                <w:noProof/>
              </w:rPr>
              <mc:AlternateContent>
                <mc:Choice Requires="wps">
                  <w:drawing>
                    <wp:anchor distT="0" distB="0" distL="114300" distR="114300" behindDoc="0" locked="0" layoutInCell="0" simplePos="0" relativeHeight="251661312" allowOverlap="1" hidden="0">
                      <wp:simplePos x="0" y="0"/>
                      <wp:positionH relativeFrom="column">
                        <wp:posOffset>4720590</wp:posOffset>
                      </wp:positionH>
                      <wp:positionV relativeFrom="paragraph">
                        <wp:posOffset>6656705</wp:posOffset>
                      </wp:positionV>
                      <wp:extent cx="1600200" cy="914400"/>
                      <wp:effectExtent l="4762" t="4762" r="4762" b="4762"/>
                      <wp:wrapNone/>
                      <wp:docPr id="1025" name="shape1025" hidden="0"/>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0288" allowOverlap="1" hidden="0">
                      <wp:simplePos x="0" y="0"/>
                      <wp:positionH relativeFrom="column">
                        <wp:posOffset>4949190</wp:posOffset>
                      </wp:positionH>
                      <wp:positionV relativeFrom="paragraph">
                        <wp:posOffset>5894705</wp:posOffset>
                      </wp:positionV>
                      <wp:extent cx="1066800" cy="1028700"/>
                      <wp:effectExtent l="4762" t="4762" r="4762" b="4762"/>
                      <wp:wrapNone/>
                      <wp:docPr id="1026" name="shape1026" hidden="0"/>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behindDoc="0" locked="0" layoutInCell="0" simplePos="0" relativeHeight="251659264" allowOverlap="1" hidden="0">
                      <wp:simplePos x="0" y="0"/>
                      <wp:positionH relativeFrom="column">
                        <wp:posOffset>4720590</wp:posOffset>
                      </wp:positionH>
                      <wp:positionV relativeFrom="paragraph">
                        <wp:posOffset>6656705</wp:posOffset>
                      </wp:positionV>
                      <wp:extent cx="1600200" cy="914400"/>
                      <wp:effectExtent l="4762" t="4762" r="4762" b="4762"/>
                      <wp:wrapNone/>
                      <wp:docPr id="1027" name="shape1027" hidden="0"/>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58240" allowOverlap="1" hidden="0">
                      <wp:simplePos x="0" y="0"/>
                      <wp:positionH relativeFrom="column">
                        <wp:posOffset>4949190</wp:posOffset>
                      </wp:positionH>
                      <wp:positionV relativeFrom="paragraph">
                        <wp:posOffset>5894705</wp:posOffset>
                      </wp:positionV>
                      <wp:extent cx="1066800" cy="1028700"/>
                      <wp:effectExtent l="4762" t="4762" r="4762" b="4762"/>
                      <wp:wrapNone/>
                      <wp:docPr id="1028" name="shape1028" hidden="0"/>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rPr>
              <w:t>3. 대표</w:t>
            </w:r>
            <w:r>
              <w:rPr>
                <w:rFonts w:hint="eastAsia"/>
                <w:b/>
              </w:rPr>
              <w:t xml:space="preserve"> </w:t>
            </w:r>
            <w:r>
              <w:rPr>
                <w:rFonts w:hint="eastAsia"/>
                <w:b/>
              </w:rPr>
              <w:t>그림</w:t>
            </w:r>
          </w:p>
          <w:p>
            <w:pPr>
              <w:jc w:val="center"/>
            </w:pPr>
            <w:r>
              <w:drawing>
                <wp:inline distT="0" distB="0" distL="180" distR="180">
                  <wp:extent cx="2819401" cy="1539240"/>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819401" cy="1539240"/>
                          </a:xfrm>
                          <a:prstGeom prst="rect"/>
                        </pic:spPr>
                      </pic:pic>
                    </a:graphicData>
                  </a:graphic>
                </wp:inline>
              </w:drawing>
            </w:r>
            <w:r>
              <w:rPr>
                <w:rFonts w:hint="eastAsia"/>
                <w:b/>
                <w:color w:val="0000FF"/>
              </w:rPr>
              <w:t xml:space="preserve"> </w:t>
            </w:r>
          </w:p>
        </w:tc>
      </w:tr>
    </w:tbl>
    <w:p>
      <w:pPr>
        <w:ind w:firstLineChars="0" w:firstLine="0"/>
        <w:jc w:val="right"/>
        <w:rPr>
          <w:color w:val="0000FF"/>
          <w:sz w:val="10"/>
          <w:szCs w:val="10"/>
        </w:rPr>
      </w:pPr>
    </w:p>
    <w:tbl>
      <w:tblPr>
        <w:tblStyle w:val="afffb"/>
        <w:tblW w:w="0" w:type="auto"/>
        <w:tblLook w:val="04A0" w:firstRow="1" w:lastRow="0" w:firstColumn="1" w:lastColumn="0" w:noHBand="0" w:noVBand="1"/>
      </w:tblPr>
      <w:tblGrid>
        <w:gridCol w:w="9016"/>
      </w:tblGrid>
      <w:tr>
        <w:tc>
          <w:tcPr>
            <w:tcW w:w="9016" w:type="dxa"/>
          </w:tcPr>
          <w:p>
            <w:pPr>
              <w:jc w:val="left"/>
              <w:rPr>
                <w:lang w:eastAsia="ko-KR"/>
                <w:rFonts w:hint="eastAsia"/>
                <w:b/>
                <w:color w:val="0000FF"/>
                <w:rtl w:val="off"/>
              </w:rPr>
            </w:pPr>
            <w:r>
              <w:rPr>
                <w:b/>
              </w:rPr>
              <w:t>4.</w:t>
            </w:r>
            <w:r>
              <w:rPr>
                <w:rFonts w:hint="eastAsia"/>
                <w:b/>
              </w:rPr>
              <w:t xml:space="preserve"> </w:t>
            </w:r>
            <w:r>
              <w:rPr>
                <w:rFonts w:hint="eastAsia"/>
                <w:b/>
              </w:rPr>
              <w:t>서론</w:t>
            </w:r>
            <w:r>
              <w:rPr>
                <w:rFonts w:hint="eastAsia"/>
                <w:b/>
                <w:color w:val="0000FF"/>
              </w:rPr>
              <w:t xml:space="preserve"> </w:t>
            </w:r>
          </w:p>
          <w:p>
            <w:pPr>
              <w:jc w:val="left"/>
              <w:rPr>
                <w:lang w:eastAsia="ko-KR"/>
                <w:rFonts w:hint="eastAsia"/>
                <w:b w:val="0"/>
                <w:color w:val="000000"/>
                <w:rtl w:val="off"/>
              </w:rPr>
            </w:pPr>
            <w:r>
              <w:rPr>
                <w:lang w:eastAsia="ko-KR"/>
                <w:rFonts w:hint="eastAsia"/>
                <w:b w:val="0"/>
                <w:color w:val="000000"/>
                <w:rtl w:val="off"/>
              </w:rPr>
              <w:t xml:space="preserve">    선거는 민주주의의 가장 근간이 되는 행동이라 할 수 있다. 하지만 옛날부터 부패한 정치인들과 공무원들은 불법을 하거나, 조작하기도 했다. 물론 쉽게 할 수 있는 일은 아니지만, 그렇다고 그런 일이 없을 거라고 완전히 배제하고 볼 수도 없다. 따라서, 여러 나라에서 종이투표보다 전자투표를 택하기도 한다. 스위스의 경우 1990년대부터 연구를 시작하여, 2000년대 초반에 지역별로 테스트를 시작하였고 대다수 도시에서 2005년쯤에 상용화가 시작되었다.</w:t>
            </w:r>
          </w:p>
          <w:p>
            <w:pPr>
              <w:jc w:val="left"/>
            </w:pPr>
            <w:r>
              <w:rPr>
                <w:lang w:eastAsia="ko-KR"/>
                <w:rFonts w:hint="eastAsia"/>
                <w:b w:val="0"/>
                <w:color w:val="000000"/>
                <w:rtl w:val="off"/>
              </w:rPr>
              <w:t xml:space="preserve">    하지만, 스위스를 포함하여 초기의 전자투표는 사람들의 신뢰 부족과 기술 부족으로 인한 보안성 부족으로 사람들의 반대가 있어 원활히 발전하지 못하였으며 이는 현재도 마찬가지다. 이 문제를 해결하기 위해 전자투표의 가장 치명적인 단점인 신뢰성과 보안성을 강화하는 블록체인 기술을 전자투표 시스템에 도입하자는 것이다. 이때 말하는 전자투표 방식은 3가지 투표 방식인 PSEV 방식, 키오스크 방식, REV 방식 중에 디지털 TV, 모바일, PC 등을 이용하여 투표하는 REV 방식을 말한다. </w:t>
            </w:r>
          </w:p>
        </w:tc>
      </w:tr>
    </w:tbl>
    <w:p/>
    <w:tbl>
      <w:tblPr>
        <w:tblStyle w:val="afffb"/>
        <w:tblW w:w="0" w:type="auto"/>
        <w:tblLook w:val="04A0" w:firstRow="1" w:lastRow="0" w:firstColumn="1" w:lastColumn="0" w:noHBand="0" w:noVBand="1"/>
      </w:tblPr>
      <w:tblGrid>
        <w:gridCol w:w="9016"/>
      </w:tblGrid>
      <w:tr>
        <w:tc>
          <w:tcPr>
            <w:tcW w:w="9016" w:type="dxa"/>
          </w:tcPr>
          <w:p>
            <w:pPr>
              <w:jc w:val="left"/>
              <w:rPr>
                <w:lang w:eastAsia="ko-KR"/>
                <w:rFonts w:hint="eastAsia"/>
                <w:b/>
                <w:color w:val="0000FF"/>
                <w:rtl w:val="off"/>
              </w:rPr>
            </w:pPr>
            <w:r>
              <w:rPr>
                <w:b/>
              </w:rPr>
              <w:t>5</w:t>
            </w:r>
            <w:r>
              <w:rPr>
                <w:b/>
              </w:rPr>
              <w:t>.</w:t>
            </w:r>
            <w:r>
              <w:rPr>
                <w:rFonts w:hint="eastAsia"/>
                <w:b/>
              </w:rPr>
              <w:t xml:space="preserve"> </w:t>
            </w:r>
            <w:r>
              <w:rPr>
                <w:rFonts w:hint="eastAsia"/>
                <w:b/>
              </w:rPr>
              <w:t>본론</w:t>
            </w:r>
            <w:r>
              <w:rPr>
                <w:rFonts w:hint="eastAsia"/>
                <w:b/>
                <w:color w:val="0000FF"/>
              </w:rPr>
              <w:t xml:space="preserve"> </w:t>
            </w:r>
          </w:p>
          <w:p>
            <w:pPr>
              <w:jc w:val="left"/>
              <w:rPr>
                <w:lang w:eastAsia="ko-KR"/>
                <w:rFonts/>
                <w:b w:val="0"/>
                <w:bCs w:val="0"/>
                <w:color w:val="000000"/>
                <w:rtl w:val="off"/>
              </w:rPr>
            </w:pPr>
            <w:r>
              <w:drawing>
                <wp:inline distT="0" distB="0" distL="180" distR="180">
                  <wp:extent cx="2453642" cy="1584962"/>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2453642" cy="1584962"/>
                          </a:xfrm>
                          <a:prstGeom prst="rect"/>
                        </pic:spPr>
                      </pic:pic>
                    </a:graphicData>
                  </a:graphic>
                </wp:inline>
              </w:drawing>
            </w:r>
            <w:r>
              <w:drawing>
                <wp:inline distT="0" distB="0" distL="180" distR="180">
                  <wp:extent cx="2133601" cy="1539241"/>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3">
                            <a:extLst>
                              <a:ext uri="{28A0092B-C50C-407E-A947-70E740481C1C}">
                                <a14:useLocalDpi xmlns:a14="http://schemas.microsoft.com/office/drawing/2010/main" val="0"/>
                              </a:ext>
                            </a:extLst>
                          </a:blip>
                          <a:srcRect/>
                          <a:stretch>
                            <a:fillRect/>
                          </a:stretch>
                        </pic:blipFill>
                        <pic:spPr>
                          <a:xfrm>
                            <a:off x="0" y="0"/>
                            <a:ext cx="2133601" cy="1539241"/>
                          </a:xfrm>
                          <a:prstGeom prst="rect"/>
                        </pic:spPr>
                      </pic:pic>
                    </a:graphicData>
                  </a:graphic>
                </wp:inline>
              </w:drawing>
            </w:r>
          </w:p>
          <w:p>
            <w:pPr>
              <w:jc w:val="left"/>
              <w:rPr>
                <w:lang w:eastAsia="ko-KR"/>
                <w:rFonts w:hint="eastAsia"/>
                <w:b w:val="0"/>
                <w:bCs w:val="0"/>
                <w:color w:val="000000"/>
                <w:rtl w:val="off"/>
              </w:rPr>
            </w:pPr>
            <w:r>
              <w:rPr>
                <w:lang w:eastAsia="ko-KR"/>
                <w:rFonts w:hint="eastAsia"/>
                <w:b w:val="0"/>
                <w:bCs w:val="0"/>
                <w:color w:val="000000"/>
                <w:rtl w:val="off"/>
              </w:rPr>
              <w:t xml:space="preserve">    </w:t>
            </w:r>
            <w:r>
              <w:rPr>
                <w:lang w:eastAsia="ko-KR"/>
                <w:rFonts w:hint="eastAsia"/>
                <w:b w:val="0"/>
                <w:bCs w:val="0"/>
                <w:color w:val="000000"/>
                <w:rtl w:val="off"/>
              </w:rPr>
              <w:drawing>
                <wp:inline distT="0" distB="0" distL="180" distR="180">
                  <wp:extent cx="2747942" cy="1632771"/>
                  <wp:effectExtent l="0" t="0" r="0" b="0"/>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l="17416" t="35408" r="32572" b="11762"/>
                          <a:stretch>
                            <a:fillRect/>
                          </a:stretch>
                        </pic:blipFill>
                        <pic:spPr>
                          <a:xfrm>
                            <a:off x="0" y="0"/>
                            <a:ext cx="2747942" cy="1632771"/>
                          </a:xfrm>
                          <a:prstGeom prst="rect"/>
                        </pic:spPr>
                      </pic:pic>
                    </a:graphicData>
                  </a:graphic>
                </wp:inline>
              </w:drawing>
            </w:r>
          </w:p>
          <w:p>
            <w:pPr>
              <w:jc w:val="left"/>
              <w:rPr>
                <w:lang w:eastAsia="ko-KR"/>
                <w:rFonts w:hint="eastAsia"/>
                <w:b w:val="0"/>
                <w:bCs w:val="0"/>
                <w:color w:val="000000"/>
                <w:rtl w:val="off"/>
              </w:rPr>
            </w:pPr>
            <w:r>
              <w:rPr>
                <w:lang w:eastAsia="ko-KR"/>
                <w:rFonts w:hint="eastAsia"/>
                <w:b w:val="0"/>
                <w:bCs w:val="0"/>
                <w:color w:val="000000"/>
                <w:rtl w:val="off"/>
              </w:rPr>
              <w:t xml:space="preserve">    이 시스템이 작동하는 데 필요한 요소들로는 가장 중요한 블록체인 기술, 보안을 위한 SHA-256 암호화, 데이터의 간편하고 확실한 인증을 위한 머클트리 루트, 디지털 서명과 사이드 체인 등이 있다.</w:t>
            </w:r>
          </w:p>
          <w:p>
            <w:pPr>
              <w:jc w:val="left"/>
              <w:rPr>
                <w:lang w:eastAsia="ko-KR"/>
                <w:rFonts w:hint="eastAsia"/>
                <w:b w:val="0"/>
                <w:bCs w:val="0"/>
                <w:color w:val="000000"/>
                <w:rtl w:val="off"/>
              </w:rPr>
            </w:pPr>
            <w:r>
              <w:rPr>
                <w:lang w:eastAsia="ko-KR"/>
                <w:rFonts w:hint="eastAsia"/>
                <w:b w:val="0"/>
                <w:bCs w:val="0"/>
                <w:color w:val="000000"/>
                <w:rtl w:val="off"/>
              </w:rPr>
              <w:t xml:space="preserve">    블록체인 기술은 데이터를 담고 있는 여러 블록이 신뢰를 검증받아 서로 연결되어 서로 관리하는 기술이다. 이때, 블록체인은 거래를 블록 단위로 해서 데이터 구조에 저장한다. 하나의 블록은 블록헤더와 블록바디로 나뉘는데 이 블록 헤더에 SHA-256 암호화 알고리즘을 이용하여 해시값을 읽고, 머클트리 루트가 포함된다. 투표할 때 기능들을 7가지로 표현하자면 투표 방 추가, 질문 및 항목 입력, 투표 리스트 표시, 신원 인증, 투표 진행, 중복 사용자 체크, 투표 결과 보기가 있다. 이를 투표 등록자와 사용자로 구분하여 순서대로 어떻게 구현되는지 보자.</w:t>
            </w:r>
          </w:p>
          <w:p>
            <w:pPr>
              <w:jc w:val="left"/>
            </w:pPr>
            <w:r>
              <w:rPr>
                <w:lang w:eastAsia="ko-KR"/>
                <w:rFonts w:hint="eastAsia"/>
                <w:b w:val="0"/>
                <w:bCs w:val="0"/>
                <w:color w:val="000000"/>
                <w:rtl w:val="off"/>
              </w:rPr>
              <w:t xml:space="preserve">    첫째로, 투표 등록자가 투표 방을 생성한다. 그 후, 투표방안에 추가할 항목을 입력한다. 그렇게 만들어진 항목들을 투표 방 리스트에 표시한다. 이제 사용자가 신원 인증을 하고 리스트를 요청하면 투표 리스트는 블록체인에 리스트를 다시 요청하고 블록체인이 제공하면 리스트를 사용자에게 표시해준다. 사용자가 투표를 완료하면 투표 진행하는 방에 리스트가 사용자가 무엇을 선택했는지 전달하고 투표 진행 방이 블록체인에 방 정보 요청 후 이를 재구성하여 작업을 마친다. 이때, 만약 사용자가 이중 투표를 하면 방 정보를 확인 후 사용을 금지한다. 이후 결과화면을 보여줄 때도 사용자가 요청하면 리스트에서 블록체인에 요청 후 결과화면을 사용자에게 보여준다.</w:t>
            </w:r>
          </w:p>
        </w:tc>
      </w:tr>
    </w:tbl>
    <w:p>
      <w:pPr>
        <w:ind w:firstLineChars="1700" w:firstLine="3400"/>
      </w:pPr>
    </w:p>
    <w:tbl>
      <w:tblPr>
        <w:tblStyle w:val="afffb"/>
        <w:tblW w:w="0" w:type="auto"/>
        <w:tblLook w:val="04A0" w:firstRow="1" w:lastRow="0" w:firstColumn="1" w:lastColumn="0" w:noHBand="0" w:noVBand="1"/>
      </w:tblPr>
      <w:tblGrid>
        <w:gridCol w:w="9016"/>
      </w:tblGrid>
      <w:tr>
        <w:tc>
          <w:tcPr>
            <w:tcW w:w="9016" w:type="dxa"/>
          </w:tcPr>
          <w:p>
            <w:pPr>
              <w:jc w:val="left"/>
              <w:rPr>
                <w:lang w:eastAsia="ko-KR"/>
                <w:rFonts w:hint="eastAsia"/>
                <w:b/>
                <w:rtl w:val="off"/>
              </w:rPr>
            </w:pPr>
            <w:r>
              <w:rPr>
                <w:b/>
              </w:rPr>
              <w:t>6</w:t>
            </w:r>
            <w:r>
              <w:rPr>
                <w:b/>
              </w:rPr>
              <w:t>.</w:t>
            </w:r>
            <w:r>
              <w:rPr>
                <w:rFonts w:hint="eastAsia"/>
                <w:b/>
              </w:rPr>
              <w:t xml:space="preserve"> 결론</w:t>
            </w:r>
          </w:p>
          <w:p>
            <w:pPr>
              <w:jc w:val="left"/>
            </w:pPr>
            <w:r>
              <w:rPr>
                <w:lang w:eastAsia="ko-KR"/>
                <w:b w:val="0"/>
                <w:rtl w:val="off"/>
              </w:rPr>
              <w:t xml:space="preserve">    아직 블록체인 기술 또한 상용화하기에 기술력이 부족하여 해킹당할 위험이 있고 이를 보완하기 위해 사용되는 이더리움 기술 또한 사용 시간이 길어진다는 단점을 해결하지 못하고 있다. 이에 취약한 보안성 문제를 해결하기 위해 더 정교한 블록체인 알고리즘을 연구하고 암호화 기술을 발전시켜 여러 문제를 해결해야 할 것이다.</w:t>
            </w:r>
          </w:p>
        </w:tc>
      </w:tr>
    </w:tbl>
    <w:p>
      <w:pPr>
        <w:ind w:firstLineChars="100" w:firstLine="200"/>
        <w:jc w:val="right"/>
      </w:pPr>
      <w:r>
        <w:t xml:space="preserve">       </w:t>
      </w:r>
    </w:p>
    <w:p>
      <w:pPr>
        <w:rPr>
          <w:b/>
        </w:rPr>
      </w:pPr>
      <w:r>
        <w:rPr>
          <w:rFonts w:hint="eastAsia"/>
          <w:b/>
        </w:rPr>
        <w:t>7. 출처</w:t>
      </w:r>
    </w:p>
    <w:p>
      <w:pPr>
        <w:rPr>
          <w:lang/>
          <w:rtl w:val="off"/>
        </w:rPr>
      </w:pPr>
      <w:r>
        <w:t xml:space="preserve">[1] </w:t>
      </w:r>
      <w:r>
        <w:t>허균, 임꺽정, “홍길동의</w:t>
      </w:r>
      <w:r>
        <w:t xml:space="preserve"> </w:t>
      </w:r>
      <w:r>
        <w:t>얼굴</w:t>
      </w:r>
      <w:r>
        <w:rPr>
          <w:rFonts w:hint="eastAsia"/>
        </w:rPr>
        <w:t xml:space="preserve"> </w:t>
      </w:r>
      <w:r>
        <w:t>분석,” 한국</w:t>
      </w:r>
      <w:r>
        <w:rPr>
          <w:rFonts w:hint="eastAsia"/>
        </w:rPr>
        <w:t>O</w:t>
      </w:r>
      <w:r>
        <w:t>OO</w:t>
      </w:r>
      <w:r>
        <w:t>논문지, 제5권, 제6호, pp. 1-10, 2006.</w:t>
      </w:r>
    </w:p>
    <w:p>
      <w:pPr>
        <w:ind w:firstLine="0"/>
        <w:rPr>
          <w:caps w:val="off"/>
          <w:lang w:eastAsia="ko-KR"/>
          <w:rFonts w:ascii="맑은 고딕" w:eastAsia="맑은 고딕" w:hAnsi="맑은 고딕" w:cs="Roboto" w:hint="eastAsia"/>
          <w:b w:val="0"/>
          <w:i w:val="0"/>
          <w:sz w:val="20"/>
          <w:szCs w:val="26"/>
          <w:rtl w:val="off"/>
        </w:rPr>
      </w:pPr>
      <w:r>
        <w:rPr>
          <w:lang w:eastAsia="ko-KR"/>
          <w:rFonts w:ascii="맑은 고딕" w:eastAsia="맑은 고딕" w:hAnsi="맑은 고딕" w:hint="default"/>
          <w:rtl w:val="off"/>
        </w:rPr>
        <w:t xml:space="preserve">[2] </w:t>
      </w:r>
      <w:r>
        <w:rPr>
          <w:caps w:val="off"/>
          <w:rFonts w:ascii="맑은 고딕" w:eastAsia="맑은 고딕" w:hAnsi="맑은 고딕" w:cs="Roboto"/>
          <w:b w:val="0"/>
          <w:i w:val="0"/>
          <w:sz w:val="20"/>
          <w:szCs w:val="26"/>
        </w:rPr>
        <w:t>박태진. "블록체인을 활용한 온라인 투표 시스템 설계 및 구현." 국내석사학위논문 한양대학교 공학대학원, 2019. 서울</w:t>
      </w:r>
    </w:p>
    <w:p>
      <w:pPr>
        <w:ind w:firstLine="0"/>
        <w:rPr>
          <w:rFonts w:ascii="맑은 고딕" w:eastAsia="맑은 고딕" w:hAnsi="맑은 고딕" w:hint="default"/>
          <w:sz w:val="24"/>
          <w:szCs w:val="26"/>
        </w:rPr>
      </w:pPr>
      <w:r>
        <w:rPr>
          <w:caps w:val="off"/>
          <w:lang w:eastAsia="ko-KR"/>
          <w:rFonts w:ascii="맑은 고딕" w:eastAsia="맑은 고딕" w:hAnsi="맑은 고딕" w:cs="&quot;Noto Sans KR&quot;"/>
          <w:b w:val="0"/>
          <w:i w:val="0"/>
          <w:sz w:val="20"/>
          <w:szCs w:val="26"/>
          <w:rtl w:val="off"/>
        </w:rPr>
        <w:t>[3]</w:t>
      </w:r>
      <w:r>
        <w:rPr>
          <w:caps w:val="off"/>
          <w:lang w:eastAsia="ko-KR"/>
          <w:rFonts w:ascii="맑은 고딕" w:eastAsia="맑은 고딕" w:hAnsi="맑은 고딕" w:cs="&quot;Noto Sans KR&quot;"/>
          <w:b w:val="0"/>
          <w:i w:val="0"/>
          <w:sz w:val="20"/>
          <w:szCs w:val="20"/>
          <w:rtl w:val="off"/>
        </w:rPr>
        <w:t xml:space="preserve"> </w:t>
      </w:r>
      <w:r>
        <w:rPr>
          <w:caps w:val="off"/>
          <w:rFonts w:ascii="맑은 고딕" w:eastAsia="맑은 고딕" w:hAnsi="맑은 고딕" w:cs="&quot;Noto Sans KR&quot;"/>
          <w:b w:val="0"/>
          <w:i w:val="0"/>
          <w:sz w:val="20"/>
          <w:szCs w:val="20"/>
        </w:rPr>
        <w:t>한영빈 "스위스의 전자투표:도입배경, 현황 및 전망을 중심으로" 유럽연구 26.1 pp.125-151 (2008) : 125.</w:t>
      </w:r>
    </w:p>
    <w:sectPr>
      <w:pgSz w:w="11906" w:h="16838"/>
      <w:pgMar w:top="1701" w:right="1440" w:bottom="1440" w:left="1440" w:header="851" w:footer="992" w:gutter="0"/>
      <w:cols/>
      <w:docGrid w:linePitch="360"/>
      <w:headerReference w:type="default"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Roboto">
    <w:charset w:val="00"/>
    <w:notTrueType w:val="false"/>
  </w:font>
  <w:font w:name="&quot;Noto Sans KR&quot;">
    <w:charset w:val="00"/>
    <w:notTrueType w:val="false"/>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e"/>
      <w:rPr>
        <w:u w:val="single" w:color="auto"/>
      </w:rPr>
    </w:pPr>
    <w:r>
      <w:rPr>
        <w:rFonts w:hint="eastAsia"/>
        <w:u w:val="single" w:color="auto"/>
      </w:rPr>
      <w:t>[</w:t>
    </w:r>
    <w:r>
      <w:rPr>
        <w:rFonts w:hint="eastAsia"/>
        <w:u w:val="single" w:color="auto"/>
      </w:rPr>
      <w:t>프로젝트제안</w:t>
    </w:r>
    <w:r>
      <w:rPr>
        <w:rFonts w:hint="eastAsia"/>
        <w:u w:val="single" w:color="auto"/>
      </w:rPr>
      <w:t xml:space="preserve">] </w:t>
    </w:r>
    <w:r>
      <w:rPr>
        <w:rFonts w:hint="eastAsia"/>
        <w:u w:val="single" w:color="auto"/>
      </w:rPr>
      <w:t xml:space="preserve"> </w:t>
    </w:r>
    <w:r>
      <w:rPr>
        <w:u w:val="single" w:color="auto"/>
      </w:rPr>
      <w:t xml:space="preserve">                            </w:t>
    </w:r>
    <w:r>
      <w:rPr>
        <w:rFonts w:hint="eastAsia"/>
        <w:u w:val="single" w:color="auto"/>
      </w:rPr>
      <w:t xml:space="preserve">    </w:t>
    </w:r>
    <w:r>
      <w:rPr>
        <w:rFonts w:hint="eastAsia"/>
        <w:u w:val="single" w:color="auto"/>
      </w:rPr>
      <w:t xml:space="preserve">                      202</w:t>
    </w:r>
    <w:r>
      <w:rPr>
        <w:u w:val="single" w:color="auto"/>
      </w:rPr>
      <w:t>1</w:t>
    </w:r>
    <w:r>
      <w:rPr>
        <w:rFonts w:hint="eastAsia"/>
        <w:u w:val="single" w:color="auto"/>
      </w:rPr>
      <w:t>.</w:t>
    </w:r>
    <w:r>
      <w:rPr>
        <w:lang w:eastAsia="ko-KR"/>
        <w:rFonts w:hint="eastAsia"/>
        <w:u w:val="single" w:color="auto"/>
        <w:rtl w:val="off"/>
      </w:rPr>
      <w:t>10</w:t>
    </w:r>
    <w:r>
      <w:rPr>
        <w:rFonts w:hint="eastAsia"/>
        <w:u w:val="single" w:color="auto"/>
      </w:rPr>
      <w:t>.</w:t>
    </w:r>
    <w:r>
      <w:rPr>
        <w:lang w:eastAsia="ko-KR"/>
        <w:u w:val="single" w:color="auto"/>
        <w:rtl w:val="off"/>
      </w:rPr>
      <w:t>07</w:t>
    </w:r>
    <w:r>
      <w:rPr>
        <w:u w:val="single" w:color="auto"/>
      </w:rPr>
      <w:t>~</w:t>
    </w:r>
    <w:r>
      <w:rPr>
        <w:u w:val="single" w:color="auto"/>
      </w:rPr>
      <w:t>202</w:t>
    </w:r>
    <w:r>
      <w:rPr>
        <w:lang w:eastAsia="ko-KR"/>
        <w:u w:val="single" w:color="auto"/>
        <w:rtl w:val="off"/>
      </w:rPr>
      <w:t>1</w:t>
    </w:r>
    <w:r>
      <w:rPr>
        <w:u w:val="single" w:color="auto"/>
      </w:rPr>
      <w:t>.</w:t>
    </w:r>
    <w:r>
      <w:rPr>
        <w:lang w:eastAsia="ko-KR"/>
        <w:u w:val="single" w:color="auto"/>
        <w:rtl w:val="off"/>
      </w:rPr>
      <w:t>10</w:t>
    </w:r>
    <w:r>
      <w:rPr>
        <w:u w:val="single" w:color="auto"/>
      </w:rPr>
      <w:t>.</w:t>
    </w:r>
    <w:r>
      <w:rPr>
        <w:lang w:eastAsia="ko-KR"/>
        <w:u w:val="single" w:color="auto"/>
        <w:rtl w:val="off"/>
      </w:rPr>
      <w:t>31</w:t>
    </w:r>
  </w:p>
  <w:p>
    <w:pPr>
      <w:pStyle w:val="af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26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character" w:styleId="a2">
    <w:name w:val="Default Paragraph Font"/>
    <w:semiHidden/>
    <w:unhideWhenUsed/>
  </w:style>
  <w:style w:type="paragraph" w:styleId="a1">
    <w:name w:val="Normal"/>
    <w:qFormat/>
    <w:pPr>
      <w:autoSpaceDE w:val="off"/>
      <w:autoSpaceDN w:val="off"/>
      <w:widowControl w:val="off"/>
      <w:wordWrap w:val="off"/>
    </w:pPr>
  </w:style>
  <w:style w:type="numbering" w:styleId="a4">
    <w:name w:val="No List"/>
    <w:semiHidden/>
    <w:unhideWhenUsed/>
  </w:style>
  <w:style w:type="paragraph" w:styleId="af1">
    <w:name w:val="List Paragraph"/>
    <w:basedOn w:val="a1"/>
    <w:qFormat/>
    <w:pPr>
      <w:ind w:leftChars="400" w:left="800"/>
    </w:pPr>
  </w:style>
  <w:style w:type="table" w:styleId="a3">
    <w:name w:val="Normal Table"/>
    <w:semiHidden/>
    <w:unhideWhenUsed/>
    <w:tblPr>
      <w:tblInd w:w="0" w:type="dxa"/>
      <w:tblCellMar>
        <w:top w:w="0" w:type="dxa"/>
        <w:left w:w="108" w:type="dxa"/>
        <w:bottom w:w="0" w:type="dxa"/>
        <w:right w:w="108" w:type="dxa"/>
      </w:tblCellMar>
    </w:tblPr>
  </w:style>
  <w:style w:type="paragraph" w:styleId="afe">
    <w:name w:val="header"/>
    <w:basedOn w:val="a1"/>
    <w:link w:val="Normal"/>
    <w:unhideWhenUsed/>
    <w:pPr>
      <w:snapToGrid w:val="0"/>
      <w:tabs>
        <w:tab w:val="center" w:pos="4513"/>
        <w:tab w:val="right" w:pos="9026"/>
      </w:tabs>
    </w:pPr>
  </w:style>
  <w:style w:type="character" w:customStyle="1" w:styleId="Char9">
    <w:name w:val="머리글 Char"/>
    <w:basedOn w:val="a2"/>
    <w:link w:val="Normal"/>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바닥글 Char"/>
    <w:basedOn w:val="a2"/>
    <w:link w:val="Normal"/>
  </w:style>
  <w:style w:type="paragraph" w:styleId="aff8">
    <w:name w:val="footer"/>
    <w:basedOn w:val="a1"/>
    <w:link w:val="Normal"/>
    <w:unhideWhenUsed/>
    <w:pPr>
      <w:snapToGrid w:val="0"/>
      <w:tabs>
        <w:tab w:val="center" w:pos="4513"/>
        <w:tab w:val="right" w:pos="9026"/>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5" Type="http://schemas.openxmlformats.org/officeDocument/2006/relationships/header" Target="header1.xml" /><Relationship Id="rId2" Type="http://schemas.openxmlformats.org/officeDocument/2006/relationships/image" Target="media/image1.png" /><Relationship Id="rId1" Type="http://schemas.openxmlformats.org/officeDocument/2006/relationships/image" Target="media/image2.jpeg" /><Relationship Id="rId3" Type="http://schemas.openxmlformats.org/officeDocument/2006/relationships/image" Target="media/image3.jpeg" /><Relationship Id="rId4" Type="http://schemas.openxmlformats.org/officeDocument/2006/relationships/image" Target="media/image4.png" /><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fontTable" Target="fontTable.xml" /><Relationship Id="rId9" Type="http://schemas.openxmlformats.org/officeDocument/2006/relationships/webSettings" Target="webSettings.xml" /><Relationship Id="rId10"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82104</dc:creator>
  <cp:keywords/>
  <dc:description/>
  <cp:lastModifiedBy>82104</cp:lastModifiedBy>
  <cp:revision>1</cp:revision>
  <dcterms:created xsi:type="dcterms:W3CDTF">2020-10-07T06:40:00Z</dcterms:created>
  <dcterms:modified xsi:type="dcterms:W3CDTF">2021-10-31T13:26:59Z</dcterms:modified>
  <cp:version>0900.0001.01</cp:version>
</cp:coreProperties>
</file>