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4C" w:rsidRPr="00895824" w:rsidRDefault="00341C4C" w:rsidP="00341C4C">
      <w:pPr>
        <w:spacing w:after="0"/>
        <w:jc w:val="center"/>
        <w:rPr>
          <w:b/>
          <w:u w:val="single"/>
        </w:rPr>
      </w:pPr>
      <w:r w:rsidRPr="004F1AE4">
        <w:rPr>
          <w:b/>
          <w:u w:val="single"/>
        </w:rPr>
        <w:t>TAXONOMY FOR INDENTIFYING, CLASSIFYING AND IN</w:t>
      </w:r>
      <w:r>
        <w:rPr>
          <w:b/>
          <w:u w:val="single"/>
        </w:rPr>
        <w:t>TERRELATING TEACHING STRATEGIES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1242"/>
        <w:gridCol w:w="2643"/>
        <w:gridCol w:w="2644"/>
        <w:gridCol w:w="2643"/>
        <w:gridCol w:w="2644"/>
        <w:gridCol w:w="2644"/>
        <w:gridCol w:w="2643"/>
        <w:gridCol w:w="2644"/>
        <w:gridCol w:w="2644"/>
      </w:tblGrid>
      <w:tr w:rsidR="004F1AE4" w:rsidRPr="004F1AE4" w:rsidTr="00EE2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F1AE4">
              <w:rPr>
                <w:rFonts w:asciiTheme="minorHAnsi" w:hAnsiTheme="minorHAnsi"/>
                <w:b w:val="0"/>
                <w:sz w:val="20"/>
                <w:szCs w:val="20"/>
              </w:rPr>
              <w:t>CATEGORIES</w:t>
            </w:r>
          </w:p>
        </w:tc>
        <w:tc>
          <w:tcPr>
            <w:tcW w:w="2643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 w:val="0"/>
                <w:color w:val="000000"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 w:cs="Calibri"/>
                <w:b w:val="0"/>
                <w:color w:val="000000"/>
                <w:sz w:val="16"/>
                <w:szCs w:val="16"/>
                <w:u w:val="single"/>
              </w:rPr>
              <w:t>Associative</w:t>
            </w:r>
          </w:p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Group students based on their skills, need</w:t>
            </w:r>
            <w:r w:rsidR="002247C5">
              <w:rPr>
                <w:rFonts w:asciiTheme="minorHAnsi" w:hAnsiTheme="minorHAnsi" w:cs="Calibri"/>
                <w:color w:val="000000"/>
                <w:sz w:val="16"/>
                <w:szCs w:val="16"/>
              </w:rPr>
              <w:t>s</w:t>
            </w: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and interests to help facilitate mental, emotional, and/or social growth. </w:t>
            </w:r>
          </w:p>
        </w:tc>
        <w:tc>
          <w:tcPr>
            <w:tcW w:w="2644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 w:val="0"/>
                <w:color w:val="000000"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 w:cs="Calibri"/>
                <w:b w:val="0"/>
                <w:color w:val="000000"/>
                <w:sz w:val="16"/>
                <w:szCs w:val="16"/>
                <w:u w:val="single"/>
              </w:rPr>
              <w:t>Deliberative</w:t>
            </w:r>
          </w:p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Encourage a thoughtful exchange of ideas to promote cognitive, social, and verbal communications skills. </w:t>
            </w:r>
          </w:p>
        </w:tc>
        <w:tc>
          <w:tcPr>
            <w:tcW w:w="2643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 w:val="0"/>
                <w:color w:val="000000"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 w:cs="Calibri"/>
                <w:b w:val="0"/>
                <w:color w:val="000000"/>
                <w:sz w:val="16"/>
                <w:szCs w:val="16"/>
                <w:u w:val="single"/>
              </w:rPr>
              <w:t>Expositive</w:t>
            </w:r>
          </w:p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Provide information, oral or written, in an orderly, authoritative and intelligible manner, to a receptive audience. </w:t>
            </w:r>
          </w:p>
        </w:tc>
        <w:tc>
          <w:tcPr>
            <w:tcW w:w="2644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 w:val="0"/>
                <w:color w:val="000000"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 w:cs="Calibri"/>
                <w:b w:val="0"/>
                <w:color w:val="000000"/>
                <w:sz w:val="16"/>
                <w:szCs w:val="16"/>
                <w:u w:val="single"/>
              </w:rPr>
              <w:t>Individualistic</w:t>
            </w:r>
          </w:p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Provide instruc</w:t>
            </w:r>
            <w:r w:rsidR="002247C5">
              <w:rPr>
                <w:rFonts w:asciiTheme="minorHAnsi" w:hAnsiTheme="minorHAnsi" w:cs="Calibri"/>
                <w:color w:val="000000"/>
                <w:sz w:val="16"/>
                <w:szCs w:val="16"/>
              </w:rPr>
              <w:t>tion designed to meet the skill</w:t>
            </w: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needs and interests of the student, based on individual assistance. </w:t>
            </w:r>
          </w:p>
        </w:tc>
        <w:tc>
          <w:tcPr>
            <w:tcW w:w="2644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 w:val="0"/>
                <w:color w:val="000000"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 w:cs="Calibri"/>
                <w:b w:val="0"/>
                <w:color w:val="000000"/>
                <w:sz w:val="16"/>
                <w:szCs w:val="16"/>
                <w:u w:val="single"/>
              </w:rPr>
              <w:t>Interrogative</w:t>
            </w:r>
          </w:p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Use questioning skills to encourage participation, clarify and evaluate understanding and promote higher thinking. </w:t>
            </w:r>
          </w:p>
        </w:tc>
        <w:tc>
          <w:tcPr>
            <w:tcW w:w="2643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 w:val="0"/>
                <w:sz w:val="16"/>
                <w:szCs w:val="16"/>
                <w:u w:val="single"/>
              </w:rPr>
              <w:t>Investigative</w:t>
            </w:r>
          </w:p>
          <w:p w:rsidR="00953F37" w:rsidRPr="004F1AE4" w:rsidRDefault="00953F37" w:rsidP="0095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 xml:space="preserve">Solve problems, based on inductive reasoning, by collecting and analysing data, and drawing conclusions. </w:t>
            </w:r>
          </w:p>
        </w:tc>
        <w:tc>
          <w:tcPr>
            <w:tcW w:w="2644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 w:val="0"/>
                <w:sz w:val="16"/>
                <w:szCs w:val="16"/>
                <w:u w:val="single"/>
              </w:rPr>
              <w:t>Performative</w:t>
            </w:r>
          </w:p>
          <w:p w:rsidR="00953F37" w:rsidRPr="004F1AE4" w:rsidRDefault="00953F37" w:rsidP="0095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Encourage creative, aesthetic, and or psychomotor expression based on the dramatic/fine arts, and physical skills.</w:t>
            </w:r>
          </w:p>
        </w:tc>
        <w:tc>
          <w:tcPr>
            <w:tcW w:w="2644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 w:val="0"/>
                <w:sz w:val="16"/>
                <w:szCs w:val="16"/>
                <w:u w:val="single"/>
              </w:rPr>
              <w:t>Technological</w:t>
            </w:r>
          </w:p>
          <w:p w:rsidR="00953F37" w:rsidRPr="004F1AE4" w:rsidRDefault="00953F37" w:rsidP="0095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 xml:space="preserve">Allow students to access and record information by means of mechanical devices, from film projectors to computers. </w:t>
            </w:r>
          </w:p>
        </w:tc>
      </w:tr>
      <w:tr w:rsidR="004F1AE4" w:rsidRPr="004F1AE4" w:rsidTr="00341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53F37" w:rsidRPr="004F1AE4" w:rsidRDefault="00953F37" w:rsidP="00953F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F1AE4">
              <w:rPr>
                <w:rFonts w:asciiTheme="minorHAnsi" w:hAnsiTheme="minorHAnsi"/>
                <w:b w:val="0"/>
                <w:sz w:val="20"/>
                <w:szCs w:val="20"/>
              </w:rPr>
              <w:t>STRATEGIES</w:t>
            </w:r>
          </w:p>
        </w:tc>
        <w:tc>
          <w:tcPr>
            <w:tcW w:w="2643" w:type="dxa"/>
            <w:shd w:val="clear" w:color="auto" w:fill="FFFFFF" w:themeFill="background1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E.g. dyads, partners, cross/multi-age, ability and interest groups, heterogeneous, homogeneous, cooperative learning teams</w:t>
            </w:r>
          </w:p>
        </w:tc>
        <w:tc>
          <w:tcPr>
            <w:tcW w:w="2644" w:type="dxa"/>
            <w:shd w:val="clear" w:color="auto" w:fill="FFFFFF" w:themeFill="background1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E.g. debate, round table, conference, panel, symposium, magic circle, fishbowl, brainstorm, buzz session, class discussion</w:t>
            </w:r>
          </w:p>
        </w:tc>
        <w:tc>
          <w:tcPr>
            <w:tcW w:w="2643" w:type="dxa"/>
            <w:shd w:val="clear" w:color="auto" w:fill="FFFFFF" w:themeFill="background1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E.g. lecture, recitation, review, oral or written report, textual readings, graphical materials, demonstration, modelling, testing</w:t>
            </w:r>
          </w:p>
        </w:tc>
        <w:tc>
          <w:tcPr>
            <w:tcW w:w="2644" w:type="dxa"/>
            <w:shd w:val="clear" w:color="auto" w:fill="FFFFFF" w:themeFill="background1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E.g. programmed self-paced, packet, contract, learning styles, mastery learning, independent study, tutorial, interest centres</w:t>
            </w:r>
          </w:p>
        </w:tc>
        <w:tc>
          <w:tcPr>
            <w:tcW w:w="2644" w:type="dxa"/>
            <w:shd w:val="clear" w:color="auto" w:fill="FFFFFF" w:themeFill="background1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E.g. convergent, divergent, prompt, probe, redirect, repetition, interview, open-ended, higher level Socratic questioning</w:t>
            </w:r>
          </w:p>
        </w:tc>
        <w:tc>
          <w:tcPr>
            <w:tcW w:w="2643" w:type="dxa"/>
            <w:shd w:val="clear" w:color="auto" w:fill="FFFFFF" w:themeFill="background1"/>
          </w:tcPr>
          <w:p w:rsidR="00953F37" w:rsidRPr="004F1AE4" w:rsidRDefault="00953F37" w:rsidP="0095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E.g. inquiry, exploration, problem solving, critical thinking, experimentation, laboratory, case study/method, discovery</w:t>
            </w:r>
          </w:p>
        </w:tc>
        <w:tc>
          <w:tcPr>
            <w:tcW w:w="2644" w:type="dxa"/>
            <w:shd w:val="clear" w:color="auto" w:fill="FFFFFF" w:themeFill="background1"/>
          </w:tcPr>
          <w:p w:rsidR="00953F37" w:rsidRPr="004F1AE4" w:rsidRDefault="00953F37" w:rsidP="0095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E.g. dramatic play, role play, story-telling, choral reading, calisthenics, dance, mock trial, rehearsal, simulation, gaming</w:t>
            </w:r>
          </w:p>
        </w:tc>
        <w:tc>
          <w:tcPr>
            <w:tcW w:w="2644" w:type="dxa"/>
            <w:shd w:val="clear" w:color="auto" w:fill="FFFFFF" w:themeFill="background1"/>
          </w:tcPr>
          <w:p w:rsidR="00953F37" w:rsidRPr="004F1AE4" w:rsidRDefault="00953F37" w:rsidP="0095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E.g. audio/video-recording, data/film projection, televising, videoconferencing, word processing, webquest, emailing</w:t>
            </w:r>
          </w:p>
        </w:tc>
      </w:tr>
      <w:tr w:rsidR="004F1AE4" w:rsidRPr="004F1AE4" w:rsidTr="00EE2FA4">
        <w:trPr>
          <w:trHeight w:val="3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F1AE4" w:rsidRPr="004F1AE4" w:rsidRDefault="004F1AE4" w:rsidP="00953F3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F1AE4">
              <w:rPr>
                <w:rFonts w:asciiTheme="minorHAnsi" w:hAnsiTheme="minorHAnsi"/>
                <w:b w:val="0"/>
                <w:sz w:val="20"/>
                <w:szCs w:val="20"/>
              </w:rPr>
              <w:t>STRATEGY</w:t>
            </w:r>
          </w:p>
          <w:p w:rsidR="00953F37" w:rsidRPr="004F1AE4" w:rsidRDefault="004F1AE4" w:rsidP="00953F37">
            <w:pPr>
              <w:rPr>
                <w:rFonts w:asciiTheme="minorHAnsi" w:hAnsiTheme="minorHAnsi"/>
                <w:sz w:val="20"/>
                <w:szCs w:val="20"/>
              </w:rPr>
            </w:pPr>
            <w:r w:rsidRPr="004F1AE4">
              <w:rPr>
                <w:rFonts w:asciiTheme="minorHAnsi" w:hAnsiTheme="minorHAnsi"/>
                <w:b w:val="0"/>
                <w:sz w:val="20"/>
                <w:szCs w:val="20"/>
              </w:rPr>
              <w:t>OBJECTIVES</w:t>
            </w:r>
          </w:p>
        </w:tc>
        <w:tc>
          <w:tcPr>
            <w:tcW w:w="2643" w:type="dxa"/>
            <w:shd w:val="clear" w:color="auto" w:fill="FFFFFF" w:themeFill="background1"/>
          </w:tcPr>
          <w:p w:rsidR="00953F37" w:rsidRPr="004F1AE4" w:rsidRDefault="00953F37" w:rsidP="00953F3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Encourage students to develop particular skills with the support of group members; 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Facilitate a spirit of cooperation, decision making, and task resolution through group interaction; 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Help each group member achieve self-confidence and self-esteem through a non-threatening group atmosphere;</w:t>
            </w:r>
            <w:r w:rsidR="002247C5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and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Encourage group members to respect each other’s contributions, weigh the merits of opposing arguments, and to achieve group consensus.</w:t>
            </w:r>
          </w:p>
        </w:tc>
        <w:tc>
          <w:tcPr>
            <w:tcW w:w="2644" w:type="dxa"/>
            <w:shd w:val="clear" w:color="auto" w:fill="FFFFFF" w:themeFill="background1"/>
          </w:tcPr>
          <w:p w:rsidR="00953F37" w:rsidRPr="004F1AE4" w:rsidRDefault="00953F37" w:rsidP="00953F3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Encourage student</w:t>
            </w:r>
            <w:r w:rsidR="002247C5">
              <w:rPr>
                <w:rFonts w:asciiTheme="minorHAnsi" w:hAnsiTheme="minorHAnsi" w:cs="Calibri"/>
                <w:color w:val="000000"/>
                <w:sz w:val="16"/>
                <w:szCs w:val="16"/>
              </w:rPr>
              <w:t>s</w:t>
            </w: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to examine attitudes and opinions objectively and to be receptive to new ideas;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Help students achieve higher levels of thinking, such as analysis, synthesis and evaluation;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Promote a consensus decision making after carefully examining various positions; and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Develop communication skills by encouraging students to express their ideas carefully and logically</w:t>
            </w:r>
            <w:r w:rsidR="002247C5">
              <w:rPr>
                <w:rFonts w:asciiTheme="minorHAnsi" w:hAnsiTheme="minorHAns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643" w:type="dxa"/>
            <w:shd w:val="clear" w:color="auto" w:fill="FFFFFF" w:themeFill="background1"/>
          </w:tcPr>
          <w:p w:rsidR="00953F37" w:rsidRPr="004F1AE4" w:rsidRDefault="00953F37" w:rsidP="00953F3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Develop the listener’s ability to identify the essential information by means of note- taking, highlighting text etc.;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Provide a body of precise information that the instructor can hold the listener responsible for learning;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Be efficient </w:t>
            </w:r>
            <w:r w:rsidR="002247C5">
              <w:rPr>
                <w:rFonts w:asciiTheme="minorHAnsi" w:hAnsiTheme="minorHAnsi" w:cs="Calibri"/>
                <w:color w:val="000000"/>
                <w:sz w:val="16"/>
                <w:szCs w:val="16"/>
              </w:rPr>
              <w:t>as</w:t>
            </w: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the presenter can determine the amount of content and the time; and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Allow the providing source a structure that will minimise digressions and extraneous information</w:t>
            </w:r>
            <w:r w:rsidR="002247C5">
              <w:rPr>
                <w:rFonts w:asciiTheme="minorHAnsi" w:hAnsiTheme="minorHAnsi" w:cs="Calibri"/>
                <w:color w:val="000000"/>
                <w:sz w:val="16"/>
                <w:szCs w:val="16"/>
              </w:rPr>
              <w:t>.</w:t>
            </w:r>
          </w:p>
          <w:p w:rsidR="00953F37" w:rsidRPr="004F1AE4" w:rsidRDefault="00953F37" w:rsidP="00953F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44" w:type="dxa"/>
            <w:shd w:val="clear" w:color="auto" w:fill="FFFFFF" w:themeFill="background1"/>
          </w:tcPr>
          <w:p w:rsidR="00953F37" w:rsidRPr="004F1AE4" w:rsidRDefault="00953F37" w:rsidP="00953F3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Provide for personal one-on-one attention when needed; </w:t>
            </w:r>
          </w:p>
          <w:p w:rsidR="00953F37" w:rsidRPr="004F1AE4" w:rsidRDefault="002247C5" w:rsidP="00953F3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="Calibri"/>
                <w:color w:val="000000"/>
                <w:sz w:val="16"/>
                <w:szCs w:val="16"/>
              </w:rPr>
              <w:t>R</w:t>
            </w:r>
            <w:r w:rsidR="00953F37"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educe the amount of frustration students might experience from group competition; 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Allow individuals to assume responsibility and directing much of their own learning; and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Provide a sense of security by allowing the individual to work at a comfortable pace.</w:t>
            </w:r>
          </w:p>
        </w:tc>
        <w:tc>
          <w:tcPr>
            <w:tcW w:w="2644" w:type="dxa"/>
            <w:shd w:val="clear" w:color="auto" w:fill="FFFFFF" w:themeFill="background1"/>
          </w:tcPr>
          <w:p w:rsidR="00953F37" w:rsidRPr="004F1AE4" w:rsidRDefault="00953F37" w:rsidP="00953F3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Encourage a sequential development of thinking skills from recalling information to constructing generalisations and making value judgements;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Prompt students to identify critical information and to emphasise relevant information;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Encourage active participation by giving each student an opportunity to ask and respond to questions; and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Improve the student’s achievement and sense of accomplishment by asking appropriate questions and allowing sufficient time to respond.</w:t>
            </w:r>
          </w:p>
          <w:p w:rsidR="00953F37" w:rsidRPr="004F1AE4" w:rsidRDefault="00953F37" w:rsidP="00953F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43" w:type="dxa"/>
            <w:shd w:val="clear" w:color="auto" w:fill="FFFFFF" w:themeFill="background1"/>
          </w:tcPr>
          <w:p w:rsidR="00953F37" w:rsidRPr="004F1AE4" w:rsidRDefault="00953F37" w:rsidP="00953F3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Increase motivation by allowing students to direct much of their own investigation with the teacher’s guidance;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Promote greater understanding and increased retention by often providing for active and hands-on learning;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 xml:space="preserve">Encourage the development of social skills and interdependence by means of small group investigations; and 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Require students to arrive at valid conclusions based on supporting data.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</w:p>
        </w:tc>
        <w:tc>
          <w:tcPr>
            <w:tcW w:w="2644" w:type="dxa"/>
            <w:shd w:val="clear" w:color="auto" w:fill="FFFFFF" w:themeFill="background1"/>
          </w:tcPr>
          <w:p w:rsidR="00953F37" w:rsidRPr="004F1AE4" w:rsidRDefault="00953F37" w:rsidP="00953F3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Encourage self-discipline by requiring practice and rehearsal;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Make learning more personal and relevant to students by fulfilling their cognitive, emotional physical and aesthetic needs; 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Encourage the development and expression of personal values and feelings; and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i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Promote social responsibilities and values by means of group interaction, mutual assistance and shared decisions making</w:t>
            </w:r>
            <w:r w:rsidRPr="004F1AE4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.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</w:p>
        </w:tc>
        <w:tc>
          <w:tcPr>
            <w:tcW w:w="2644" w:type="dxa"/>
            <w:shd w:val="clear" w:color="auto" w:fill="FFFFFF" w:themeFill="background1"/>
          </w:tcPr>
          <w:p w:rsidR="00953F37" w:rsidRPr="004F1AE4" w:rsidRDefault="00953F37" w:rsidP="00953F3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 xml:space="preserve">To increase attention and motivation </w:t>
            </w:r>
            <w:r w:rsidR="002247C5">
              <w:rPr>
                <w:rFonts w:asciiTheme="minorHAnsi" w:hAnsiTheme="minorHAnsi"/>
                <w:sz w:val="16"/>
                <w:szCs w:val="16"/>
              </w:rPr>
              <w:t>as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students</w:t>
            </w:r>
            <w:r w:rsidR="002247C5">
              <w:rPr>
                <w:rFonts w:asciiTheme="minorHAnsi" w:hAnsiTheme="minorHAnsi"/>
                <w:sz w:val="16"/>
                <w:szCs w:val="16"/>
              </w:rPr>
              <w:t xml:space="preserve"> often</w:t>
            </w:r>
            <w:bookmarkStart w:id="0" w:name="_GoBack"/>
            <w:bookmarkEnd w:id="0"/>
            <w:r w:rsidRPr="004F1AE4">
              <w:rPr>
                <w:rFonts w:asciiTheme="minorHAnsi" w:hAnsiTheme="minorHAnsi"/>
                <w:sz w:val="16"/>
                <w:szCs w:val="16"/>
              </w:rPr>
              <w:t xml:space="preserve"> regard technology as a major source of entertainment and learning; 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Help organise information, provide multi-sensory communication, and immediate feedback, especially in the case of interactive technology;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Provide students with technical, interpersonal, and communication skills needed to be successful in the workplace; and</w:t>
            </w:r>
          </w:p>
          <w:p w:rsidR="00953F37" w:rsidRPr="004F1AE4" w:rsidRDefault="00953F37" w:rsidP="00953F3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Encourage active participation and student-centred learning by means of interactive strategies.</w:t>
            </w:r>
          </w:p>
        </w:tc>
      </w:tr>
      <w:tr w:rsidR="004F1AE4" w:rsidRPr="004F1AE4" w:rsidTr="00EE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Associative</w:t>
            </w:r>
          </w:p>
        </w:tc>
        <w:tc>
          <w:tcPr>
            <w:tcW w:w="2643" w:type="dxa"/>
            <w:shd w:val="clear" w:color="auto" w:fill="F2F2F2" w:themeFill="background1" w:themeFillShade="F2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Associative/Deliberative</w:t>
            </w:r>
          </w:p>
        </w:tc>
        <w:tc>
          <w:tcPr>
            <w:tcW w:w="2643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Associative/Expositive:</w:t>
            </w:r>
          </w:p>
          <w:p w:rsidR="00953F37" w:rsidRPr="004F1AE4" w:rsidRDefault="00AA7A80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Dyads</w:t>
            </w:r>
            <w:r>
              <w:rPr>
                <w:sz w:val="16"/>
                <w:szCs w:val="16"/>
              </w:rPr>
              <w:t xml:space="preserve"> 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(partners)/Written Report.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a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ssist each other to locate concepts and complete a topical outline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Associative/Individualistic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Associative/Interrogative: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Ability Grouping/Higher Level Questions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a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llow advanced learners to interact and encourage diverse solutions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Associative/investigative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Associative/Performative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Associative/Technological: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Interest Grouping/Video Project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explore a topic of mutual concern and design a video documentary</w:t>
            </w:r>
          </w:p>
        </w:tc>
      </w:tr>
      <w:tr w:rsidR="004F1AE4" w:rsidRPr="004F1AE4" w:rsidTr="00EE2FA4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Deliberative</w:t>
            </w:r>
          </w:p>
        </w:tc>
        <w:tc>
          <w:tcPr>
            <w:tcW w:w="2643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Deliberative/Associative: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Debate Format/Opposing Teams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c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onstruct supportable arguments and provide team preparation sessions</w:t>
            </w:r>
          </w:p>
        </w:tc>
        <w:tc>
          <w:tcPr>
            <w:tcW w:w="2644" w:type="dxa"/>
            <w:shd w:val="clear" w:color="auto" w:fill="F2F2F2" w:themeFill="background1" w:themeFillShade="F2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643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Deliberative/Expositive: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Conference Session/ Oral report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examine various viewpoints and prepare an articulate presentation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Deliberative/ Individualistic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Deliberative/Interrogative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Deliberative/investigative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Deliberative/Performative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Deliberative/Technological: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Buzz Session/Word Processing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s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haring and examining opinions and composing a summary of proceedings</w:t>
            </w:r>
          </w:p>
        </w:tc>
      </w:tr>
      <w:tr w:rsidR="004F1AE4" w:rsidRPr="004F1AE4" w:rsidTr="00EE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Expositive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Expositive/ Associative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Expositive/Deliberative</w:t>
            </w:r>
          </w:p>
        </w:tc>
        <w:tc>
          <w:tcPr>
            <w:tcW w:w="2643" w:type="dxa"/>
            <w:shd w:val="clear" w:color="auto" w:fill="F2F2F2" w:themeFill="background1" w:themeFillShade="F2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Expositive/Individualistic: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 xml:space="preserve">Lecture Format/Independent Study. 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presentation of conceptual matter and gather additional information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Expositive/Interrogative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Expositive/investigative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Expositive/ Performative: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Textual Reading/Dramatic Play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analyse famous poetry and portray through spontaneous acting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Expositive/Technological: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Demonstration Session/Internet Search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present sequential steps and conduct a successful search</w:t>
            </w:r>
          </w:p>
        </w:tc>
      </w:tr>
      <w:tr w:rsidR="004F1AE4" w:rsidRPr="004F1AE4" w:rsidTr="00EE2FA4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Individualistic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Individualistic/Associative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Individualistic/Deliberative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Individualistic/Expositive</w:t>
            </w:r>
          </w:p>
        </w:tc>
        <w:tc>
          <w:tcPr>
            <w:tcW w:w="2644" w:type="dxa"/>
            <w:shd w:val="clear" w:color="auto" w:fill="F2F2F2" w:themeFill="background1" w:themeFillShade="F2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Individualistic/Interrogative: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Tutorial Assistance/ Prompt Questions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a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ssist students to identify images and provide questions to focus attention</w:t>
            </w:r>
          </w:p>
        </w:tc>
        <w:tc>
          <w:tcPr>
            <w:tcW w:w="2643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Individualistic/investigative: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Interest Centres/ Explore Manipulatives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provide personalised materials and design creative solutions to problems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Individualistic/Performative: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Mastery Learning/Gymnastic Event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p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ractice exercises from manual and present routines before an audience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Individualistic/Technological</w:t>
            </w:r>
          </w:p>
        </w:tc>
      </w:tr>
      <w:tr w:rsidR="004F1AE4" w:rsidRPr="004F1AE4" w:rsidTr="00EE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 w:cs="Calibri"/>
                <w:color w:val="000000"/>
                <w:sz w:val="16"/>
                <w:szCs w:val="16"/>
              </w:rPr>
              <w:t>Interrogative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Interrogative/Associative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Interrogative/Deliberative: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Socratic Method/Round Table Session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c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onduct value-laden questioning and encourage an exchange of ideas</w:t>
            </w:r>
          </w:p>
        </w:tc>
        <w:tc>
          <w:tcPr>
            <w:tcW w:w="2643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Interrogative/Expositive: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Convergent Questioning/Reciting Verses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f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oster knowledge based responses and evaluate ability to recall information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Interrogative/Individualistic</w:t>
            </w:r>
          </w:p>
        </w:tc>
        <w:tc>
          <w:tcPr>
            <w:tcW w:w="2644" w:type="dxa"/>
            <w:shd w:val="clear" w:color="auto" w:fill="F2F2F2" w:themeFill="background1" w:themeFillShade="F2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Interrogative/investigative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Interrogative/Performative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Interrogative/Technological: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Interview Format/Video Conferencing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g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ather opinions by asking questions and conduct an interactive interview</w:t>
            </w:r>
          </w:p>
        </w:tc>
      </w:tr>
      <w:tr w:rsidR="004F1AE4" w:rsidRPr="004F1AE4" w:rsidTr="00EE2FA4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Investigative</w:t>
            </w:r>
          </w:p>
        </w:tc>
        <w:tc>
          <w:tcPr>
            <w:tcW w:w="2643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Investigative/Associative: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Experimental Task/ Cooperative Learning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c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ollect and analyse relevant data and require each member to participate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Investigative /Deliberative: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Case Study/Panel Discussion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conduct field research on a problem and report findings in a formal setting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Investigative/Expositive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Investigative/Individualistic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Investigative/Interrogative: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Problem Solving /Divergent Questions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e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ncourage systematic thinking and compare various solutions</w:t>
            </w:r>
          </w:p>
        </w:tc>
        <w:tc>
          <w:tcPr>
            <w:tcW w:w="2643" w:type="dxa"/>
            <w:shd w:val="clear" w:color="auto" w:fill="F2F2F2" w:themeFill="background1" w:themeFillShade="F2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Investigative/Performative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Investigative/Technological</w:t>
            </w:r>
          </w:p>
        </w:tc>
      </w:tr>
      <w:tr w:rsidR="004F1AE4" w:rsidRPr="004F1AE4" w:rsidTr="00EE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Performative</w:t>
            </w:r>
          </w:p>
        </w:tc>
        <w:tc>
          <w:tcPr>
            <w:tcW w:w="2643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Performative/ Associative: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 xml:space="preserve">Choral reading/Heterogeneous Group 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develop oral expression and develop group participation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Performative /Deliberative: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Gaming Event/Class Discussion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engage in a strategic contest and conduct a debriefing session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Performative/Expositive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Performative/Individualistic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Performative/Interrogative: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 xml:space="preserve">Storytelling Session/Probe Questions </w:t>
            </w:r>
          </w:p>
          <w:p w:rsidR="00953F37" w:rsidRPr="004F1AE4" w:rsidRDefault="00953F37" w:rsidP="0095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dramatise events and characters and explore personal reactions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Performative/investig</w:t>
            </w:r>
            <w:r w:rsidRPr="00EE2FA4">
              <w:rPr>
                <w:rFonts w:asciiTheme="minorHAnsi" w:hAnsiTheme="minorHAnsi"/>
                <w:sz w:val="16"/>
                <w:szCs w:val="16"/>
                <w:shd w:val="clear" w:color="auto" w:fill="DAEEF3" w:themeFill="accent5" w:themeFillTint="33"/>
              </w:rPr>
              <w:t>a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tive</w:t>
            </w:r>
          </w:p>
        </w:tc>
        <w:tc>
          <w:tcPr>
            <w:tcW w:w="2644" w:type="dxa"/>
            <w:shd w:val="clear" w:color="auto" w:fill="F2F2F2" w:themeFill="background1" w:themeFillShade="F2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Performative/Technological</w:t>
            </w:r>
          </w:p>
        </w:tc>
      </w:tr>
      <w:tr w:rsidR="004F1AE4" w:rsidRPr="004F1AE4" w:rsidTr="00EE2FA4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DBE5F1" w:themeFill="accent1" w:themeFillTint="33"/>
          </w:tcPr>
          <w:p w:rsidR="00953F37" w:rsidRPr="004F1AE4" w:rsidRDefault="00953F37" w:rsidP="00953F37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lastRenderedPageBreak/>
              <w:t>Technological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Technological/Associative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Technological//Deliberative</w:t>
            </w:r>
          </w:p>
        </w:tc>
        <w:tc>
          <w:tcPr>
            <w:tcW w:w="2643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Technological/Expositive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Technological/Individualistic: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Audio recording exercise/Self-paced activity</w:t>
            </w:r>
          </w:p>
          <w:p w:rsidR="00953F37" w:rsidRPr="004F1AE4" w:rsidRDefault="00953F37" w:rsidP="00224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</w:t>
            </w:r>
            <w:r w:rsidR="002247C5">
              <w:rPr>
                <w:rFonts w:asciiTheme="minorHAnsi" w:hAnsiTheme="minorHAnsi"/>
                <w:sz w:val="16"/>
                <w:szCs w:val="16"/>
              </w:rPr>
              <w:t>g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ather information from an audio recording and complete a self-instructional worksheet</w:t>
            </w:r>
          </w:p>
        </w:tc>
        <w:tc>
          <w:tcPr>
            <w:tcW w:w="2644" w:type="dxa"/>
            <w:shd w:val="clear" w:color="auto" w:fill="FFFFFF" w:themeFill="background1"/>
            <w:vAlign w:val="center"/>
          </w:tcPr>
          <w:p w:rsidR="00953F37" w:rsidRPr="004F1AE4" w:rsidRDefault="00953F37" w:rsidP="0089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Technological/Interrogative</w:t>
            </w:r>
          </w:p>
        </w:tc>
        <w:tc>
          <w:tcPr>
            <w:tcW w:w="2643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Technological/investigative: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Computer Software/Critical Thinking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 xml:space="preserve">  operative interactive software and develop a written critique</w:t>
            </w:r>
          </w:p>
        </w:tc>
        <w:tc>
          <w:tcPr>
            <w:tcW w:w="2644" w:type="dxa"/>
            <w:shd w:val="clear" w:color="auto" w:fill="EAF1DD" w:themeFill="accent3" w:themeFillTint="33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Technological/Performative: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sz w:val="16"/>
                <w:szCs w:val="16"/>
              </w:rPr>
              <w:t>Film Projection/ Simulation Exercise</w:t>
            </w:r>
          </w:p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  <w:r w:rsidRPr="004F1AE4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Objective:</w:t>
            </w:r>
            <w:r w:rsidR="00AA7A80">
              <w:rPr>
                <w:rFonts w:asciiTheme="minorHAnsi" w:hAnsiTheme="minorHAnsi"/>
                <w:sz w:val="16"/>
                <w:szCs w:val="16"/>
              </w:rPr>
              <w:t xml:space="preserve">  g</w:t>
            </w:r>
            <w:r w:rsidRPr="004F1AE4">
              <w:rPr>
                <w:rFonts w:asciiTheme="minorHAnsi" w:hAnsiTheme="minorHAnsi"/>
                <w:sz w:val="16"/>
                <w:szCs w:val="16"/>
              </w:rPr>
              <w:t>ather information on a famous event and re-enact in classroom setting</w:t>
            </w:r>
          </w:p>
        </w:tc>
        <w:tc>
          <w:tcPr>
            <w:tcW w:w="2644" w:type="dxa"/>
            <w:shd w:val="clear" w:color="auto" w:fill="F2F2F2" w:themeFill="background1" w:themeFillShade="F2"/>
          </w:tcPr>
          <w:p w:rsidR="00953F37" w:rsidRPr="004F1AE4" w:rsidRDefault="00953F37" w:rsidP="0095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895824" w:rsidRDefault="00895824" w:rsidP="00953F37">
      <w:pPr>
        <w:rPr>
          <w:b/>
          <w:sz w:val="24"/>
          <w:szCs w:val="24"/>
          <w:u w:val="single"/>
        </w:rPr>
        <w:sectPr w:rsidR="00895824" w:rsidSect="00895824">
          <w:pgSz w:w="23814" w:h="16839" w:orient="landscape" w:code="8"/>
          <w:pgMar w:top="720" w:right="720" w:bottom="720" w:left="720" w:header="567" w:footer="283" w:gutter="0"/>
          <w:cols w:space="708"/>
          <w:titlePg/>
          <w:docGrid w:linePitch="360"/>
        </w:sectPr>
      </w:pPr>
    </w:p>
    <w:p w:rsidR="00B27158" w:rsidRPr="00895824" w:rsidRDefault="00B27158" w:rsidP="00341C4C">
      <w:pPr>
        <w:rPr>
          <w:sz w:val="24"/>
          <w:szCs w:val="24"/>
        </w:rPr>
      </w:pPr>
    </w:p>
    <w:sectPr w:rsidR="00B27158" w:rsidRPr="00895824" w:rsidSect="00895824">
      <w:headerReference w:type="first" r:id="rId9"/>
      <w:pgSz w:w="16839" w:h="23814" w:code="8"/>
      <w:pgMar w:top="720" w:right="720" w:bottom="720" w:left="720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02C" w:rsidRDefault="00CF602C" w:rsidP="00D67861">
      <w:pPr>
        <w:spacing w:after="0" w:line="240" w:lineRule="auto"/>
      </w:pPr>
      <w:r>
        <w:separator/>
      </w:r>
    </w:p>
  </w:endnote>
  <w:endnote w:type="continuationSeparator" w:id="0">
    <w:p w:rsidR="00CF602C" w:rsidRDefault="00CF602C" w:rsidP="00D6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02C" w:rsidRDefault="00CF602C" w:rsidP="00D67861">
      <w:pPr>
        <w:spacing w:after="0" w:line="240" w:lineRule="auto"/>
      </w:pPr>
      <w:r>
        <w:separator/>
      </w:r>
    </w:p>
  </w:footnote>
  <w:footnote w:type="continuationSeparator" w:id="0">
    <w:p w:rsidR="00CF602C" w:rsidRDefault="00CF602C" w:rsidP="00D67861">
      <w:pPr>
        <w:spacing w:after="0" w:line="240" w:lineRule="auto"/>
      </w:pPr>
      <w:r>
        <w:continuationSeparator/>
      </w:r>
    </w:p>
  </w:footnote>
  <w:footnote w:id="1">
    <w:p w:rsidR="00341C4C" w:rsidRDefault="00341C4C">
      <w:pPr>
        <w:pStyle w:val="FootnoteText"/>
      </w:pPr>
      <w:r>
        <w:rPr>
          <w:rStyle w:val="FootnoteReference"/>
        </w:rPr>
        <w:footnoteRef/>
      </w:r>
      <w:r>
        <w:t xml:space="preserve"> Based on the work of Charles R. Beck, (1998), ‘A taxonomy for identifying, classifying, and interrelating teaching strategies’,</w:t>
      </w:r>
      <w:r w:rsidR="002247C5">
        <w:t xml:space="preserve"> </w:t>
      </w:r>
      <w:r>
        <w:t xml:space="preserve">Vol. 47, No. 1 , </w:t>
      </w:r>
      <w:r w:rsidRPr="00457145">
        <w:rPr>
          <w:i/>
        </w:rPr>
        <w:t>The Journal of General Education</w:t>
      </w:r>
      <w:r>
        <w:t xml:space="preserve">, pp. 37-62,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24" w:rsidRPr="00895824" w:rsidRDefault="00895824" w:rsidP="008958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F9B"/>
    <w:multiLevelType w:val="hybridMultilevel"/>
    <w:tmpl w:val="64940C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5075C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6B2FA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872FF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D02585"/>
    <w:multiLevelType w:val="hybridMultilevel"/>
    <w:tmpl w:val="7762711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AB2277"/>
    <w:multiLevelType w:val="multilevel"/>
    <w:tmpl w:val="EBE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9E5448"/>
    <w:multiLevelType w:val="hybridMultilevel"/>
    <w:tmpl w:val="3CEA4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97AF2"/>
    <w:multiLevelType w:val="hybridMultilevel"/>
    <w:tmpl w:val="CFD842AE"/>
    <w:lvl w:ilvl="0" w:tplc="66261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F706B8"/>
    <w:multiLevelType w:val="hybridMultilevel"/>
    <w:tmpl w:val="D5001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907E0"/>
    <w:multiLevelType w:val="multilevel"/>
    <w:tmpl w:val="862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414B4F"/>
    <w:multiLevelType w:val="hybridMultilevel"/>
    <w:tmpl w:val="74CC55BA"/>
    <w:lvl w:ilvl="0" w:tplc="586EE3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AB77D3"/>
    <w:multiLevelType w:val="hybridMultilevel"/>
    <w:tmpl w:val="81761C8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BA"/>
    <w:rsid w:val="00096439"/>
    <w:rsid w:val="000A7378"/>
    <w:rsid w:val="000D29F9"/>
    <w:rsid w:val="0012145C"/>
    <w:rsid w:val="001A70D0"/>
    <w:rsid w:val="001D4A2C"/>
    <w:rsid w:val="002247C5"/>
    <w:rsid w:val="002264F7"/>
    <w:rsid w:val="002825BA"/>
    <w:rsid w:val="002F6906"/>
    <w:rsid w:val="00341C4C"/>
    <w:rsid w:val="003522E2"/>
    <w:rsid w:val="003C26E5"/>
    <w:rsid w:val="003F358E"/>
    <w:rsid w:val="00457145"/>
    <w:rsid w:val="00462646"/>
    <w:rsid w:val="004F1AE4"/>
    <w:rsid w:val="00564B4F"/>
    <w:rsid w:val="005D30F7"/>
    <w:rsid w:val="00632DD4"/>
    <w:rsid w:val="006B3B85"/>
    <w:rsid w:val="007A23CA"/>
    <w:rsid w:val="007F3857"/>
    <w:rsid w:val="0085020D"/>
    <w:rsid w:val="00895824"/>
    <w:rsid w:val="00934011"/>
    <w:rsid w:val="00953F37"/>
    <w:rsid w:val="00994B31"/>
    <w:rsid w:val="009E29AC"/>
    <w:rsid w:val="00AA7A80"/>
    <w:rsid w:val="00AE3D56"/>
    <w:rsid w:val="00B04EC1"/>
    <w:rsid w:val="00B27158"/>
    <w:rsid w:val="00B53419"/>
    <w:rsid w:val="00B6312B"/>
    <w:rsid w:val="00B71F1D"/>
    <w:rsid w:val="00B93A16"/>
    <w:rsid w:val="00BE25CA"/>
    <w:rsid w:val="00CC4DBD"/>
    <w:rsid w:val="00CF602C"/>
    <w:rsid w:val="00D53AB9"/>
    <w:rsid w:val="00D67861"/>
    <w:rsid w:val="00E9087C"/>
    <w:rsid w:val="00E91F8E"/>
    <w:rsid w:val="00EE2FA4"/>
    <w:rsid w:val="00FA07F2"/>
    <w:rsid w:val="00FB133A"/>
    <w:rsid w:val="00F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70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F8E"/>
    <w:pPr>
      <w:ind w:left="720"/>
      <w:contextualSpacing/>
    </w:pPr>
  </w:style>
  <w:style w:type="table" w:styleId="MediumList2-Accent5">
    <w:name w:val="Medium List 2 Accent 5"/>
    <w:basedOn w:val="TableNormal"/>
    <w:uiPriority w:val="66"/>
    <w:rsid w:val="004F1A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4F1A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F1A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678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78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7861"/>
    <w:rPr>
      <w:vertAlign w:val="superscript"/>
    </w:rPr>
  </w:style>
  <w:style w:type="paragraph" w:customStyle="1" w:styleId="Default">
    <w:name w:val="Default"/>
    <w:rsid w:val="00D67861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70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1A70D0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7158"/>
    <w:rPr>
      <w:i/>
      <w:iCs/>
    </w:rPr>
  </w:style>
  <w:style w:type="character" w:styleId="Strong">
    <w:name w:val="Strong"/>
    <w:basedOn w:val="DefaultParagraphFont"/>
    <w:uiPriority w:val="22"/>
    <w:qFormat/>
    <w:rsid w:val="00B271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824"/>
  </w:style>
  <w:style w:type="paragraph" w:styleId="Footer">
    <w:name w:val="footer"/>
    <w:basedOn w:val="Normal"/>
    <w:link w:val="FooterChar"/>
    <w:uiPriority w:val="99"/>
    <w:unhideWhenUsed/>
    <w:rsid w:val="0089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70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F8E"/>
    <w:pPr>
      <w:ind w:left="720"/>
      <w:contextualSpacing/>
    </w:pPr>
  </w:style>
  <w:style w:type="table" w:styleId="MediumList2-Accent5">
    <w:name w:val="Medium List 2 Accent 5"/>
    <w:basedOn w:val="TableNormal"/>
    <w:uiPriority w:val="66"/>
    <w:rsid w:val="004F1A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4F1A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F1A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678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78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7861"/>
    <w:rPr>
      <w:vertAlign w:val="superscript"/>
    </w:rPr>
  </w:style>
  <w:style w:type="paragraph" w:customStyle="1" w:styleId="Default">
    <w:name w:val="Default"/>
    <w:rsid w:val="00D67861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70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1A70D0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7158"/>
    <w:rPr>
      <w:i/>
      <w:iCs/>
    </w:rPr>
  </w:style>
  <w:style w:type="character" w:styleId="Strong">
    <w:name w:val="Strong"/>
    <w:basedOn w:val="DefaultParagraphFont"/>
    <w:uiPriority w:val="22"/>
    <w:qFormat/>
    <w:rsid w:val="00B271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824"/>
  </w:style>
  <w:style w:type="paragraph" w:styleId="Footer">
    <w:name w:val="footer"/>
    <w:basedOn w:val="Normal"/>
    <w:link w:val="FooterChar"/>
    <w:uiPriority w:val="99"/>
    <w:unhideWhenUsed/>
    <w:rsid w:val="0089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2693">
                          <w:marLeft w:val="0"/>
                          <w:marRight w:val="0"/>
                          <w:marTop w:val="2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7456">
                          <w:marLeft w:val="0"/>
                          <w:marRight w:val="0"/>
                          <w:marTop w:val="2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04ED0-087F-4158-94CC-A79ED49C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9811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</dc:creator>
  <cp:lastModifiedBy>Hilary Slater</cp:lastModifiedBy>
  <cp:revision>2</cp:revision>
  <cp:lastPrinted>2012-04-20T05:42:00Z</cp:lastPrinted>
  <dcterms:created xsi:type="dcterms:W3CDTF">2013-07-09T00:57:00Z</dcterms:created>
  <dcterms:modified xsi:type="dcterms:W3CDTF">2013-07-09T00:57:00Z</dcterms:modified>
</cp:coreProperties>
</file>