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14175"/>
        <w:gridCol w:w="2835"/>
      </w:tblGrid>
      <w:tr w:rsidR="00ED5EA7" w:rsidRPr="00AD5FF0" w:rsidTr="003622FA">
        <w:trPr>
          <w:trHeight w:val="418"/>
        </w:trPr>
        <w:tc>
          <w:tcPr>
            <w:tcW w:w="22647" w:type="dxa"/>
            <w:gridSpan w:val="4"/>
            <w:shd w:val="clear" w:color="auto" w:fill="FFE0C1"/>
          </w:tcPr>
          <w:p w:rsidR="00ED5EA7" w:rsidRDefault="00ED5EA7" w:rsidP="000E5E7A">
            <w:pPr>
              <w:spacing w:before="20" w:after="20"/>
              <w:rPr>
                <w:rFonts w:ascii="Calibri" w:hAnsi="Calibri"/>
                <w:sz w:val="22"/>
                <w:szCs w:val="20"/>
              </w:rPr>
            </w:pPr>
            <w:r w:rsidRPr="00AD5FF0">
              <w:rPr>
                <w:rFonts w:ascii="Calibri" w:hAnsi="Calibri"/>
                <w:b/>
                <w:sz w:val="22"/>
                <w:szCs w:val="20"/>
              </w:rPr>
              <w:t>Student</w:t>
            </w:r>
            <w:r w:rsidR="00C4353F" w:rsidRPr="00AD5FF0">
              <w:rPr>
                <w:rFonts w:ascii="Calibri" w:hAnsi="Calibri"/>
                <w:b/>
                <w:sz w:val="22"/>
                <w:szCs w:val="20"/>
              </w:rPr>
              <w:t>(s)</w:t>
            </w:r>
            <w:r w:rsidRPr="00AD5FF0">
              <w:rPr>
                <w:rFonts w:ascii="Calibri" w:hAnsi="Calibri"/>
                <w:b/>
                <w:sz w:val="22"/>
                <w:szCs w:val="20"/>
              </w:rPr>
              <w:t xml:space="preserve"> Name</w:t>
            </w:r>
            <w:r w:rsidR="00C4353F" w:rsidRPr="00AD5FF0">
              <w:rPr>
                <w:rFonts w:ascii="Calibri" w:hAnsi="Calibri"/>
                <w:b/>
                <w:sz w:val="22"/>
                <w:szCs w:val="20"/>
              </w:rPr>
              <w:t>(s)</w:t>
            </w:r>
            <w:r w:rsidR="003622FA">
              <w:rPr>
                <w:rFonts w:ascii="Calibri" w:hAnsi="Calibri"/>
                <w:b/>
                <w:sz w:val="22"/>
                <w:szCs w:val="20"/>
              </w:rPr>
              <w:t xml:space="preserve">/ </w:t>
            </w:r>
            <w:r w:rsidR="003622FA" w:rsidRPr="00AD5FF0">
              <w:rPr>
                <w:rFonts w:ascii="Calibri" w:hAnsi="Calibri"/>
                <w:b/>
                <w:sz w:val="22"/>
                <w:szCs w:val="20"/>
              </w:rPr>
              <w:t xml:space="preserve"> ARCOTS Code</w:t>
            </w:r>
            <w:r w:rsidR="003622FA" w:rsidRPr="00AD5FF0">
              <w:rPr>
                <w:rFonts w:ascii="Calibri" w:hAnsi="Calibri"/>
                <w:sz w:val="22"/>
                <w:szCs w:val="20"/>
              </w:rPr>
              <w:t>:</w:t>
            </w:r>
          </w:p>
          <w:p w:rsidR="00F041D0" w:rsidRPr="00AD5FF0" w:rsidRDefault="00F041D0" w:rsidP="000E5E7A">
            <w:pPr>
              <w:spacing w:before="20" w:after="20"/>
              <w:rPr>
                <w:rFonts w:ascii="Calibri" w:hAnsi="Calibri"/>
                <w:b/>
                <w:sz w:val="22"/>
                <w:szCs w:val="20"/>
              </w:rPr>
            </w:pPr>
          </w:p>
        </w:tc>
      </w:tr>
      <w:tr w:rsidR="00ED5EA7" w:rsidRPr="00AD5FF0" w:rsidTr="00921CFD">
        <w:trPr>
          <w:trHeight w:val="452"/>
        </w:trPr>
        <w:tc>
          <w:tcPr>
            <w:tcW w:w="22647" w:type="dxa"/>
            <w:gridSpan w:val="4"/>
            <w:shd w:val="clear" w:color="auto" w:fill="FFFFDB"/>
          </w:tcPr>
          <w:p w:rsidR="00ED5EA7" w:rsidRDefault="00ED5EA7" w:rsidP="000E5E7A">
            <w:pPr>
              <w:spacing w:before="20" w:after="20"/>
              <w:rPr>
                <w:rFonts w:ascii="Calibri" w:hAnsi="Calibri"/>
                <w:b/>
                <w:sz w:val="22"/>
                <w:szCs w:val="20"/>
              </w:rPr>
            </w:pPr>
            <w:r w:rsidRPr="00AD5FF0">
              <w:rPr>
                <w:rFonts w:ascii="Calibri" w:hAnsi="Calibri"/>
                <w:b/>
                <w:sz w:val="22"/>
                <w:szCs w:val="20"/>
              </w:rPr>
              <w:t xml:space="preserve">Date </w:t>
            </w:r>
            <w:r w:rsidR="00C4353F" w:rsidRPr="00AD5FF0">
              <w:rPr>
                <w:rFonts w:ascii="Calibri" w:hAnsi="Calibri"/>
                <w:b/>
                <w:sz w:val="22"/>
                <w:szCs w:val="20"/>
              </w:rPr>
              <w:t>:</w:t>
            </w:r>
            <w:r w:rsidRPr="00AD5FF0">
              <w:rPr>
                <w:rFonts w:ascii="Calibri" w:hAnsi="Calibri"/>
                <w:b/>
                <w:sz w:val="22"/>
                <w:szCs w:val="20"/>
              </w:rPr>
              <w:t xml:space="preserve"> </w:t>
            </w:r>
          </w:p>
          <w:p w:rsidR="00F041D0" w:rsidRPr="00AD5FF0" w:rsidRDefault="00F041D0" w:rsidP="000E5E7A">
            <w:pPr>
              <w:spacing w:before="20" w:after="20"/>
              <w:rPr>
                <w:rFonts w:ascii="Calibri" w:hAnsi="Calibri"/>
                <w:sz w:val="22"/>
                <w:szCs w:val="20"/>
              </w:rPr>
            </w:pPr>
          </w:p>
        </w:tc>
      </w:tr>
      <w:tr w:rsidR="009B567E" w:rsidRPr="00AD5FF0" w:rsidTr="003622FA">
        <w:trPr>
          <w:trHeight w:val="388"/>
        </w:trPr>
        <w:tc>
          <w:tcPr>
            <w:tcW w:w="2660" w:type="dxa"/>
            <w:shd w:val="clear" w:color="auto" w:fill="F5F5F5"/>
          </w:tcPr>
          <w:p w:rsidR="009B567E" w:rsidRPr="00AD5FF0" w:rsidRDefault="009B567E" w:rsidP="009B567E">
            <w:pPr>
              <w:spacing w:before="20" w:after="20"/>
              <w:rPr>
                <w:rFonts w:ascii="Calibri" w:hAnsi="Calibri"/>
                <w:sz w:val="22"/>
                <w:szCs w:val="20"/>
              </w:rPr>
            </w:pPr>
            <w:r w:rsidRPr="00AD5FF0">
              <w:rPr>
                <w:rFonts w:ascii="Calibri" w:hAnsi="Calibri"/>
                <w:b/>
                <w:sz w:val="22"/>
                <w:szCs w:val="20"/>
              </w:rPr>
              <w:t xml:space="preserve">Developmental Domain </w:t>
            </w:r>
          </w:p>
        </w:tc>
        <w:tc>
          <w:tcPr>
            <w:tcW w:w="19987" w:type="dxa"/>
            <w:gridSpan w:val="3"/>
            <w:shd w:val="clear" w:color="auto" w:fill="F5F5F5"/>
          </w:tcPr>
          <w:p w:rsidR="009B567E" w:rsidRDefault="009B567E" w:rsidP="009B567E">
            <w:pPr>
              <w:spacing w:before="20" w:after="20"/>
              <w:rPr>
                <w:rFonts w:ascii="Calibri" w:hAnsi="Calibri"/>
                <w:b/>
                <w:sz w:val="22"/>
                <w:szCs w:val="20"/>
              </w:rPr>
            </w:pPr>
            <w:r>
              <w:rPr>
                <w:rFonts w:ascii="Calibri" w:hAnsi="Calibri"/>
                <w:b/>
                <w:sz w:val="22"/>
                <w:szCs w:val="20"/>
              </w:rPr>
              <w:t>Progression of Numeracy</w:t>
            </w:r>
          </w:p>
          <w:p w:rsidR="009B567E" w:rsidRPr="00AD5FF0" w:rsidRDefault="009B567E" w:rsidP="009B567E">
            <w:pPr>
              <w:spacing w:before="20" w:after="20"/>
              <w:rPr>
                <w:rFonts w:ascii="Calibri" w:hAnsi="Calibri"/>
                <w:b/>
                <w:sz w:val="22"/>
                <w:szCs w:val="20"/>
              </w:rPr>
            </w:pPr>
            <w:r>
              <w:rPr>
                <w:rFonts w:ascii="Calibri" w:hAnsi="Calibri"/>
                <w:b/>
                <w:sz w:val="22"/>
                <w:szCs w:val="20"/>
              </w:rPr>
              <w:t xml:space="preserve">Strand: Number   </w:t>
            </w:r>
          </w:p>
        </w:tc>
      </w:tr>
      <w:tr w:rsidR="00ED5EA7" w:rsidRPr="00AD5FF0" w:rsidTr="00E16E3A">
        <w:trPr>
          <w:trHeight w:val="597"/>
        </w:trPr>
        <w:tc>
          <w:tcPr>
            <w:tcW w:w="2660" w:type="dxa"/>
            <w:shd w:val="clear" w:color="auto" w:fill="F5F5F5"/>
          </w:tcPr>
          <w:p w:rsidR="00ED5EA7" w:rsidRPr="00AD5FF0" w:rsidRDefault="00ED5EA7" w:rsidP="000E5E7A">
            <w:pPr>
              <w:spacing w:before="20" w:after="20"/>
              <w:rPr>
                <w:rFonts w:ascii="Calibri" w:hAnsi="Calibri"/>
                <w:b/>
                <w:sz w:val="22"/>
                <w:szCs w:val="20"/>
              </w:rPr>
            </w:pPr>
            <w:r w:rsidRPr="00AD5FF0">
              <w:rPr>
                <w:rFonts w:ascii="Calibri" w:hAnsi="Calibri"/>
                <w:b/>
                <w:sz w:val="22"/>
                <w:szCs w:val="20"/>
              </w:rPr>
              <w:t xml:space="preserve">Developmental Level &amp; Nutshell Statement </w:t>
            </w:r>
          </w:p>
        </w:tc>
        <w:tc>
          <w:tcPr>
            <w:tcW w:w="19987" w:type="dxa"/>
            <w:gridSpan w:val="3"/>
            <w:shd w:val="clear" w:color="auto" w:fill="F5F5F5"/>
          </w:tcPr>
          <w:p w:rsidR="009B567E" w:rsidRPr="009B567E" w:rsidRDefault="002A5469" w:rsidP="00997B18">
            <w:pPr>
              <w:rPr>
                <w:rFonts w:ascii="Calibri" w:hAnsi="Calibri"/>
                <w:b/>
                <w:color w:val="FF0000"/>
                <w:sz w:val="22"/>
                <w:szCs w:val="20"/>
              </w:rPr>
            </w:pPr>
            <w:r w:rsidRPr="009B567E">
              <w:rPr>
                <w:rFonts w:ascii="Calibri" w:hAnsi="Calibri"/>
                <w:b/>
                <w:color w:val="FF0000"/>
                <w:sz w:val="22"/>
                <w:szCs w:val="20"/>
              </w:rPr>
              <w:t xml:space="preserve">Level I: </w:t>
            </w:r>
          </w:p>
          <w:p w:rsidR="00ED5EA7" w:rsidRPr="002A5469" w:rsidRDefault="00997B18" w:rsidP="00997B18">
            <w:pPr>
              <w:rPr>
                <w:rFonts w:ascii="Calibri" w:hAnsi="Calibri"/>
                <w:sz w:val="22"/>
                <w:szCs w:val="20"/>
              </w:rPr>
            </w:pPr>
            <w:r>
              <w:rPr>
                <w:rFonts w:ascii="Calibri" w:hAnsi="Calibri"/>
                <w:sz w:val="22"/>
                <w:szCs w:val="20"/>
              </w:rPr>
              <w:t>Use algebraic</w:t>
            </w:r>
            <w:r w:rsidRPr="00997B18">
              <w:rPr>
                <w:rFonts w:ascii="Calibri" w:hAnsi="Calibri"/>
                <w:sz w:val="22"/>
                <w:szCs w:val="20"/>
              </w:rPr>
              <w:t xml:space="preserve"> notation to represent and solve quantitative relation between dependent and independent variable. Find rational number as a point on the number line.  Calculate using rational and real numbers. Use properties of arithmetic operations to generate equivalent expressions. Compare rational numbers and find prime factors.  Calculate with integer exponents.</w:t>
            </w:r>
          </w:p>
        </w:tc>
      </w:tr>
      <w:tr w:rsidR="009B567E" w:rsidRPr="00AD5FF0" w:rsidTr="003622FA">
        <w:trPr>
          <w:trHeight w:val="514"/>
        </w:trPr>
        <w:tc>
          <w:tcPr>
            <w:tcW w:w="2660" w:type="dxa"/>
            <w:shd w:val="clear" w:color="auto" w:fill="F5F5F5"/>
          </w:tcPr>
          <w:p w:rsidR="009B567E" w:rsidRPr="00AD5FF0" w:rsidRDefault="009B567E" w:rsidP="009B567E">
            <w:pPr>
              <w:spacing w:before="20" w:after="20"/>
              <w:rPr>
                <w:rFonts w:ascii="Calibri" w:hAnsi="Calibri"/>
                <w:b/>
                <w:sz w:val="22"/>
                <w:szCs w:val="20"/>
              </w:rPr>
            </w:pPr>
            <w:r>
              <w:rPr>
                <w:rFonts w:ascii="Calibri" w:hAnsi="Calibri"/>
                <w:b/>
                <w:sz w:val="22"/>
                <w:szCs w:val="20"/>
              </w:rPr>
              <w:t xml:space="preserve">Evidence for this level? </w:t>
            </w:r>
            <w:r w:rsidRPr="003622FA">
              <w:rPr>
                <w:rFonts w:ascii="Calibri" w:hAnsi="Calibri"/>
                <w:sz w:val="22"/>
                <w:szCs w:val="20"/>
              </w:rPr>
              <w:t>(What makes you say this?</w:t>
            </w:r>
          </w:p>
        </w:tc>
        <w:tc>
          <w:tcPr>
            <w:tcW w:w="19987" w:type="dxa"/>
            <w:gridSpan w:val="3"/>
            <w:shd w:val="clear" w:color="auto" w:fill="F5F5F5"/>
          </w:tcPr>
          <w:p w:rsidR="009B567E" w:rsidRPr="00B44EBC" w:rsidRDefault="009B567E" w:rsidP="009B567E">
            <w:pPr>
              <w:spacing w:before="20" w:after="20"/>
              <w:rPr>
                <w:rFonts w:ascii="Calibri" w:hAnsi="Calibri"/>
                <w:sz w:val="22"/>
                <w:szCs w:val="20"/>
              </w:rPr>
            </w:pPr>
            <w:r w:rsidRPr="004B1745">
              <w:rPr>
                <w:rFonts w:ascii="Calibri" w:hAnsi="Calibri"/>
                <w:sz w:val="22"/>
                <w:szCs w:val="20"/>
              </w:rPr>
              <w:t xml:space="preserve">ARCOTS testing student ZPD was Level </w:t>
            </w:r>
            <w:r w:rsidR="006A2ECD">
              <w:rPr>
                <w:rFonts w:ascii="Calibri" w:hAnsi="Calibri"/>
                <w:sz w:val="22"/>
                <w:szCs w:val="20"/>
              </w:rPr>
              <w:t>I</w:t>
            </w:r>
            <w:r w:rsidRPr="004B1745">
              <w:rPr>
                <w:rFonts w:ascii="Calibri" w:hAnsi="Calibri"/>
                <w:sz w:val="22"/>
                <w:szCs w:val="20"/>
              </w:rPr>
              <w:t>. Analysis of work samples against the progression confirmed this.</w:t>
            </w:r>
          </w:p>
        </w:tc>
      </w:tr>
      <w:tr w:rsidR="009B567E" w:rsidRPr="00AD5FF0" w:rsidTr="00FC7CA0">
        <w:trPr>
          <w:trHeight w:val="632"/>
        </w:trPr>
        <w:tc>
          <w:tcPr>
            <w:tcW w:w="2660" w:type="dxa"/>
            <w:shd w:val="clear" w:color="auto" w:fill="D9D9D9"/>
          </w:tcPr>
          <w:p w:rsidR="009B567E" w:rsidRPr="00E16E3A" w:rsidRDefault="009B567E" w:rsidP="009B567E">
            <w:pPr>
              <w:spacing w:before="20" w:after="20"/>
              <w:rPr>
                <w:rFonts w:ascii="Calibri" w:hAnsi="Calibri"/>
                <w:b/>
                <w:color w:val="FF0000"/>
              </w:rPr>
            </w:pPr>
            <w:r w:rsidRPr="000B5D4D">
              <w:rPr>
                <w:rFonts w:ascii="Calibri" w:hAnsi="Calibri"/>
                <w:b/>
                <w:i/>
                <w:color w:val="FF0000"/>
              </w:rPr>
              <w:t>What is the student ready to learn?</w:t>
            </w:r>
          </w:p>
        </w:tc>
        <w:tc>
          <w:tcPr>
            <w:tcW w:w="2977" w:type="dxa"/>
            <w:shd w:val="clear" w:color="auto" w:fill="D9D9D9"/>
          </w:tcPr>
          <w:p w:rsidR="009B567E" w:rsidRPr="000B5D4D" w:rsidRDefault="009B567E" w:rsidP="009B567E">
            <w:pPr>
              <w:spacing w:before="20" w:after="20"/>
              <w:jc w:val="center"/>
              <w:rPr>
                <w:rFonts w:ascii="Calibri" w:hAnsi="Calibri"/>
                <w:b/>
                <w:i/>
                <w:color w:val="FF0000"/>
              </w:rPr>
            </w:pPr>
            <w:r w:rsidRPr="000B5D4D">
              <w:rPr>
                <w:rFonts w:ascii="Calibri" w:hAnsi="Calibri"/>
                <w:b/>
                <w:i/>
                <w:color w:val="FF0000"/>
              </w:rPr>
              <w:t>What are the expected outcomes and evidence?</w:t>
            </w:r>
          </w:p>
        </w:tc>
        <w:tc>
          <w:tcPr>
            <w:tcW w:w="14175" w:type="dxa"/>
            <w:shd w:val="clear" w:color="auto" w:fill="D9D9D9"/>
          </w:tcPr>
          <w:p w:rsidR="009B567E" w:rsidRPr="000B5D4D" w:rsidRDefault="009B567E" w:rsidP="009B567E">
            <w:pPr>
              <w:spacing w:before="20" w:after="20"/>
              <w:jc w:val="center"/>
              <w:rPr>
                <w:rFonts w:ascii="Calibri" w:hAnsi="Calibri"/>
                <w:b/>
                <w:i/>
                <w:color w:val="FF0000"/>
              </w:rPr>
            </w:pPr>
            <w:r w:rsidRPr="000B5D4D">
              <w:rPr>
                <w:rFonts w:ascii="Calibri" w:hAnsi="Calibri"/>
                <w:b/>
                <w:i/>
                <w:color w:val="FF0000"/>
              </w:rPr>
              <w:t>What interventions has the teacher planned?</w:t>
            </w:r>
          </w:p>
        </w:tc>
        <w:tc>
          <w:tcPr>
            <w:tcW w:w="2835" w:type="dxa"/>
            <w:shd w:val="clear" w:color="auto" w:fill="D9D9D9"/>
          </w:tcPr>
          <w:p w:rsidR="009B567E" w:rsidRPr="000B5D4D" w:rsidRDefault="009B567E" w:rsidP="009B567E">
            <w:pPr>
              <w:spacing w:before="20" w:after="20"/>
              <w:jc w:val="center"/>
              <w:rPr>
                <w:rFonts w:ascii="Calibri" w:hAnsi="Calibri"/>
                <w:b/>
                <w:i/>
                <w:color w:val="FF0000"/>
              </w:rPr>
            </w:pPr>
            <w:r>
              <w:rPr>
                <w:rFonts w:ascii="Calibri" w:hAnsi="Calibri"/>
                <w:b/>
                <w:i/>
                <w:color w:val="FF0000"/>
              </w:rPr>
              <w:t>What worked</w:t>
            </w:r>
            <w:r w:rsidRPr="000B5D4D">
              <w:rPr>
                <w:rFonts w:ascii="Calibri" w:hAnsi="Calibri"/>
                <w:b/>
                <w:i/>
                <w:color w:val="FF0000"/>
              </w:rPr>
              <w:t>?</w:t>
            </w:r>
            <w:r>
              <w:rPr>
                <w:rFonts w:ascii="Calibri" w:hAnsi="Calibri"/>
                <w:b/>
                <w:i/>
                <w:color w:val="FF0000"/>
              </w:rPr>
              <w:t xml:space="preserve"> What next?</w:t>
            </w:r>
          </w:p>
        </w:tc>
      </w:tr>
    </w:tbl>
    <w:p w:rsidR="004F2F9E" w:rsidRDefault="004F2F9E"/>
    <w:tbl>
      <w:tblPr>
        <w:tblpPr w:leftFromText="180" w:rightFromText="180" w:vertAnchor="text" w:tblpY="1"/>
        <w:tblOverlap w:val="never"/>
        <w:tblW w:w="22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977"/>
        <w:gridCol w:w="7938"/>
        <w:gridCol w:w="3118"/>
        <w:gridCol w:w="3119"/>
        <w:gridCol w:w="2835"/>
      </w:tblGrid>
      <w:tr w:rsidR="004F2F9E" w:rsidRPr="000B5D4D" w:rsidTr="004F2F9E">
        <w:trPr>
          <w:trHeight w:val="832"/>
        </w:trPr>
        <w:tc>
          <w:tcPr>
            <w:tcW w:w="2660" w:type="dxa"/>
            <w:shd w:val="clear" w:color="auto" w:fill="D9D9D9"/>
          </w:tcPr>
          <w:p w:rsidR="004F2F9E" w:rsidRPr="000B5D4D" w:rsidRDefault="004F2F9E" w:rsidP="000E5E7A">
            <w:pPr>
              <w:spacing w:before="20" w:after="20"/>
              <w:rPr>
                <w:rFonts w:ascii="Calibri" w:hAnsi="Calibri"/>
                <w:b/>
              </w:rPr>
            </w:pPr>
            <w:r w:rsidRPr="000B5D4D">
              <w:rPr>
                <w:rFonts w:ascii="Calibri" w:hAnsi="Calibri"/>
                <w:b/>
              </w:rPr>
              <w:t>Learning Intention/s</w:t>
            </w:r>
          </w:p>
          <w:p w:rsidR="004F2F9E" w:rsidRPr="000B5D4D" w:rsidRDefault="004F2F9E" w:rsidP="000E5E7A">
            <w:pPr>
              <w:spacing w:before="20" w:after="20"/>
              <w:rPr>
                <w:rFonts w:ascii="Calibri" w:hAnsi="Calibri"/>
                <w:b/>
              </w:rPr>
            </w:pPr>
            <w:r w:rsidRPr="000B5D4D">
              <w:rPr>
                <w:rFonts w:ascii="Calibri" w:hAnsi="Calibri"/>
              </w:rPr>
              <w:t xml:space="preserve">(Specific </w:t>
            </w:r>
            <w:r w:rsidRPr="004F2F9E">
              <w:rPr>
                <w:rFonts w:ascii="Calibri" w:hAnsi="Calibri"/>
                <w:b/>
              </w:rPr>
              <w:t>skill</w:t>
            </w:r>
            <w:r w:rsidRPr="000B5D4D">
              <w:rPr>
                <w:rFonts w:ascii="Calibri" w:hAnsi="Calibri"/>
              </w:rPr>
              <w:t xml:space="preserve"> or concept or part thereof to be learned)</w:t>
            </w:r>
          </w:p>
        </w:tc>
        <w:tc>
          <w:tcPr>
            <w:tcW w:w="2977"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Evidence</w:t>
            </w:r>
            <w:r w:rsidRPr="000B5D4D">
              <w:rPr>
                <w:rFonts w:ascii="Calibri" w:hAnsi="Calibri"/>
              </w:rPr>
              <w:t xml:space="preserve"> (What the students will be able to do, say, make or write):</w:t>
            </w:r>
          </w:p>
        </w:tc>
        <w:tc>
          <w:tcPr>
            <w:tcW w:w="7938" w:type="dxa"/>
            <w:shd w:val="clear" w:color="auto" w:fill="ECECEC"/>
          </w:tcPr>
          <w:p w:rsidR="004F2F9E" w:rsidRPr="000B5D4D" w:rsidRDefault="004F2F9E" w:rsidP="00F442E4">
            <w:pPr>
              <w:spacing w:before="20" w:after="20"/>
              <w:rPr>
                <w:rFonts w:ascii="Calibri" w:hAnsi="Calibri"/>
                <w:b/>
              </w:rPr>
            </w:pPr>
            <w:r w:rsidRPr="000B5D4D">
              <w:rPr>
                <w:rFonts w:ascii="Calibri" w:hAnsi="Calibri"/>
                <w:b/>
              </w:rPr>
              <w:t xml:space="preserve">Teaching Strategy </w:t>
            </w:r>
            <w:r w:rsidRPr="000B5D4D">
              <w:rPr>
                <w:rFonts w:ascii="Calibri" w:hAnsi="Calibri"/>
              </w:rPr>
              <w:t xml:space="preserve">(What the </w:t>
            </w:r>
            <w:r w:rsidRPr="000B5D4D">
              <w:rPr>
                <w:rFonts w:ascii="Calibri" w:hAnsi="Calibri"/>
                <w:i/>
              </w:rPr>
              <w:t>teacher</w:t>
            </w:r>
            <w:r w:rsidRPr="000B5D4D">
              <w:rPr>
                <w:rFonts w:ascii="Calibri" w:hAnsi="Calibri"/>
              </w:rPr>
              <w:t xml:space="preserve"> says, does, makes or writes)</w:t>
            </w:r>
          </w:p>
        </w:tc>
        <w:tc>
          <w:tcPr>
            <w:tcW w:w="3118" w:type="dxa"/>
            <w:shd w:val="clear" w:color="auto" w:fill="ECECEC"/>
          </w:tcPr>
          <w:p w:rsidR="004F2F9E" w:rsidRPr="000B5D4D" w:rsidRDefault="004F2F9E" w:rsidP="004F2F9E">
            <w:pPr>
              <w:spacing w:before="20" w:after="20"/>
              <w:rPr>
                <w:rFonts w:ascii="Calibri" w:hAnsi="Calibri"/>
              </w:rPr>
            </w:pPr>
            <w:r w:rsidRPr="000B5D4D">
              <w:rPr>
                <w:rFonts w:ascii="Calibri" w:hAnsi="Calibri"/>
                <w:b/>
              </w:rPr>
              <w:t>Learning Activity</w:t>
            </w:r>
            <w:r w:rsidRPr="000B5D4D">
              <w:rPr>
                <w:rFonts w:ascii="Calibri" w:hAnsi="Calibri"/>
              </w:rPr>
              <w:t xml:space="preserve"> </w:t>
            </w:r>
          </w:p>
          <w:p w:rsidR="004F2F9E" w:rsidRPr="000B5D4D" w:rsidRDefault="004F2F9E" w:rsidP="004F2F9E">
            <w:pPr>
              <w:spacing w:before="20" w:after="20"/>
              <w:rPr>
                <w:rFonts w:ascii="Calibri" w:hAnsi="Calibri"/>
                <w:b/>
              </w:rPr>
            </w:pPr>
            <w:r w:rsidRPr="000B5D4D">
              <w:rPr>
                <w:rFonts w:ascii="Calibri" w:hAnsi="Calibri"/>
              </w:rPr>
              <w:t>(Describes what the students are actually going to do)</w:t>
            </w:r>
          </w:p>
        </w:tc>
        <w:tc>
          <w:tcPr>
            <w:tcW w:w="3119" w:type="dxa"/>
            <w:shd w:val="clear" w:color="auto" w:fill="ECECEC"/>
          </w:tcPr>
          <w:p w:rsidR="004F2F9E" w:rsidRPr="000B5D4D" w:rsidRDefault="004F2F9E" w:rsidP="000E5E7A">
            <w:pPr>
              <w:spacing w:before="20" w:after="20"/>
              <w:rPr>
                <w:rFonts w:ascii="Calibri" w:hAnsi="Calibri"/>
                <w:b/>
              </w:rPr>
            </w:pPr>
            <w:r w:rsidRPr="000B5D4D">
              <w:rPr>
                <w:rFonts w:ascii="Calibri" w:hAnsi="Calibri"/>
                <w:b/>
              </w:rPr>
              <w:t>Resources</w:t>
            </w:r>
            <w:r w:rsidRPr="000B5D4D">
              <w:rPr>
                <w:rFonts w:ascii="Calibri" w:hAnsi="Calibri"/>
              </w:rPr>
              <w:t xml:space="preserve"> (People, place or things used in the</w:t>
            </w:r>
            <w:r w:rsidR="00FC7CA0">
              <w:rPr>
                <w:rFonts w:ascii="Calibri" w:hAnsi="Calibri"/>
              </w:rPr>
              <w:t xml:space="preserve"> activity to realise the</w:t>
            </w:r>
            <w:r w:rsidRPr="000B5D4D">
              <w:rPr>
                <w:rFonts w:ascii="Calibri" w:hAnsi="Calibri"/>
              </w:rPr>
              <w:t xml:space="preserve"> learning strategy)</w:t>
            </w:r>
          </w:p>
        </w:tc>
        <w:tc>
          <w:tcPr>
            <w:tcW w:w="2835" w:type="dxa"/>
            <w:shd w:val="clear" w:color="auto" w:fill="D9D9D9"/>
          </w:tcPr>
          <w:p w:rsidR="004F2F9E" w:rsidRPr="000B5D4D" w:rsidRDefault="00FC7CA0" w:rsidP="004F2F9E">
            <w:pPr>
              <w:spacing w:before="20" w:after="20"/>
              <w:rPr>
                <w:rFonts w:ascii="Calibri" w:hAnsi="Calibri"/>
                <w:b/>
              </w:rPr>
            </w:pPr>
            <w:r>
              <w:rPr>
                <w:rFonts w:ascii="Calibri" w:hAnsi="Calibri"/>
                <w:b/>
              </w:rPr>
              <w:t xml:space="preserve">Review &amp; </w:t>
            </w:r>
            <w:r w:rsidR="004F2F9E">
              <w:rPr>
                <w:rFonts w:ascii="Calibri" w:hAnsi="Calibri"/>
                <w:b/>
              </w:rPr>
              <w:t>Reflection</w:t>
            </w:r>
          </w:p>
        </w:tc>
      </w:tr>
      <w:tr w:rsidR="00AE4EB9" w:rsidRPr="00AD5FF0" w:rsidTr="00241C85">
        <w:trPr>
          <w:trHeight w:val="1713"/>
        </w:trPr>
        <w:tc>
          <w:tcPr>
            <w:tcW w:w="2660" w:type="dxa"/>
            <w:vMerge w:val="restart"/>
            <w:shd w:val="clear" w:color="auto" w:fill="D9D9D9"/>
          </w:tcPr>
          <w:p w:rsidR="00AE4EB9" w:rsidRDefault="00BA10CC" w:rsidP="00F00EB7">
            <w:pPr>
              <w:rPr>
                <w:rFonts w:ascii="Calibri" w:hAnsi="Calibri" w:cs="Calibri"/>
                <w:color w:val="000000"/>
                <w:sz w:val="22"/>
                <w:szCs w:val="22"/>
              </w:rPr>
            </w:pPr>
            <w:r w:rsidRPr="00BA10CC">
              <w:rPr>
                <w:rFonts w:ascii="Calibri" w:hAnsi="Calibri" w:cs="Calibri"/>
                <w:color w:val="000000"/>
                <w:sz w:val="22"/>
                <w:szCs w:val="22"/>
              </w:rPr>
              <w:t>Students will be able to use exponent laws to multiply and divide exponential expressions, including numbers raised to the power of zero.</w:t>
            </w:r>
          </w:p>
          <w:p w:rsidR="00AE4EB9" w:rsidRPr="00AD5FF0" w:rsidRDefault="00AE4EB9" w:rsidP="000E5E7A">
            <w:pPr>
              <w:spacing w:before="20" w:after="20"/>
              <w:rPr>
                <w:rFonts w:ascii="Calibri" w:hAnsi="Calibri"/>
                <w:sz w:val="22"/>
                <w:szCs w:val="20"/>
              </w:rPr>
            </w:pPr>
          </w:p>
        </w:tc>
        <w:tc>
          <w:tcPr>
            <w:tcW w:w="2977" w:type="dxa"/>
            <w:vMerge w:val="restart"/>
            <w:shd w:val="clear" w:color="auto" w:fill="ECECEC"/>
          </w:tcPr>
          <w:p w:rsidR="00AE4EB9" w:rsidRPr="009B567E" w:rsidRDefault="00AE4EB9" w:rsidP="009B567E">
            <w:pPr>
              <w:rPr>
                <w:rFonts w:ascii="Calibri" w:hAnsi="Calibri" w:cs="Calibri"/>
                <w:color w:val="000000"/>
                <w:sz w:val="22"/>
                <w:szCs w:val="22"/>
              </w:rPr>
            </w:pPr>
            <w:r>
              <w:rPr>
                <w:rFonts w:ascii="Calibri" w:hAnsi="Calibri"/>
                <w:sz w:val="22"/>
                <w:szCs w:val="20"/>
              </w:rPr>
              <w:t xml:space="preserve">- </w:t>
            </w:r>
            <w:r w:rsidRPr="009B567E">
              <w:rPr>
                <w:rFonts w:ascii="Calibri" w:hAnsi="Calibri" w:cs="Calibri"/>
                <w:color w:val="000000"/>
                <w:sz w:val="22"/>
                <w:szCs w:val="22"/>
              </w:rPr>
              <w:t>Students describe numbers written in exponential (index) notation using terms such as 'base', 'power', 'index' and 'exponent'</w:t>
            </w:r>
            <w:r>
              <w:rPr>
                <w:rFonts w:ascii="Calibri" w:hAnsi="Calibri" w:cs="Calibri"/>
                <w:color w:val="000000"/>
                <w:sz w:val="22"/>
                <w:szCs w:val="22"/>
              </w:rPr>
              <w:t>.</w:t>
            </w:r>
          </w:p>
          <w:p w:rsidR="00AE4EB9" w:rsidRDefault="00AE4EB9" w:rsidP="009B567E">
            <w:pPr>
              <w:rPr>
                <w:rFonts w:ascii="Calibri" w:hAnsi="Calibri" w:cs="Calibri"/>
                <w:color w:val="000000"/>
                <w:sz w:val="22"/>
                <w:szCs w:val="22"/>
              </w:rPr>
            </w:pPr>
          </w:p>
          <w:p w:rsidR="006B4200" w:rsidRPr="006B4200" w:rsidRDefault="00AE4EB9" w:rsidP="006B4200">
            <w:pPr>
              <w:rPr>
                <w:rFonts w:ascii="Calibri" w:hAnsi="Calibri"/>
                <w:sz w:val="22"/>
                <w:szCs w:val="20"/>
              </w:rPr>
            </w:pPr>
            <w:r>
              <w:rPr>
                <w:rFonts w:ascii="Calibri" w:hAnsi="Calibri"/>
                <w:sz w:val="22"/>
                <w:szCs w:val="20"/>
              </w:rPr>
              <w:t xml:space="preserve">- Students </w:t>
            </w:r>
            <w:r w:rsidRPr="009B567E">
              <w:rPr>
                <w:rFonts w:ascii="Calibri" w:hAnsi="Calibri" w:cs="Calibri"/>
                <w:color w:val="000000"/>
                <w:sz w:val="22"/>
                <w:szCs w:val="22"/>
              </w:rPr>
              <w:t xml:space="preserve">use exponent (index) laws to multiply and divide exponential expressions, including </w:t>
            </w:r>
            <w:r w:rsidRPr="006B4200">
              <w:rPr>
                <w:rFonts w:ascii="Calibri" w:hAnsi="Calibri"/>
                <w:sz w:val="22"/>
                <w:szCs w:val="20"/>
              </w:rPr>
              <w:t>numbers raised to the power of zero.</w:t>
            </w:r>
          </w:p>
          <w:p w:rsidR="006B4200" w:rsidRPr="006B4200" w:rsidRDefault="006B4200" w:rsidP="006B4200">
            <w:pPr>
              <w:rPr>
                <w:rFonts w:ascii="Calibri" w:hAnsi="Calibri"/>
                <w:sz w:val="22"/>
                <w:szCs w:val="20"/>
              </w:rPr>
            </w:pPr>
          </w:p>
          <w:p w:rsidR="006B4200" w:rsidRPr="006B4200" w:rsidRDefault="006B4200" w:rsidP="006B4200">
            <w:pPr>
              <w:rPr>
                <w:rFonts w:ascii="Calibri" w:hAnsi="Calibri"/>
                <w:sz w:val="22"/>
                <w:szCs w:val="20"/>
              </w:rPr>
            </w:pPr>
            <w:r>
              <w:rPr>
                <w:rFonts w:ascii="Calibri" w:hAnsi="Calibri"/>
                <w:sz w:val="22"/>
                <w:szCs w:val="20"/>
              </w:rPr>
              <w:t xml:space="preserve">- </w:t>
            </w:r>
            <w:r w:rsidRPr="006B4200">
              <w:rPr>
                <w:rFonts w:ascii="Calibri" w:hAnsi="Calibri"/>
                <w:sz w:val="22"/>
                <w:szCs w:val="20"/>
              </w:rPr>
              <w:t xml:space="preserve">Students </w:t>
            </w:r>
            <w:r>
              <w:rPr>
                <w:rFonts w:ascii="Calibri" w:hAnsi="Calibri"/>
                <w:sz w:val="22"/>
                <w:szCs w:val="20"/>
              </w:rPr>
              <w:t xml:space="preserve">identify everyday </w:t>
            </w:r>
            <w:r w:rsidRPr="006B4200">
              <w:rPr>
                <w:rFonts w:ascii="Calibri" w:hAnsi="Calibri"/>
                <w:sz w:val="22"/>
                <w:szCs w:val="20"/>
              </w:rPr>
              <w:t>situations where exponential numbers are used</w:t>
            </w:r>
            <w:r>
              <w:rPr>
                <w:rFonts w:ascii="Calibri" w:hAnsi="Calibri"/>
                <w:sz w:val="22"/>
                <w:szCs w:val="20"/>
              </w:rPr>
              <w:t>.</w:t>
            </w:r>
            <w:r w:rsidRPr="006B4200">
              <w:rPr>
                <w:rFonts w:ascii="Calibri" w:hAnsi="Calibri"/>
                <w:sz w:val="22"/>
                <w:szCs w:val="20"/>
              </w:rPr>
              <w:t xml:space="preserve"> </w:t>
            </w:r>
          </w:p>
          <w:p w:rsidR="006B4200" w:rsidRDefault="006B4200" w:rsidP="000153C3">
            <w:pPr>
              <w:rPr>
                <w:rFonts w:ascii="Calibri" w:hAnsi="Calibri"/>
                <w:sz w:val="22"/>
                <w:szCs w:val="20"/>
              </w:rPr>
            </w:pPr>
          </w:p>
        </w:tc>
        <w:tc>
          <w:tcPr>
            <w:tcW w:w="7938" w:type="dxa"/>
            <w:shd w:val="clear" w:color="auto" w:fill="ECECEC"/>
          </w:tcPr>
          <w:p w:rsidR="00AE4EB9" w:rsidRDefault="00AE4EB9" w:rsidP="006A2ECD">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937B4A" w:rsidRDefault="00937B4A" w:rsidP="006A2ECD">
            <w:pPr>
              <w:spacing w:before="20" w:after="20"/>
              <w:rPr>
                <w:rFonts w:ascii="Calibri" w:hAnsi="Calibri"/>
                <w:b/>
                <w:i/>
                <w:color w:val="FF0000"/>
                <w:sz w:val="22"/>
                <w:szCs w:val="20"/>
              </w:rPr>
            </w:pPr>
          </w:p>
          <w:p w:rsidR="006B4200" w:rsidRPr="006B4200" w:rsidRDefault="006B4200" w:rsidP="006B4200">
            <w:pPr>
              <w:spacing w:before="20" w:after="20"/>
              <w:rPr>
                <w:rFonts w:ascii="Calibri" w:hAnsi="Calibri"/>
                <w:b/>
                <w:i/>
                <w:sz w:val="22"/>
                <w:szCs w:val="22"/>
              </w:rPr>
            </w:pPr>
            <w:r w:rsidRPr="006B4200">
              <w:rPr>
                <w:rFonts w:ascii="Calibri" w:hAnsi="Calibri"/>
                <w:b/>
                <w:i/>
                <w:sz w:val="22"/>
                <w:szCs w:val="22"/>
              </w:rPr>
              <w:t xml:space="preserve">Expositive </w:t>
            </w:r>
          </w:p>
          <w:p w:rsidR="008E4DC6" w:rsidRDefault="008E4DC6" w:rsidP="008E4DC6">
            <w:pPr>
              <w:rPr>
                <w:rFonts w:asciiTheme="minorHAnsi" w:hAnsiTheme="minorHAnsi" w:cstheme="minorHAnsi"/>
                <w:color w:val="000000"/>
                <w:sz w:val="22"/>
                <w:szCs w:val="22"/>
              </w:rPr>
            </w:pPr>
            <w:r w:rsidRPr="008E4DC6">
              <w:rPr>
                <w:rFonts w:ascii="Calibri" w:hAnsi="Calibri"/>
                <w:sz w:val="22"/>
                <w:szCs w:val="22"/>
              </w:rPr>
              <w:t xml:space="preserve">• </w:t>
            </w:r>
            <w:r w:rsidRPr="008E4DC6">
              <w:rPr>
                <w:rFonts w:asciiTheme="minorHAnsi" w:hAnsiTheme="minorHAnsi" w:cstheme="minorHAnsi"/>
                <w:color w:val="000000"/>
                <w:sz w:val="22"/>
                <w:szCs w:val="22"/>
              </w:rPr>
              <w:t>Teacher will</w:t>
            </w:r>
            <w:r>
              <w:rPr>
                <w:rFonts w:asciiTheme="minorHAnsi" w:hAnsiTheme="minorHAnsi" w:cstheme="minorHAnsi"/>
                <w:color w:val="000000"/>
                <w:sz w:val="22"/>
                <w:szCs w:val="22"/>
              </w:rPr>
              <w:t>:</w:t>
            </w:r>
          </w:p>
          <w:p w:rsidR="008E4DC6" w:rsidRPr="008E4DC6" w:rsidRDefault="008E4DC6" w:rsidP="008E4DC6">
            <w:pPr>
              <w:pStyle w:val="ListParagraph"/>
              <w:numPr>
                <w:ilvl w:val="0"/>
                <w:numId w:val="10"/>
              </w:numPr>
              <w:rPr>
                <w:rFonts w:asciiTheme="minorHAnsi" w:hAnsiTheme="minorHAnsi" w:cstheme="minorHAnsi"/>
                <w:color w:val="000000"/>
                <w:sz w:val="22"/>
                <w:szCs w:val="22"/>
              </w:rPr>
            </w:pPr>
            <w:r>
              <w:rPr>
                <w:rFonts w:asciiTheme="minorHAnsi" w:hAnsiTheme="minorHAnsi" w:cstheme="minorHAnsi"/>
                <w:color w:val="000000"/>
                <w:sz w:val="22"/>
                <w:szCs w:val="22"/>
              </w:rPr>
              <w:t>E</w:t>
            </w:r>
            <w:r w:rsidRPr="008E4DC6">
              <w:rPr>
                <w:rFonts w:asciiTheme="minorHAnsi" w:hAnsiTheme="minorHAnsi" w:cstheme="minorHAnsi"/>
                <w:color w:val="000000"/>
                <w:sz w:val="22"/>
                <w:szCs w:val="22"/>
              </w:rPr>
              <w:t>xplain expansion of index numbers into the usual number form.</w:t>
            </w:r>
          </w:p>
          <w:p w:rsidR="008E4DC6" w:rsidRPr="008E4DC6" w:rsidRDefault="008E4DC6" w:rsidP="008E4DC6">
            <w:pPr>
              <w:pStyle w:val="ListParagraph"/>
              <w:numPr>
                <w:ilvl w:val="0"/>
                <w:numId w:val="10"/>
              </w:numPr>
              <w:rPr>
                <w:rFonts w:asciiTheme="minorHAnsi" w:hAnsiTheme="minorHAnsi" w:cstheme="minorHAnsi"/>
                <w:color w:val="000000"/>
                <w:sz w:val="22"/>
                <w:szCs w:val="22"/>
              </w:rPr>
            </w:pPr>
            <w:r>
              <w:rPr>
                <w:rFonts w:asciiTheme="minorHAnsi" w:hAnsiTheme="minorHAnsi" w:cstheme="minorHAnsi"/>
                <w:color w:val="000000"/>
                <w:sz w:val="22"/>
                <w:szCs w:val="22"/>
              </w:rPr>
              <w:t>P</w:t>
            </w:r>
            <w:r w:rsidRPr="008E4DC6">
              <w:rPr>
                <w:rFonts w:asciiTheme="minorHAnsi" w:hAnsiTheme="minorHAnsi" w:cstheme="minorHAnsi"/>
                <w:color w:val="000000"/>
                <w:sz w:val="22"/>
                <w:szCs w:val="22"/>
              </w:rPr>
              <w:t>rovide rationale for index laws (includes definition with explanation of value of any number to the power</w:t>
            </w:r>
            <w:r w:rsidR="00E337BC">
              <w:rPr>
                <w:rFonts w:asciiTheme="minorHAnsi" w:hAnsiTheme="minorHAnsi" w:cstheme="minorHAnsi"/>
                <w:color w:val="000000"/>
                <w:sz w:val="22"/>
                <w:szCs w:val="22"/>
              </w:rPr>
              <w:t xml:space="preserve"> of </w:t>
            </w:r>
            <w:r w:rsidRPr="008E4DC6">
              <w:rPr>
                <w:rFonts w:asciiTheme="minorHAnsi" w:hAnsiTheme="minorHAnsi" w:cstheme="minorHAnsi"/>
                <w:color w:val="000000"/>
                <w:sz w:val="22"/>
                <w:szCs w:val="22"/>
              </w:rPr>
              <w:t>0).</w:t>
            </w:r>
          </w:p>
          <w:p w:rsidR="006B4200" w:rsidRPr="006B4200" w:rsidRDefault="006B4200" w:rsidP="006B4200">
            <w:pPr>
              <w:rPr>
                <w:rFonts w:asciiTheme="minorHAnsi" w:hAnsiTheme="minorHAnsi" w:cstheme="minorHAnsi"/>
                <w:color w:val="000000"/>
                <w:sz w:val="22"/>
                <w:szCs w:val="22"/>
              </w:rPr>
            </w:pPr>
          </w:p>
          <w:p w:rsidR="006B4200" w:rsidRPr="006B4200" w:rsidRDefault="006B4200" w:rsidP="006B4200">
            <w:pPr>
              <w:spacing w:before="20" w:after="20"/>
              <w:rPr>
                <w:rFonts w:ascii="Calibri" w:hAnsi="Calibri"/>
                <w:b/>
                <w:i/>
                <w:sz w:val="22"/>
                <w:szCs w:val="22"/>
              </w:rPr>
            </w:pPr>
            <w:r w:rsidRPr="006B4200">
              <w:rPr>
                <w:rFonts w:ascii="Calibri" w:hAnsi="Calibri"/>
                <w:b/>
                <w:i/>
                <w:sz w:val="22"/>
                <w:szCs w:val="22"/>
              </w:rPr>
              <w:t>Associative/</w:t>
            </w:r>
            <w:r w:rsidR="00CF79CC">
              <w:rPr>
                <w:rFonts w:ascii="Calibri" w:hAnsi="Calibri"/>
                <w:b/>
                <w:i/>
                <w:sz w:val="22"/>
                <w:szCs w:val="22"/>
              </w:rPr>
              <w:t>Investigative</w:t>
            </w:r>
          </w:p>
          <w:p w:rsidR="00E66F35" w:rsidRDefault="006B4200" w:rsidP="006B4200">
            <w:pPr>
              <w:rPr>
                <w:rFonts w:asciiTheme="minorHAnsi" w:hAnsiTheme="minorHAnsi" w:cstheme="minorHAnsi"/>
                <w:color w:val="000000"/>
                <w:sz w:val="22"/>
                <w:szCs w:val="22"/>
              </w:rPr>
            </w:pPr>
            <w:r w:rsidRPr="006B4200">
              <w:rPr>
                <w:rFonts w:asciiTheme="minorHAnsi" w:hAnsiTheme="minorHAnsi" w:cstheme="minorHAnsi"/>
                <w:color w:val="000000"/>
                <w:sz w:val="22"/>
                <w:szCs w:val="22"/>
              </w:rPr>
              <w:t>• Teacher will</w:t>
            </w:r>
            <w:r w:rsidR="00E66F35">
              <w:rPr>
                <w:rFonts w:asciiTheme="minorHAnsi" w:hAnsiTheme="minorHAnsi" w:cstheme="minorHAnsi"/>
                <w:color w:val="000000"/>
                <w:sz w:val="22"/>
                <w:szCs w:val="22"/>
              </w:rPr>
              <w:t>:</w:t>
            </w:r>
          </w:p>
          <w:p w:rsidR="006B4200" w:rsidRDefault="00E66F35" w:rsidP="00E66F35">
            <w:pPr>
              <w:pStyle w:val="ListParagraph"/>
              <w:numPr>
                <w:ilvl w:val="0"/>
                <w:numId w:val="10"/>
              </w:numPr>
              <w:rPr>
                <w:rFonts w:asciiTheme="minorHAnsi" w:hAnsiTheme="minorHAnsi" w:cstheme="minorHAnsi"/>
                <w:color w:val="000000"/>
                <w:sz w:val="22"/>
                <w:szCs w:val="22"/>
              </w:rPr>
            </w:pPr>
            <w:r>
              <w:rPr>
                <w:rFonts w:asciiTheme="minorHAnsi" w:hAnsiTheme="minorHAnsi" w:cstheme="minorHAnsi"/>
                <w:color w:val="000000"/>
                <w:sz w:val="22"/>
                <w:szCs w:val="22"/>
              </w:rPr>
              <w:t>A</w:t>
            </w:r>
            <w:r w:rsidR="006B4200" w:rsidRPr="00E66F35">
              <w:rPr>
                <w:rFonts w:asciiTheme="minorHAnsi" w:hAnsiTheme="minorHAnsi" w:cstheme="minorHAnsi"/>
                <w:color w:val="000000"/>
                <w:sz w:val="22"/>
                <w:szCs w:val="22"/>
              </w:rPr>
              <w:t xml:space="preserve">sk students to work in pairs to investigate examples of the use of index numbers in real life situations. </w:t>
            </w:r>
          </w:p>
          <w:p w:rsidR="006B4200" w:rsidRPr="002B41F7" w:rsidRDefault="00E66F35" w:rsidP="006A2ECD">
            <w:pPr>
              <w:pStyle w:val="ListParagraph"/>
              <w:numPr>
                <w:ilvl w:val="0"/>
                <w:numId w:val="10"/>
              </w:numPr>
              <w:spacing w:before="20" w:after="20"/>
              <w:rPr>
                <w:rFonts w:ascii="Calibri" w:hAnsi="Calibri"/>
                <w:b/>
                <w:i/>
                <w:sz w:val="22"/>
                <w:szCs w:val="20"/>
              </w:rPr>
            </w:pPr>
            <w:r w:rsidRPr="002B41F7">
              <w:rPr>
                <w:rFonts w:asciiTheme="minorHAnsi" w:hAnsiTheme="minorHAnsi" w:cstheme="minorHAnsi"/>
                <w:color w:val="000000"/>
                <w:sz w:val="22"/>
                <w:szCs w:val="22"/>
              </w:rPr>
              <w:t>Provide students the opportunity to analyse real life cases of repeated mul</w:t>
            </w:r>
            <w:r w:rsidR="002B41F7" w:rsidRPr="002B41F7">
              <w:rPr>
                <w:rFonts w:asciiTheme="minorHAnsi" w:hAnsiTheme="minorHAnsi" w:cstheme="minorHAnsi"/>
                <w:color w:val="000000"/>
                <w:sz w:val="22"/>
                <w:szCs w:val="22"/>
              </w:rPr>
              <w:t xml:space="preserve">tiplication of the same factor. </w:t>
            </w:r>
          </w:p>
          <w:p w:rsidR="00AE4EB9" w:rsidRPr="00AD5FF0" w:rsidRDefault="00AE4EB9" w:rsidP="00AE4EB9">
            <w:pPr>
              <w:spacing w:before="100" w:beforeAutospacing="1" w:after="100" w:afterAutospacing="1"/>
              <w:ind w:left="720"/>
              <w:rPr>
                <w:rFonts w:ascii="Calibri" w:hAnsi="Calibri"/>
                <w:sz w:val="22"/>
                <w:szCs w:val="20"/>
              </w:rPr>
            </w:pPr>
          </w:p>
        </w:tc>
        <w:tc>
          <w:tcPr>
            <w:tcW w:w="3118" w:type="dxa"/>
            <w:shd w:val="clear" w:color="auto" w:fill="ECECEC"/>
          </w:tcPr>
          <w:p w:rsidR="00AE4EB9" w:rsidRDefault="00AE4EB9" w:rsidP="006A2ECD">
            <w:pPr>
              <w:spacing w:before="20" w:after="20"/>
              <w:rPr>
                <w:rFonts w:ascii="Calibri" w:hAnsi="Calibri"/>
                <w:b/>
                <w:i/>
                <w:color w:val="FF0000"/>
                <w:sz w:val="22"/>
                <w:szCs w:val="20"/>
              </w:rPr>
            </w:pPr>
            <w:r>
              <w:rPr>
                <w:rFonts w:ascii="Calibri" w:hAnsi="Calibri"/>
                <w:b/>
                <w:i/>
                <w:color w:val="FF0000"/>
                <w:sz w:val="22"/>
                <w:szCs w:val="20"/>
              </w:rPr>
              <w:t>JUNIOR</w:t>
            </w:r>
            <w:r w:rsidRPr="00CD56E7">
              <w:rPr>
                <w:rFonts w:ascii="Calibri" w:hAnsi="Calibri"/>
                <w:b/>
                <w:i/>
                <w:color w:val="FF0000"/>
                <w:sz w:val="22"/>
                <w:szCs w:val="20"/>
              </w:rPr>
              <w:t xml:space="preserve"> YEARS</w:t>
            </w:r>
          </w:p>
          <w:p w:rsidR="00937B4A" w:rsidRDefault="00937B4A" w:rsidP="006A2ECD">
            <w:pPr>
              <w:spacing w:before="20" w:after="20"/>
              <w:rPr>
                <w:rFonts w:ascii="Calibri" w:hAnsi="Calibri"/>
                <w:b/>
                <w:i/>
                <w:sz w:val="22"/>
                <w:szCs w:val="20"/>
              </w:rPr>
            </w:pPr>
          </w:p>
          <w:p w:rsidR="00AE4EB9" w:rsidRDefault="00AE4EB9" w:rsidP="00AE4EB9">
            <w:pPr>
              <w:spacing w:before="20" w:after="20"/>
              <w:rPr>
                <w:rFonts w:asciiTheme="minorHAnsi" w:hAnsiTheme="minorHAnsi" w:cs="Arial"/>
                <w:color w:val="FF0000"/>
                <w:sz w:val="22"/>
                <w:szCs w:val="20"/>
                <w:lang w:val="en-US"/>
              </w:rPr>
            </w:pPr>
          </w:p>
          <w:p w:rsidR="006B4200" w:rsidRPr="00BA10CC" w:rsidRDefault="006B4200" w:rsidP="006B4200">
            <w:pPr>
              <w:spacing w:before="20" w:after="20"/>
              <w:rPr>
                <w:rFonts w:asciiTheme="minorHAnsi" w:hAnsiTheme="minorHAnsi" w:cs="Arial"/>
                <w:sz w:val="22"/>
                <w:szCs w:val="22"/>
              </w:rPr>
            </w:pPr>
            <w:r w:rsidRPr="003E174B">
              <w:rPr>
                <w:rFonts w:ascii="Calibri" w:hAnsi="Calibri"/>
                <w:sz w:val="22"/>
                <w:szCs w:val="20"/>
              </w:rPr>
              <w:t>•</w:t>
            </w:r>
            <w:r>
              <w:rPr>
                <w:rFonts w:ascii="Calibri" w:hAnsi="Calibri"/>
                <w:sz w:val="22"/>
                <w:szCs w:val="20"/>
              </w:rPr>
              <w:t xml:space="preserve"> </w:t>
            </w:r>
            <w:r w:rsidRPr="00BA10CC">
              <w:rPr>
                <w:rFonts w:asciiTheme="minorHAnsi" w:hAnsiTheme="minorHAnsi" w:cs="Arial"/>
                <w:sz w:val="22"/>
                <w:szCs w:val="22"/>
              </w:rPr>
              <w:t>Students will research two numbers that are ‘usually’ presented as exponent (index) numbers</w:t>
            </w:r>
            <w:r>
              <w:rPr>
                <w:rFonts w:asciiTheme="minorHAnsi" w:hAnsiTheme="minorHAnsi" w:cs="Arial"/>
                <w:sz w:val="22"/>
                <w:szCs w:val="22"/>
              </w:rPr>
              <w:t xml:space="preserve"> in real life situations</w:t>
            </w:r>
            <w:r w:rsidRPr="00BA10CC">
              <w:rPr>
                <w:rFonts w:asciiTheme="minorHAnsi" w:hAnsiTheme="minorHAnsi" w:cs="Arial"/>
                <w:sz w:val="22"/>
                <w:szCs w:val="22"/>
              </w:rPr>
              <w:t>, with their background usage.</w:t>
            </w:r>
          </w:p>
          <w:p w:rsidR="006B4200" w:rsidRDefault="006B4200" w:rsidP="006B4200">
            <w:pPr>
              <w:spacing w:before="20" w:after="20"/>
              <w:rPr>
                <w:rFonts w:asciiTheme="minorHAnsi" w:hAnsiTheme="minorHAnsi" w:cs="Arial"/>
                <w:sz w:val="22"/>
                <w:szCs w:val="22"/>
              </w:rPr>
            </w:pPr>
            <w:r w:rsidRPr="00BA10CC">
              <w:rPr>
                <w:rFonts w:asciiTheme="minorHAnsi" w:hAnsiTheme="minorHAnsi" w:cs="Arial"/>
                <w:sz w:val="22"/>
                <w:szCs w:val="22"/>
              </w:rPr>
              <w:t>(</w:t>
            </w:r>
            <w:proofErr w:type="gramStart"/>
            <w:r w:rsidRPr="00BA10CC">
              <w:rPr>
                <w:rFonts w:asciiTheme="minorHAnsi" w:hAnsiTheme="minorHAnsi" w:cs="Arial"/>
                <w:sz w:val="22"/>
                <w:szCs w:val="22"/>
              </w:rPr>
              <w:t>if</w:t>
            </w:r>
            <w:proofErr w:type="gramEnd"/>
            <w:r w:rsidRPr="00BA10CC">
              <w:rPr>
                <w:rFonts w:asciiTheme="minorHAnsi" w:hAnsiTheme="minorHAnsi" w:cs="Arial"/>
                <w:sz w:val="22"/>
                <w:szCs w:val="22"/>
              </w:rPr>
              <w:t xml:space="preserve"> hints required – small and large measurements in space travel, atomic structure etc.)</w:t>
            </w:r>
            <w:r w:rsidR="00712A48">
              <w:rPr>
                <w:rFonts w:asciiTheme="minorHAnsi" w:hAnsiTheme="minorHAnsi" w:cs="Arial"/>
                <w:sz w:val="22"/>
                <w:szCs w:val="22"/>
              </w:rPr>
              <w:t>.</w:t>
            </w:r>
          </w:p>
          <w:p w:rsidR="00CF79CC" w:rsidRDefault="00CF79CC" w:rsidP="006B4200">
            <w:pPr>
              <w:spacing w:before="20" w:after="20"/>
              <w:rPr>
                <w:rFonts w:asciiTheme="minorHAnsi" w:hAnsiTheme="minorHAnsi" w:cs="Arial"/>
                <w:sz w:val="22"/>
                <w:szCs w:val="22"/>
              </w:rPr>
            </w:pPr>
          </w:p>
          <w:p w:rsidR="006B4200" w:rsidRDefault="00CF79CC" w:rsidP="00E66F35">
            <w:pPr>
              <w:spacing w:before="20" w:after="20"/>
              <w:rPr>
                <w:rFonts w:ascii="Calibri" w:hAnsi="Calibri"/>
                <w:sz w:val="22"/>
                <w:szCs w:val="20"/>
              </w:rPr>
            </w:pPr>
            <w:r w:rsidRPr="003E174B">
              <w:rPr>
                <w:rFonts w:ascii="Calibri" w:hAnsi="Calibri"/>
                <w:sz w:val="22"/>
                <w:szCs w:val="20"/>
              </w:rPr>
              <w:t>•</w:t>
            </w:r>
            <w:r>
              <w:rPr>
                <w:rFonts w:ascii="Calibri" w:hAnsi="Calibri"/>
                <w:sz w:val="22"/>
                <w:szCs w:val="20"/>
              </w:rPr>
              <w:t xml:space="preserve"> Students will explore the meaning of powers by </w:t>
            </w:r>
            <w:r w:rsidR="00E66F35">
              <w:rPr>
                <w:rFonts w:ascii="Calibri" w:hAnsi="Calibri"/>
                <w:sz w:val="22"/>
                <w:szCs w:val="20"/>
              </w:rPr>
              <w:t>analysing real life examples of repeated multiplication of the same factor.</w:t>
            </w:r>
            <w:r w:rsidR="00937B4A">
              <w:rPr>
                <w:rFonts w:ascii="Calibri" w:hAnsi="Calibri"/>
                <w:sz w:val="22"/>
                <w:szCs w:val="20"/>
              </w:rPr>
              <w:t xml:space="preserve"> Then they will apply index laws to divide and multiple this exponential expressions.</w:t>
            </w:r>
          </w:p>
          <w:p w:rsidR="002B41F7" w:rsidRDefault="002B41F7" w:rsidP="00E66F35">
            <w:pPr>
              <w:spacing w:before="20" w:after="20"/>
              <w:rPr>
                <w:rFonts w:ascii="Calibri" w:hAnsi="Calibri"/>
                <w:sz w:val="22"/>
                <w:szCs w:val="20"/>
              </w:rPr>
            </w:pPr>
          </w:p>
          <w:p w:rsidR="00115BF6" w:rsidRDefault="00115BF6" w:rsidP="00E66F35">
            <w:pPr>
              <w:spacing w:before="20" w:after="20"/>
              <w:rPr>
                <w:rFonts w:ascii="Calibri" w:hAnsi="Calibri"/>
                <w:sz w:val="22"/>
                <w:szCs w:val="20"/>
              </w:rPr>
            </w:pPr>
          </w:p>
          <w:p w:rsidR="00115BF6" w:rsidRDefault="00115BF6" w:rsidP="00E66F35">
            <w:pPr>
              <w:spacing w:before="20" w:after="20"/>
              <w:rPr>
                <w:rFonts w:ascii="Calibri" w:hAnsi="Calibri"/>
                <w:sz w:val="22"/>
                <w:szCs w:val="20"/>
              </w:rPr>
            </w:pPr>
          </w:p>
          <w:p w:rsidR="00115BF6" w:rsidRDefault="00115BF6" w:rsidP="00E66F35">
            <w:pPr>
              <w:spacing w:before="20" w:after="20"/>
              <w:rPr>
                <w:rFonts w:ascii="Calibri" w:hAnsi="Calibri"/>
                <w:sz w:val="22"/>
                <w:szCs w:val="20"/>
              </w:rPr>
            </w:pPr>
          </w:p>
          <w:p w:rsidR="00115BF6" w:rsidRDefault="00115BF6" w:rsidP="00E66F35">
            <w:pPr>
              <w:spacing w:before="20" w:after="20"/>
              <w:rPr>
                <w:rFonts w:ascii="Calibri" w:hAnsi="Calibri"/>
                <w:sz w:val="22"/>
                <w:szCs w:val="20"/>
              </w:rPr>
            </w:pPr>
          </w:p>
          <w:p w:rsidR="00115BF6" w:rsidRDefault="00115BF6" w:rsidP="00E66F35">
            <w:pPr>
              <w:spacing w:before="20" w:after="20"/>
              <w:rPr>
                <w:rFonts w:ascii="Calibri" w:hAnsi="Calibri"/>
                <w:sz w:val="22"/>
                <w:szCs w:val="20"/>
              </w:rPr>
            </w:pPr>
          </w:p>
          <w:p w:rsidR="002B41F7" w:rsidRPr="009308D1" w:rsidRDefault="002B41F7" w:rsidP="00E66F35">
            <w:pPr>
              <w:spacing w:before="20" w:after="20"/>
              <w:rPr>
                <w:rFonts w:asciiTheme="minorHAnsi" w:hAnsiTheme="minorHAnsi" w:cs="Arial"/>
                <w:color w:val="FF0000"/>
                <w:sz w:val="22"/>
                <w:szCs w:val="20"/>
                <w:lang w:val="en-US"/>
              </w:rPr>
            </w:pPr>
          </w:p>
        </w:tc>
        <w:tc>
          <w:tcPr>
            <w:tcW w:w="3119" w:type="dxa"/>
            <w:vMerge w:val="restart"/>
            <w:shd w:val="clear" w:color="auto" w:fill="ECECEC"/>
          </w:tcPr>
          <w:p w:rsidR="006B4200" w:rsidRDefault="006B4200" w:rsidP="006A2ECD">
            <w:pPr>
              <w:spacing w:before="100" w:beforeAutospacing="1" w:after="100" w:afterAutospacing="1"/>
              <w:rPr>
                <w:rFonts w:ascii="Calibri" w:hAnsi="Calibri"/>
                <w:sz w:val="22"/>
                <w:szCs w:val="20"/>
              </w:rPr>
            </w:pPr>
          </w:p>
          <w:p w:rsidR="0002249D" w:rsidRDefault="0002249D" w:rsidP="00115BF6">
            <w:pPr>
              <w:spacing w:before="100" w:beforeAutospacing="1" w:after="100" w:afterAutospacing="1"/>
              <w:rPr>
                <w:rFonts w:asciiTheme="minorHAnsi" w:hAnsiTheme="minorHAnsi" w:cstheme="minorHAnsi"/>
                <w:color w:val="000000"/>
                <w:sz w:val="22"/>
                <w:szCs w:val="22"/>
              </w:rPr>
            </w:pPr>
          </w:p>
          <w:p w:rsidR="006E60C3" w:rsidRDefault="006E60C3" w:rsidP="00115BF6">
            <w:pPr>
              <w:spacing w:before="100" w:beforeAutospacing="1" w:after="100" w:afterAutospacing="1"/>
              <w:rPr>
                <w:rFonts w:asciiTheme="minorHAnsi" w:hAnsiTheme="minorHAnsi" w:cstheme="minorHAnsi"/>
                <w:color w:val="000000"/>
                <w:sz w:val="22"/>
                <w:szCs w:val="22"/>
              </w:rPr>
            </w:pPr>
          </w:p>
          <w:p w:rsidR="006E60C3" w:rsidRDefault="006E60C3" w:rsidP="00115BF6">
            <w:pPr>
              <w:spacing w:before="100" w:beforeAutospacing="1" w:after="100" w:afterAutospacing="1"/>
              <w:rPr>
                <w:rFonts w:asciiTheme="minorHAnsi" w:hAnsiTheme="minorHAnsi" w:cstheme="minorHAnsi"/>
                <w:color w:val="000000"/>
                <w:sz w:val="22"/>
                <w:szCs w:val="22"/>
              </w:rPr>
            </w:pPr>
          </w:p>
          <w:p w:rsidR="006E60C3" w:rsidRDefault="006E60C3" w:rsidP="00115BF6">
            <w:pPr>
              <w:spacing w:before="100" w:beforeAutospacing="1" w:after="100" w:afterAutospacing="1"/>
              <w:rPr>
                <w:rFonts w:asciiTheme="minorHAnsi" w:hAnsiTheme="minorHAnsi" w:cstheme="minorHAnsi"/>
                <w:color w:val="000000"/>
                <w:sz w:val="22"/>
                <w:szCs w:val="22"/>
              </w:rPr>
            </w:pPr>
          </w:p>
          <w:p w:rsidR="006E60C3" w:rsidRDefault="006E60C3" w:rsidP="00115BF6">
            <w:pPr>
              <w:spacing w:before="100" w:beforeAutospacing="1" w:after="100" w:afterAutospacing="1"/>
              <w:rPr>
                <w:rFonts w:asciiTheme="minorHAnsi" w:hAnsiTheme="minorHAnsi" w:cstheme="minorHAnsi"/>
                <w:color w:val="000000"/>
                <w:sz w:val="22"/>
                <w:szCs w:val="22"/>
              </w:rPr>
            </w:pPr>
          </w:p>
          <w:p w:rsidR="006E60C3" w:rsidRPr="006E60C3" w:rsidRDefault="006E60C3" w:rsidP="006E60C3">
            <w:pPr>
              <w:rPr>
                <w:rFonts w:ascii="Calibri" w:hAnsi="Calibri"/>
                <w:sz w:val="22"/>
                <w:szCs w:val="20"/>
              </w:rPr>
            </w:pPr>
            <w:r w:rsidRPr="003E174B">
              <w:rPr>
                <w:rFonts w:ascii="Calibri" w:hAnsi="Calibri"/>
                <w:sz w:val="22"/>
                <w:szCs w:val="20"/>
              </w:rPr>
              <w:t>•</w:t>
            </w:r>
            <w:r>
              <w:rPr>
                <w:rFonts w:ascii="Calibri" w:hAnsi="Calibri"/>
                <w:sz w:val="22"/>
                <w:szCs w:val="20"/>
              </w:rPr>
              <w:t xml:space="preserve"> Worksheet with some real life examples of repeated multiplication of the same factor (e.g. </w:t>
            </w:r>
            <w:r w:rsidRPr="006E60C3">
              <w:rPr>
                <w:rFonts w:ascii="Calibri" w:hAnsi="Calibri"/>
                <w:sz w:val="22"/>
                <w:szCs w:val="20"/>
              </w:rPr>
              <w:t>Biology</w:t>
            </w:r>
            <w:r>
              <w:rPr>
                <w:rFonts w:ascii="Calibri" w:hAnsi="Calibri"/>
                <w:sz w:val="22"/>
                <w:szCs w:val="20"/>
              </w:rPr>
              <w:t>:</w:t>
            </w:r>
            <w:r w:rsidRPr="006E60C3">
              <w:rPr>
                <w:rFonts w:ascii="Calibri" w:hAnsi="Calibri"/>
                <w:sz w:val="22"/>
                <w:szCs w:val="20"/>
              </w:rPr>
              <w:t xml:space="preserve"> </w:t>
            </w:r>
            <w:r>
              <w:rPr>
                <w:rFonts w:ascii="Calibri" w:hAnsi="Calibri"/>
                <w:sz w:val="22"/>
                <w:szCs w:val="20"/>
              </w:rPr>
              <w:t xml:space="preserve">calculation of the </w:t>
            </w:r>
            <w:r w:rsidRPr="006E60C3">
              <w:rPr>
                <w:rFonts w:ascii="Calibri" w:hAnsi="Calibri"/>
                <w:sz w:val="22"/>
                <w:szCs w:val="20"/>
              </w:rPr>
              <w:t>population size when simple amoeba divide in half</w:t>
            </w:r>
            <w:r>
              <w:rPr>
                <w:rFonts w:ascii="Calibri" w:hAnsi="Calibri"/>
                <w:sz w:val="22"/>
                <w:szCs w:val="20"/>
              </w:rPr>
              <w:t xml:space="preserve">; </w:t>
            </w:r>
          </w:p>
          <w:p w:rsidR="006E60C3" w:rsidRDefault="006E60C3" w:rsidP="006E60C3">
            <w:pPr>
              <w:rPr>
                <w:rFonts w:ascii="Calibri" w:hAnsi="Calibri"/>
                <w:sz w:val="22"/>
                <w:szCs w:val="20"/>
              </w:rPr>
            </w:pPr>
            <w:r w:rsidRPr="006E60C3">
              <w:rPr>
                <w:rFonts w:ascii="Calibri" w:hAnsi="Calibri"/>
                <w:sz w:val="22"/>
                <w:szCs w:val="20"/>
              </w:rPr>
              <w:t>Interest calculations at a fixed interest rate</w:t>
            </w:r>
            <w:r w:rsidR="00BC13F3">
              <w:rPr>
                <w:rFonts w:ascii="Calibri" w:hAnsi="Calibri"/>
                <w:sz w:val="22"/>
                <w:szCs w:val="20"/>
              </w:rPr>
              <w:t xml:space="preserve">; </w:t>
            </w:r>
            <w:r w:rsidR="00BC13F3" w:rsidRPr="00BC13F3">
              <w:rPr>
                <w:rFonts w:ascii="Calibri" w:hAnsi="Calibri"/>
                <w:sz w:val="22"/>
                <w:szCs w:val="20"/>
              </w:rPr>
              <w:t>Tracing the family history</w:t>
            </w:r>
            <w:r w:rsidR="00BC13F3">
              <w:rPr>
                <w:rFonts w:ascii="Calibri" w:hAnsi="Calibri"/>
                <w:sz w:val="22"/>
                <w:szCs w:val="20"/>
              </w:rPr>
              <w:t>,  f</w:t>
            </w:r>
            <w:r w:rsidR="00BC13F3" w:rsidRPr="00BC13F3">
              <w:rPr>
                <w:rFonts w:ascii="Calibri" w:hAnsi="Calibri"/>
                <w:sz w:val="22"/>
                <w:szCs w:val="20"/>
              </w:rPr>
              <w:t>or each generation it is doubling the number of people from the previous generation</w:t>
            </w:r>
            <w:r w:rsidR="00BC13F3">
              <w:rPr>
                <w:rFonts w:ascii="Calibri" w:hAnsi="Calibri"/>
                <w:sz w:val="22"/>
                <w:szCs w:val="20"/>
              </w:rPr>
              <w:t xml:space="preserve">, </w:t>
            </w:r>
            <w:r>
              <w:rPr>
                <w:rFonts w:ascii="Calibri" w:hAnsi="Calibri"/>
                <w:sz w:val="22"/>
                <w:szCs w:val="20"/>
              </w:rPr>
              <w:t>etc.)</w:t>
            </w:r>
            <w:r w:rsidR="00712A48">
              <w:rPr>
                <w:rFonts w:ascii="Calibri" w:hAnsi="Calibri"/>
                <w:sz w:val="22"/>
                <w:szCs w:val="20"/>
              </w:rPr>
              <w:t>.</w:t>
            </w:r>
          </w:p>
          <w:p w:rsidR="006E60C3" w:rsidRDefault="006E60C3" w:rsidP="00115BF6">
            <w:pPr>
              <w:spacing w:before="100" w:beforeAutospacing="1" w:after="100" w:afterAutospacing="1"/>
              <w:rPr>
                <w:rFonts w:asciiTheme="minorHAnsi" w:hAnsiTheme="minorHAnsi" w:cstheme="minorHAnsi"/>
                <w:color w:val="000000"/>
                <w:sz w:val="22"/>
                <w:szCs w:val="22"/>
              </w:rPr>
            </w:pPr>
          </w:p>
          <w:p w:rsidR="006E60C3" w:rsidRDefault="006E60C3" w:rsidP="00115BF6">
            <w:pPr>
              <w:spacing w:before="100" w:beforeAutospacing="1" w:after="100" w:afterAutospacing="1"/>
              <w:rPr>
                <w:rFonts w:asciiTheme="minorHAnsi" w:hAnsiTheme="minorHAnsi" w:cstheme="minorHAnsi"/>
                <w:color w:val="000000"/>
                <w:sz w:val="22"/>
                <w:szCs w:val="22"/>
              </w:rPr>
            </w:pPr>
          </w:p>
          <w:p w:rsidR="006E60C3" w:rsidRDefault="006E60C3" w:rsidP="00115BF6">
            <w:pPr>
              <w:spacing w:before="100" w:beforeAutospacing="1" w:after="100" w:afterAutospacing="1"/>
              <w:rPr>
                <w:rFonts w:asciiTheme="minorHAnsi" w:hAnsiTheme="minorHAnsi" w:cstheme="minorHAnsi"/>
                <w:color w:val="000000"/>
                <w:sz w:val="22"/>
                <w:szCs w:val="22"/>
              </w:rPr>
            </w:pPr>
          </w:p>
          <w:p w:rsidR="006E60C3" w:rsidRDefault="006E60C3" w:rsidP="00115BF6">
            <w:pPr>
              <w:spacing w:before="100" w:beforeAutospacing="1" w:after="100" w:afterAutospacing="1"/>
              <w:rPr>
                <w:rFonts w:asciiTheme="minorHAnsi" w:hAnsiTheme="minorHAnsi" w:cstheme="minorHAnsi"/>
                <w:color w:val="000000"/>
                <w:sz w:val="22"/>
                <w:szCs w:val="22"/>
              </w:rPr>
            </w:pPr>
          </w:p>
          <w:p w:rsidR="00AE4EB9" w:rsidRDefault="00115BF6" w:rsidP="00115BF6">
            <w:pPr>
              <w:spacing w:before="100" w:beforeAutospacing="1" w:after="100" w:afterAutospacing="1"/>
              <w:rPr>
                <w:rFonts w:ascii="Calibri" w:hAnsi="Calibri"/>
                <w:sz w:val="22"/>
                <w:szCs w:val="20"/>
              </w:rPr>
            </w:pPr>
            <w:r w:rsidRPr="006B4200">
              <w:rPr>
                <w:rFonts w:asciiTheme="minorHAnsi" w:hAnsiTheme="minorHAnsi" w:cstheme="minorHAnsi"/>
                <w:color w:val="000000"/>
                <w:sz w:val="22"/>
                <w:szCs w:val="22"/>
              </w:rPr>
              <w:t>•</w:t>
            </w:r>
            <w:r>
              <w:rPr>
                <w:rFonts w:asciiTheme="minorHAnsi" w:hAnsiTheme="minorHAnsi" w:cstheme="minorHAnsi"/>
                <w:color w:val="000000"/>
                <w:sz w:val="22"/>
                <w:szCs w:val="22"/>
              </w:rPr>
              <w:t xml:space="preserve"> </w:t>
            </w:r>
            <w:r w:rsidR="00AE4EB9">
              <w:rPr>
                <w:rFonts w:ascii="Calibri" w:hAnsi="Calibri"/>
                <w:sz w:val="22"/>
                <w:szCs w:val="20"/>
              </w:rPr>
              <w:t xml:space="preserve">Teachers can access to </w:t>
            </w:r>
            <w:proofErr w:type="spellStart"/>
            <w:r w:rsidR="00AE4EB9">
              <w:rPr>
                <w:rFonts w:ascii="Calibri" w:hAnsi="Calibri"/>
                <w:sz w:val="22"/>
                <w:szCs w:val="20"/>
              </w:rPr>
              <w:t>Ultranet</w:t>
            </w:r>
            <w:proofErr w:type="spellEnd"/>
            <w:r w:rsidR="00AE4EB9">
              <w:rPr>
                <w:rFonts w:ascii="Calibri" w:hAnsi="Calibri"/>
                <w:sz w:val="22"/>
                <w:szCs w:val="20"/>
              </w:rPr>
              <w:t xml:space="preserve">  </w:t>
            </w:r>
            <w:proofErr w:type="spellStart"/>
            <w:r w:rsidR="00AE4EB9" w:rsidRPr="002A65A5">
              <w:rPr>
                <w:rFonts w:asciiTheme="minorHAnsi" w:hAnsiTheme="minorHAnsi" w:cstheme="minorHAnsi"/>
                <w:sz w:val="22"/>
                <w:szCs w:val="22"/>
              </w:rPr>
              <w:t>eBookbox</w:t>
            </w:r>
            <w:proofErr w:type="spellEnd"/>
            <w:r w:rsidR="00AE4EB9" w:rsidRPr="002A65A5">
              <w:rPr>
                <w:rFonts w:asciiTheme="minorHAnsi" w:hAnsiTheme="minorHAnsi" w:cstheme="minorHAnsi"/>
                <w:sz w:val="22"/>
                <w:szCs w:val="22"/>
              </w:rPr>
              <w:t xml:space="preserve"> </w:t>
            </w:r>
            <w:r w:rsidR="00AE4EB9">
              <w:rPr>
                <w:rFonts w:ascii="Calibri" w:hAnsi="Calibri"/>
                <w:sz w:val="22"/>
                <w:szCs w:val="20"/>
              </w:rPr>
              <w:t>‘Working with Numbers’</w:t>
            </w:r>
            <w:r w:rsidR="008E4DC6">
              <w:rPr>
                <w:rFonts w:ascii="Calibri" w:hAnsi="Calibri"/>
                <w:sz w:val="22"/>
                <w:szCs w:val="20"/>
              </w:rPr>
              <w:t xml:space="preserve"> </w:t>
            </w:r>
            <w:r w:rsidR="00AE4EB9">
              <w:rPr>
                <w:rFonts w:ascii="Calibri" w:hAnsi="Calibri"/>
                <w:sz w:val="22"/>
                <w:szCs w:val="20"/>
              </w:rPr>
              <w:t xml:space="preserve">where different interactive activities are available to work through this learning intention: </w:t>
            </w:r>
          </w:p>
          <w:p w:rsidR="00AE4EB9" w:rsidRPr="006A2ECD" w:rsidRDefault="00AE4EB9" w:rsidP="006A2ECD">
            <w:pPr>
              <w:pStyle w:val="Heading6"/>
              <w:numPr>
                <w:ilvl w:val="0"/>
                <w:numId w:val="8"/>
              </w:numPr>
              <w:rPr>
                <w:rFonts w:ascii="Calibri" w:eastAsia="Times New Roman" w:hAnsi="Calibri" w:cs="Times New Roman"/>
                <w:i w:val="0"/>
                <w:iCs w:val="0"/>
                <w:color w:val="auto"/>
                <w:sz w:val="22"/>
                <w:szCs w:val="20"/>
              </w:rPr>
            </w:pPr>
            <w:r w:rsidRPr="006A2ECD">
              <w:rPr>
                <w:rFonts w:ascii="Calibri" w:eastAsia="Times New Roman" w:hAnsi="Calibri" w:cs="Times New Roman"/>
                <w:i w:val="0"/>
                <w:iCs w:val="0"/>
                <w:color w:val="auto"/>
                <w:sz w:val="22"/>
                <w:szCs w:val="20"/>
              </w:rPr>
              <w:t>Index laws</w:t>
            </w:r>
          </w:p>
          <w:p w:rsidR="00AE4EB9" w:rsidRPr="006A2ECD" w:rsidRDefault="00AE4EB9" w:rsidP="006A2ECD">
            <w:pPr>
              <w:pStyle w:val="Heading6"/>
              <w:numPr>
                <w:ilvl w:val="0"/>
                <w:numId w:val="8"/>
              </w:numPr>
              <w:rPr>
                <w:rFonts w:ascii="Calibri" w:eastAsia="Times New Roman" w:hAnsi="Calibri" w:cs="Times New Roman"/>
                <w:i w:val="0"/>
                <w:iCs w:val="0"/>
                <w:color w:val="auto"/>
                <w:sz w:val="22"/>
                <w:szCs w:val="20"/>
              </w:rPr>
            </w:pPr>
            <w:r w:rsidRPr="006A2ECD">
              <w:rPr>
                <w:rFonts w:ascii="Calibri" w:eastAsia="Times New Roman" w:hAnsi="Calibri" w:cs="Times New Roman"/>
                <w:i w:val="0"/>
                <w:iCs w:val="0"/>
                <w:color w:val="auto"/>
                <w:sz w:val="22"/>
                <w:szCs w:val="20"/>
              </w:rPr>
              <w:t>Exploring the laws of exponents</w:t>
            </w:r>
          </w:p>
          <w:p w:rsidR="00AE4EB9" w:rsidRPr="006A2ECD" w:rsidRDefault="00AE4EB9" w:rsidP="006A2ECD">
            <w:pPr>
              <w:pStyle w:val="Heading6"/>
              <w:numPr>
                <w:ilvl w:val="0"/>
                <w:numId w:val="8"/>
              </w:numPr>
              <w:rPr>
                <w:rFonts w:ascii="Calibri" w:eastAsia="Times New Roman" w:hAnsi="Calibri" w:cs="Times New Roman"/>
                <w:i w:val="0"/>
                <w:iCs w:val="0"/>
                <w:color w:val="auto"/>
                <w:sz w:val="22"/>
                <w:szCs w:val="20"/>
              </w:rPr>
            </w:pPr>
            <w:r w:rsidRPr="006A2ECD">
              <w:rPr>
                <w:rFonts w:ascii="Calibri" w:eastAsia="Times New Roman" w:hAnsi="Calibri" w:cs="Times New Roman"/>
                <w:i w:val="0"/>
                <w:iCs w:val="0"/>
                <w:color w:val="auto"/>
                <w:sz w:val="22"/>
                <w:szCs w:val="20"/>
              </w:rPr>
              <w:t>Simple examples of index laws</w:t>
            </w:r>
          </w:p>
          <w:p w:rsidR="00AE4EB9" w:rsidRPr="00AD5FF0" w:rsidRDefault="00AE4EB9" w:rsidP="006A2ECD">
            <w:pPr>
              <w:pStyle w:val="Heading6"/>
              <w:numPr>
                <w:ilvl w:val="0"/>
                <w:numId w:val="8"/>
              </w:numPr>
              <w:rPr>
                <w:rFonts w:ascii="Calibri" w:hAnsi="Calibri"/>
                <w:sz w:val="22"/>
                <w:szCs w:val="20"/>
              </w:rPr>
            </w:pPr>
            <w:r w:rsidRPr="006A2ECD">
              <w:rPr>
                <w:rFonts w:ascii="Calibri" w:eastAsia="Times New Roman" w:hAnsi="Calibri" w:cs="Times New Roman"/>
                <w:i w:val="0"/>
                <w:iCs w:val="0"/>
                <w:color w:val="auto"/>
                <w:sz w:val="22"/>
                <w:szCs w:val="20"/>
              </w:rPr>
              <w:t>Powers review</w:t>
            </w:r>
            <w:r w:rsidRPr="006A2ECD">
              <w:rPr>
                <w:rFonts w:ascii="Calibri" w:eastAsia="Times New Roman" w:hAnsi="Calibri" w:cs="Times New Roman"/>
                <w:i w:val="0"/>
                <w:iCs w:val="0"/>
                <w:color w:val="auto"/>
                <w:sz w:val="22"/>
                <w:szCs w:val="20"/>
              </w:rPr>
              <w:br/>
            </w:r>
          </w:p>
        </w:tc>
        <w:tc>
          <w:tcPr>
            <w:tcW w:w="2835" w:type="dxa"/>
            <w:shd w:val="clear" w:color="auto" w:fill="D9D9D9"/>
          </w:tcPr>
          <w:p w:rsidR="00AE4EB9" w:rsidRPr="00FC7CA0" w:rsidRDefault="00AE4EB9" w:rsidP="000E5E7A">
            <w:pPr>
              <w:spacing w:before="20" w:after="20"/>
              <w:rPr>
                <w:rFonts w:ascii="Calibri" w:hAnsi="Calibri"/>
                <w:b/>
                <w:sz w:val="22"/>
                <w:szCs w:val="20"/>
              </w:rPr>
            </w:pPr>
            <w:r w:rsidRPr="00FC7CA0">
              <w:rPr>
                <w:rFonts w:ascii="Calibri" w:hAnsi="Calibri"/>
                <w:b/>
                <w:sz w:val="22"/>
                <w:szCs w:val="20"/>
              </w:rPr>
              <w:t>Review Date:</w:t>
            </w:r>
          </w:p>
          <w:p w:rsidR="00AE4EB9" w:rsidRDefault="00AE4EB9" w:rsidP="000E5E7A">
            <w:pPr>
              <w:spacing w:before="20" w:after="20"/>
              <w:rPr>
                <w:rFonts w:ascii="Calibri" w:hAnsi="Calibri"/>
                <w:b/>
                <w:sz w:val="22"/>
                <w:szCs w:val="20"/>
              </w:rPr>
            </w:pPr>
          </w:p>
          <w:p w:rsidR="00FC2559" w:rsidRDefault="00FC2559" w:rsidP="000E5E7A">
            <w:pPr>
              <w:spacing w:before="20" w:after="20"/>
              <w:rPr>
                <w:rFonts w:ascii="Calibri" w:hAnsi="Calibri"/>
                <w:b/>
                <w:sz w:val="22"/>
                <w:szCs w:val="20"/>
              </w:rPr>
            </w:pPr>
          </w:p>
          <w:p w:rsidR="00FC2559" w:rsidRPr="00FC7CA0" w:rsidRDefault="00FC2559" w:rsidP="000E5E7A">
            <w:pPr>
              <w:spacing w:before="20" w:after="20"/>
              <w:rPr>
                <w:rFonts w:ascii="Calibri" w:hAnsi="Calibri"/>
                <w:b/>
                <w:sz w:val="22"/>
                <w:szCs w:val="20"/>
              </w:rPr>
            </w:pPr>
          </w:p>
          <w:p w:rsidR="00AE4EB9" w:rsidRPr="00AD5FF0" w:rsidRDefault="00AE4EB9" w:rsidP="000E5E7A">
            <w:pPr>
              <w:spacing w:before="20" w:after="20"/>
              <w:rPr>
                <w:rFonts w:ascii="Calibri" w:hAnsi="Calibri"/>
                <w:sz w:val="22"/>
                <w:szCs w:val="20"/>
              </w:rPr>
            </w:pPr>
            <w:r>
              <w:rPr>
                <w:rFonts w:ascii="Calibri" w:hAnsi="Calibri"/>
                <w:b/>
                <w:sz w:val="22"/>
                <w:szCs w:val="20"/>
              </w:rPr>
              <w:t>Reflect</w:t>
            </w:r>
            <w:r w:rsidRPr="00FC7CA0">
              <w:rPr>
                <w:rFonts w:ascii="Calibri" w:hAnsi="Calibri"/>
                <w:b/>
                <w:sz w:val="22"/>
                <w:szCs w:val="20"/>
              </w:rPr>
              <w:t>ion:</w:t>
            </w:r>
          </w:p>
        </w:tc>
      </w:tr>
      <w:tr w:rsidR="00AE4EB9" w:rsidRPr="00AD5FF0" w:rsidTr="003E7E21">
        <w:trPr>
          <w:trHeight w:val="2294"/>
        </w:trPr>
        <w:tc>
          <w:tcPr>
            <w:tcW w:w="2660" w:type="dxa"/>
            <w:vMerge/>
            <w:shd w:val="clear" w:color="auto" w:fill="D9D9D9"/>
          </w:tcPr>
          <w:p w:rsidR="00AE4EB9" w:rsidRDefault="00AE4EB9" w:rsidP="006A2ECD">
            <w:pPr>
              <w:spacing w:before="20" w:after="20"/>
              <w:rPr>
                <w:rFonts w:ascii="Calibri" w:hAnsi="Calibri"/>
                <w:sz w:val="22"/>
                <w:szCs w:val="20"/>
              </w:rPr>
            </w:pPr>
          </w:p>
        </w:tc>
        <w:tc>
          <w:tcPr>
            <w:tcW w:w="2977" w:type="dxa"/>
            <w:vMerge/>
            <w:shd w:val="clear" w:color="auto" w:fill="ECECEC"/>
          </w:tcPr>
          <w:p w:rsidR="00AE4EB9" w:rsidRDefault="00AE4EB9" w:rsidP="006A2ECD">
            <w:pPr>
              <w:spacing w:before="20" w:after="20"/>
              <w:rPr>
                <w:rFonts w:ascii="Calibri" w:hAnsi="Calibri"/>
                <w:sz w:val="22"/>
                <w:szCs w:val="20"/>
              </w:rPr>
            </w:pPr>
          </w:p>
        </w:tc>
        <w:tc>
          <w:tcPr>
            <w:tcW w:w="7938" w:type="dxa"/>
            <w:shd w:val="clear" w:color="auto" w:fill="ECECEC"/>
          </w:tcPr>
          <w:p w:rsidR="00AE4EB9" w:rsidRDefault="00AE4EB9" w:rsidP="006A2ECD">
            <w:pPr>
              <w:spacing w:before="20" w:after="20"/>
              <w:rPr>
                <w:rFonts w:ascii="Calibri" w:hAnsi="Calibri"/>
                <w:b/>
                <w:i/>
                <w:color w:val="FF0000"/>
                <w:sz w:val="22"/>
                <w:szCs w:val="20"/>
              </w:rPr>
            </w:pPr>
            <w:r>
              <w:rPr>
                <w:rFonts w:ascii="Calibri" w:hAnsi="Calibri"/>
                <w:b/>
                <w:i/>
                <w:color w:val="FF0000"/>
                <w:sz w:val="22"/>
                <w:szCs w:val="20"/>
              </w:rPr>
              <w:t>MIDDLE</w:t>
            </w:r>
            <w:r w:rsidRPr="00CD56E7">
              <w:rPr>
                <w:rFonts w:ascii="Calibri" w:hAnsi="Calibri"/>
                <w:b/>
                <w:i/>
                <w:color w:val="FF0000"/>
                <w:sz w:val="22"/>
                <w:szCs w:val="20"/>
              </w:rPr>
              <w:t xml:space="preserve"> </w:t>
            </w:r>
            <w:r w:rsidR="00A363CE">
              <w:rPr>
                <w:rFonts w:ascii="Calibri" w:hAnsi="Calibri"/>
                <w:b/>
                <w:i/>
                <w:color w:val="FF0000"/>
                <w:sz w:val="22"/>
                <w:szCs w:val="20"/>
              </w:rPr>
              <w:t xml:space="preserve">and UPPER </w:t>
            </w:r>
            <w:r w:rsidRPr="00CD56E7">
              <w:rPr>
                <w:rFonts w:ascii="Calibri" w:hAnsi="Calibri"/>
                <w:b/>
                <w:i/>
                <w:color w:val="FF0000"/>
                <w:sz w:val="22"/>
                <w:szCs w:val="20"/>
              </w:rPr>
              <w:t>YEARS</w:t>
            </w:r>
          </w:p>
          <w:p w:rsidR="00937B4A" w:rsidRDefault="00937B4A" w:rsidP="006A2ECD">
            <w:pPr>
              <w:spacing w:before="20" w:after="20"/>
              <w:rPr>
                <w:rFonts w:ascii="Calibri" w:hAnsi="Calibri"/>
                <w:b/>
                <w:i/>
                <w:sz w:val="22"/>
                <w:szCs w:val="20"/>
              </w:rPr>
            </w:pPr>
          </w:p>
          <w:p w:rsidR="00AE4EB9" w:rsidRPr="008E4DC6" w:rsidRDefault="00AE4EB9" w:rsidP="006A2ECD">
            <w:pPr>
              <w:spacing w:before="20" w:after="20"/>
              <w:rPr>
                <w:rFonts w:ascii="Calibri" w:hAnsi="Calibri"/>
                <w:b/>
                <w:i/>
                <w:sz w:val="22"/>
                <w:szCs w:val="22"/>
              </w:rPr>
            </w:pPr>
            <w:r w:rsidRPr="008E4DC6">
              <w:rPr>
                <w:rFonts w:ascii="Calibri" w:hAnsi="Calibri"/>
                <w:b/>
                <w:i/>
                <w:sz w:val="22"/>
                <w:szCs w:val="22"/>
              </w:rPr>
              <w:t xml:space="preserve">Expositive </w:t>
            </w:r>
          </w:p>
          <w:p w:rsidR="008E4DC6" w:rsidRDefault="00AE4EB9" w:rsidP="006A2ECD">
            <w:pPr>
              <w:rPr>
                <w:rFonts w:asciiTheme="minorHAnsi" w:hAnsiTheme="minorHAnsi" w:cstheme="minorHAnsi"/>
                <w:color w:val="000000"/>
                <w:sz w:val="22"/>
                <w:szCs w:val="22"/>
              </w:rPr>
            </w:pPr>
            <w:r w:rsidRPr="008E4DC6">
              <w:rPr>
                <w:rFonts w:ascii="Calibri" w:hAnsi="Calibri"/>
                <w:sz w:val="22"/>
                <w:szCs w:val="22"/>
              </w:rPr>
              <w:t xml:space="preserve">• </w:t>
            </w:r>
            <w:r w:rsidRPr="008E4DC6">
              <w:rPr>
                <w:rFonts w:asciiTheme="minorHAnsi" w:hAnsiTheme="minorHAnsi" w:cstheme="minorHAnsi"/>
                <w:color w:val="000000"/>
                <w:sz w:val="22"/>
                <w:szCs w:val="22"/>
              </w:rPr>
              <w:t>Teacher will</w:t>
            </w:r>
            <w:r w:rsidR="008E4DC6">
              <w:rPr>
                <w:rFonts w:asciiTheme="minorHAnsi" w:hAnsiTheme="minorHAnsi" w:cstheme="minorHAnsi"/>
                <w:color w:val="000000"/>
                <w:sz w:val="22"/>
                <w:szCs w:val="22"/>
              </w:rPr>
              <w:t>:</w:t>
            </w:r>
          </w:p>
          <w:p w:rsidR="00AE4EB9" w:rsidRPr="008E4DC6" w:rsidRDefault="008E4DC6" w:rsidP="008E4DC6">
            <w:pPr>
              <w:pStyle w:val="ListParagraph"/>
              <w:numPr>
                <w:ilvl w:val="0"/>
                <w:numId w:val="10"/>
              </w:numPr>
              <w:rPr>
                <w:rFonts w:asciiTheme="minorHAnsi" w:hAnsiTheme="minorHAnsi" w:cstheme="minorHAnsi"/>
                <w:color w:val="000000"/>
                <w:sz w:val="22"/>
                <w:szCs w:val="22"/>
              </w:rPr>
            </w:pPr>
            <w:r>
              <w:rPr>
                <w:rFonts w:asciiTheme="minorHAnsi" w:hAnsiTheme="minorHAnsi" w:cstheme="minorHAnsi"/>
                <w:color w:val="000000"/>
                <w:sz w:val="22"/>
                <w:szCs w:val="22"/>
              </w:rPr>
              <w:t>E</w:t>
            </w:r>
            <w:r w:rsidR="00AE4EB9" w:rsidRPr="008E4DC6">
              <w:rPr>
                <w:rFonts w:asciiTheme="minorHAnsi" w:hAnsiTheme="minorHAnsi" w:cstheme="minorHAnsi"/>
                <w:color w:val="000000"/>
                <w:sz w:val="22"/>
                <w:szCs w:val="22"/>
              </w:rPr>
              <w:t>xplain expansion of index numbers into the usual number form.</w:t>
            </w:r>
          </w:p>
          <w:p w:rsidR="00AE4EB9" w:rsidRPr="008E4DC6" w:rsidRDefault="008E4DC6" w:rsidP="008E4DC6">
            <w:pPr>
              <w:pStyle w:val="ListParagraph"/>
              <w:numPr>
                <w:ilvl w:val="0"/>
                <w:numId w:val="10"/>
              </w:numPr>
              <w:rPr>
                <w:rFonts w:asciiTheme="minorHAnsi" w:hAnsiTheme="minorHAnsi" w:cstheme="minorHAnsi"/>
                <w:color w:val="000000"/>
                <w:sz w:val="22"/>
                <w:szCs w:val="22"/>
              </w:rPr>
            </w:pPr>
            <w:r>
              <w:rPr>
                <w:rFonts w:asciiTheme="minorHAnsi" w:hAnsiTheme="minorHAnsi" w:cstheme="minorHAnsi"/>
                <w:color w:val="000000"/>
                <w:sz w:val="22"/>
                <w:szCs w:val="22"/>
              </w:rPr>
              <w:t>P</w:t>
            </w:r>
            <w:r w:rsidR="00AE4EB9" w:rsidRPr="008E4DC6">
              <w:rPr>
                <w:rFonts w:asciiTheme="minorHAnsi" w:hAnsiTheme="minorHAnsi" w:cstheme="minorHAnsi"/>
                <w:color w:val="000000"/>
                <w:sz w:val="22"/>
                <w:szCs w:val="22"/>
              </w:rPr>
              <w:t>rovide rationale for index laws (</w:t>
            </w:r>
            <w:r w:rsidR="006B4200" w:rsidRPr="008E4DC6">
              <w:rPr>
                <w:rFonts w:asciiTheme="minorHAnsi" w:hAnsiTheme="minorHAnsi" w:cstheme="minorHAnsi"/>
                <w:color w:val="000000"/>
                <w:sz w:val="22"/>
                <w:szCs w:val="22"/>
              </w:rPr>
              <w:t>i</w:t>
            </w:r>
            <w:r w:rsidR="00AE4EB9" w:rsidRPr="008E4DC6">
              <w:rPr>
                <w:rFonts w:asciiTheme="minorHAnsi" w:hAnsiTheme="minorHAnsi" w:cstheme="minorHAnsi"/>
                <w:color w:val="000000"/>
                <w:sz w:val="22"/>
                <w:szCs w:val="22"/>
              </w:rPr>
              <w:t>ncludes definition with explanation of value of any number to the power</w:t>
            </w:r>
            <w:r w:rsidR="007B1877">
              <w:rPr>
                <w:rFonts w:asciiTheme="minorHAnsi" w:hAnsiTheme="minorHAnsi" w:cstheme="minorHAnsi"/>
                <w:color w:val="000000"/>
                <w:sz w:val="22"/>
                <w:szCs w:val="22"/>
              </w:rPr>
              <w:t xml:space="preserve"> of</w:t>
            </w:r>
            <w:r w:rsidR="00AE4EB9" w:rsidRPr="008E4DC6">
              <w:rPr>
                <w:rFonts w:asciiTheme="minorHAnsi" w:hAnsiTheme="minorHAnsi" w:cstheme="minorHAnsi"/>
                <w:color w:val="000000"/>
                <w:sz w:val="22"/>
                <w:szCs w:val="22"/>
              </w:rPr>
              <w:t xml:space="preserve"> 0).</w:t>
            </w:r>
          </w:p>
          <w:p w:rsidR="00AE4EB9" w:rsidRDefault="00AE4EB9" w:rsidP="006A2ECD">
            <w:pPr>
              <w:rPr>
                <w:rFonts w:asciiTheme="minorHAnsi" w:hAnsiTheme="minorHAnsi" w:cstheme="minorHAnsi"/>
                <w:color w:val="000000"/>
                <w:sz w:val="22"/>
                <w:szCs w:val="22"/>
              </w:rPr>
            </w:pPr>
          </w:p>
          <w:p w:rsidR="00AE4EB9" w:rsidRDefault="00AE4EB9" w:rsidP="006A2ECD">
            <w:pPr>
              <w:spacing w:before="20" w:after="20"/>
              <w:rPr>
                <w:rFonts w:ascii="Calibri" w:hAnsi="Calibri"/>
                <w:b/>
                <w:i/>
                <w:sz w:val="22"/>
                <w:szCs w:val="22"/>
              </w:rPr>
            </w:pPr>
            <w:r w:rsidRPr="008E4DC6">
              <w:rPr>
                <w:rFonts w:ascii="Calibri" w:hAnsi="Calibri"/>
                <w:b/>
                <w:i/>
                <w:sz w:val="22"/>
                <w:szCs w:val="22"/>
              </w:rPr>
              <w:t>Associative/</w:t>
            </w:r>
            <w:r w:rsidR="008E4DC6">
              <w:rPr>
                <w:rFonts w:ascii="Calibri" w:hAnsi="Calibri"/>
                <w:b/>
                <w:i/>
                <w:sz w:val="22"/>
                <w:szCs w:val="22"/>
              </w:rPr>
              <w:t>Investigative</w:t>
            </w:r>
          </w:p>
          <w:p w:rsidR="00115BF6" w:rsidRPr="008E4DC6" w:rsidRDefault="00115BF6" w:rsidP="006A2ECD">
            <w:pPr>
              <w:spacing w:before="20" w:after="20"/>
              <w:rPr>
                <w:rFonts w:ascii="Calibri" w:hAnsi="Calibri"/>
                <w:b/>
                <w:i/>
                <w:sz w:val="22"/>
                <w:szCs w:val="22"/>
              </w:rPr>
            </w:pPr>
          </w:p>
          <w:p w:rsidR="008E4DC6" w:rsidRDefault="008E4DC6" w:rsidP="006A2ECD">
            <w:pPr>
              <w:spacing w:before="20" w:after="20"/>
              <w:rPr>
                <w:rFonts w:ascii="Calibri" w:hAnsi="Calibri"/>
                <w:sz w:val="22"/>
                <w:szCs w:val="22"/>
              </w:rPr>
            </w:pPr>
            <w:r w:rsidRPr="008E4DC6">
              <w:rPr>
                <w:rFonts w:ascii="Calibri" w:hAnsi="Calibri"/>
                <w:sz w:val="22"/>
                <w:szCs w:val="22"/>
              </w:rPr>
              <w:t>•</w:t>
            </w:r>
            <w:r>
              <w:rPr>
                <w:rFonts w:ascii="Calibri" w:hAnsi="Calibri"/>
                <w:sz w:val="22"/>
                <w:szCs w:val="22"/>
              </w:rPr>
              <w:t xml:space="preserve"> Teacher will provide students the opportunity to expand different index numbers and then investigate how index can be </w:t>
            </w:r>
            <w:r w:rsidR="00A363CE">
              <w:rPr>
                <w:rFonts w:ascii="Calibri" w:hAnsi="Calibri"/>
                <w:sz w:val="22"/>
                <w:szCs w:val="22"/>
              </w:rPr>
              <w:t xml:space="preserve">divided and multiplied. </w:t>
            </w:r>
            <w:r>
              <w:rPr>
                <w:rFonts w:ascii="Calibri" w:hAnsi="Calibri"/>
                <w:sz w:val="22"/>
                <w:szCs w:val="22"/>
              </w:rPr>
              <w:t xml:space="preserve"> </w:t>
            </w:r>
          </w:p>
          <w:p w:rsidR="00A363CE" w:rsidRDefault="00A363CE" w:rsidP="006A2ECD">
            <w:pPr>
              <w:spacing w:before="20" w:after="20"/>
              <w:rPr>
                <w:rFonts w:ascii="Calibri" w:hAnsi="Calibri"/>
                <w:sz w:val="22"/>
                <w:szCs w:val="22"/>
              </w:rPr>
            </w:pPr>
          </w:p>
          <w:p w:rsidR="00AE4EB9" w:rsidRPr="008E4DC6" w:rsidRDefault="00A363CE" w:rsidP="00A363CE">
            <w:pPr>
              <w:spacing w:before="20" w:after="20"/>
              <w:rPr>
                <w:rFonts w:ascii="Calibri" w:hAnsi="Calibri"/>
                <w:sz w:val="22"/>
                <w:szCs w:val="22"/>
              </w:rPr>
            </w:pPr>
            <w:r w:rsidRPr="008E4DC6">
              <w:rPr>
                <w:rFonts w:ascii="Calibri" w:hAnsi="Calibri"/>
                <w:sz w:val="22"/>
                <w:szCs w:val="22"/>
              </w:rPr>
              <w:t xml:space="preserve">• </w:t>
            </w:r>
            <w:r>
              <w:rPr>
                <w:rFonts w:ascii="Calibri" w:hAnsi="Calibri"/>
                <w:sz w:val="22"/>
                <w:szCs w:val="22"/>
              </w:rPr>
              <w:t xml:space="preserve">Teacher will ask students to investigate, in groups, </w:t>
            </w:r>
            <w:r w:rsidR="008E4DC6">
              <w:rPr>
                <w:rFonts w:ascii="Calibri" w:hAnsi="Calibri"/>
                <w:sz w:val="22"/>
                <w:szCs w:val="22"/>
              </w:rPr>
              <w:t xml:space="preserve">why </w:t>
            </w:r>
            <w:r>
              <w:rPr>
                <w:rFonts w:ascii="Calibri" w:hAnsi="Calibri"/>
                <w:sz w:val="22"/>
                <w:szCs w:val="22"/>
              </w:rPr>
              <w:t>the exponential notation is</w:t>
            </w:r>
            <w:r w:rsidR="008E4DC6">
              <w:rPr>
                <w:rFonts w:ascii="Calibri" w:hAnsi="Calibri"/>
                <w:sz w:val="22"/>
                <w:szCs w:val="22"/>
              </w:rPr>
              <w:t xml:space="preserve"> needed</w:t>
            </w:r>
            <w:r>
              <w:rPr>
                <w:rFonts w:ascii="Calibri" w:hAnsi="Calibri"/>
                <w:sz w:val="22"/>
                <w:szCs w:val="22"/>
              </w:rPr>
              <w:t xml:space="preserve"> and ho</w:t>
            </w:r>
            <w:r w:rsidR="00AE4EB9" w:rsidRPr="008E4DC6">
              <w:rPr>
                <w:rFonts w:ascii="Calibri" w:hAnsi="Calibri"/>
                <w:sz w:val="22"/>
                <w:szCs w:val="22"/>
              </w:rPr>
              <w:t xml:space="preserve">w exponential notation </w:t>
            </w:r>
            <w:r>
              <w:rPr>
                <w:rFonts w:ascii="Calibri" w:hAnsi="Calibri"/>
                <w:sz w:val="22"/>
                <w:szCs w:val="22"/>
              </w:rPr>
              <w:t>makes calculation more efficient.</w:t>
            </w:r>
          </w:p>
          <w:p w:rsidR="00AE4EB9" w:rsidRDefault="00AE4EB9" w:rsidP="006A2ECD">
            <w:pPr>
              <w:spacing w:before="20" w:after="20"/>
              <w:rPr>
                <w:rFonts w:ascii="Calibri" w:hAnsi="Calibri"/>
                <w:sz w:val="22"/>
                <w:szCs w:val="20"/>
              </w:rPr>
            </w:pPr>
          </w:p>
        </w:tc>
        <w:tc>
          <w:tcPr>
            <w:tcW w:w="3118" w:type="dxa"/>
            <w:shd w:val="clear" w:color="auto" w:fill="ECECEC"/>
          </w:tcPr>
          <w:p w:rsidR="00AE4EB9" w:rsidRDefault="00AE4EB9" w:rsidP="006A2ECD">
            <w:pPr>
              <w:spacing w:before="20" w:after="20"/>
              <w:rPr>
                <w:rFonts w:ascii="Calibri" w:hAnsi="Calibri"/>
                <w:b/>
                <w:i/>
                <w:sz w:val="22"/>
                <w:szCs w:val="20"/>
              </w:rPr>
            </w:pPr>
            <w:r>
              <w:rPr>
                <w:rFonts w:ascii="Calibri" w:hAnsi="Calibri"/>
                <w:b/>
                <w:i/>
                <w:color w:val="FF0000"/>
                <w:sz w:val="22"/>
                <w:szCs w:val="20"/>
              </w:rPr>
              <w:t>MIDDLE</w:t>
            </w:r>
            <w:r w:rsidRPr="00CD56E7">
              <w:rPr>
                <w:rFonts w:ascii="Calibri" w:hAnsi="Calibri"/>
                <w:b/>
                <w:i/>
                <w:color w:val="FF0000"/>
                <w:sz w:val="22"/>
                <w:szCs w:val="20"/>
              </w:rPr>
              <w:t xml:space="preserve"> </w:t>
            </w:r>
            <w:r w:rsidR="00A363CE">
              <w:rPr>
                <w:rFonts w:ascii="Calibri" w:hAnsi="Calibri"/>
                <w:b/>
                <w:i/>
                <w:color w:val="FF0000"/>
                <w:sz w:val="22"/>
                <w:szCs w:val="20"/>
              </w:rPr>
              <w:t xml:space="preserve"> and UPPER </w:t>
            </w:r>
            <w:r w:rsidRPr="00CD56E7">
              <w:rPr>
                <w:rFonts w:ascii="Calibri" w:hAnsi="Calibri"/>
                <w:b/>
                <w:i/>
                <w:color w:val="FF0000"/>
                <w:sz w:val="22"/>
                <w:szCs w:val="20"/>
              </w:rPr>
              <w:t>YEARS</w:t>
            </w:r>
          </w:p>
          <w:p w:rsidR="00AE4EB9" w:rsidRPr="006A2ECD" w:rsidRDefault="00AE4EB9" w:rsidP="00AE4EB9">
            <w:pPr>
              <w:spacing w:before="20" w:after="20"/>
              <w:rPr>
                <w:rFonts w:ascii="Arial" w:hAnsi="Arial" w:cs="Arial"/>
                <w:sz w:val="22"/>
                <w:szCs w:val="20"/>
              </w:rPr>
            </w:pPr>
          </w:p>
          <w:p w:rsidR="00AE4EB9" w:rsidRDefault="00AE4EB9" w:rsidP="00AE4EB9">
            <w:pPr>
              <w:spacing w:before="20" w:after="20"/>
              <w:rPr>
                <w:rFonts w:asciiTheme="minorHAnsi" w:hAnsiTheme="minorHAnsi" w:cs="Arial"/>
                <w:sz w:val="22"/>
                <w:szCs w:val="22"/>
              </w:rPr>
            </w:pPr>
          </w:p>
          <w:p w:rsidR="00A363CE" w:rsidRDefault="00A363CE" w:rsidP="00AE4EB9">
            <w:pPr>
              <w:spacing w:before="20" w:after="20"/>
              <w:rPr>
                <w:rFonts w:asciiTheme="minorHAnsi" w:hAnsiTheme="minorHAnsi" w:cs="Arial"/>
                <w:sz w:val="22"/>
                <w:szCs w:val="22"/>
              </w:rPr>
            </w:pPr>
          </w:p>
          <w:p w:rsidR="00A363CE" w:rsidRDefault="00A363CE" w:rsidP="00AE4EB9">
            <w:pPr>
              <w:spacing w:before="20" w:after="20"/>
              <w:rPr>
                <w:rFonts w:asciiTheme="minorHAnsi" w:hAnsiTheme="minorHAnsi" w:cs="Arial"/>
                <w:sz w:val="22"/>
                <w:szCs w:val="22"/>
              </w:rPr>
            </w:pPr>
          </w:p>
          <w:p w:rsidR="00A363CE" w:rsidRDefault="00A363CE" w:rsidP="00AE4EB9">
            <w:pPr>
              <w:spacing w:before="20" w:after="20"/>
              <w:rPr>
                <w:rFonts w:asciiTheme="minorHAnsi" w:hAnsiTheme="minorHAnsi" w:cs="Arial"/>
                <w:sz w:val="22"/>
                <w:szCs w:val="22"/>
              </w:rPr>
            </w:pPr>
          </w:p>
          <w:p w:rsidR="00A363CE" w:rsidRDefault="00A363CE" w:rsidP="00AE4EB9">
            <w:pPr>
              <w:spacing w:before="20" w:after="20"/>
              <w:rPr>
                <w:rFonts w:asciiTheme="minorHAnsi" w:hAnsiTheme="minorHAnsi" w:cs="Arial"/>
                <w:sz w:val="22"/>
                <w:szCs w:val="22"/>
              </w:rPr>
            </w:pPr>
          </w:p>
          <w:p w:rsidR="00937B4A" w:rsidRDefault="00937B4A" w:rsidP="00AE4EB9">
            <w:pPr>
              <w:spacing w:before="20" w:after="20"/>
              <w:rPr>
                <w:rFonts w:asciiTheme="minorHAnsi" w:hAnsiTheme="minorHAnsi" w:cs="Arial"/>
                <w:sz w:val="22"/>
                <w:szCs w:val="22"/>
              </w:rPr>
            </w:pPr>
          </w:p>
          <w:p w:rsidR="0002249D" w:rsidRDefault="0002249D" w:rsidP="00AE4EB9">
            <w:pPr>
              <w:spacing w:before="20" w:after="20"/>
              <w:rPr>
                <w:rFonts w:asciiTheme="minorHAnsi" w:hAnsiTheme="minorHAnsi" w:cs="Arial"/>
                <w:sz w:val="22"/>
                <w:szCs w:val="22"/>
              </w:rPr>
            </w:pPr>
          </w:p>
          <w:p w:rsidR="0002249D" w:rsidRDefault="0002249D" w:rsidP="00AE4EB9">
            <w:pPr>
              <w:spacing w:before="20" w:after="20"/>
              <w:rPr>
                <w:rFonts w:asciiTheme="minorHAnsi" w:hAnsiTheme="minorHAnsi" w:cs="Arial"/>
                <w:sz w:val="22"/>
                <w:szCs w:val="22"/>
              </w:rPr>
            </w:pPr>
          </w:p>
          <w:p w:rsidR="00AE4EB9" w:rsidRPr="00BA10CC" w:rsidRDefault="00A363CE" w:rsidP="00AE4EB9">
            <w:pPr>
              <w:spacing w:before="20" w:after="20"/>
              <w:rPr>
                <w:rFonts w:asciiTheme="minorHAnsi" w:hAnsiTheme="minorHAnsi" w:cs="Arial"/>
                <w:sz w:val="22"/>
                <w:szCs w:val="22"/>
              </w:rPr>
            </w:pPr>
            <w:r w:rsidRPr="008E4DC6">
              <w:rPr>
                <w:rFonts w:ascii="Calibri" w:hAnsi="Calibri"/>
                <w:sz w:val="22"/>
                <w:szCs w:val="22"/>
              </w:rPr>
              <w:t>•</w:t>
            </w:r>
            <w:r>
              <w:rPr>
                <w:rFonts w:ascii="Calibri" w:hAnsi="Calibri"/>
                <w:sz w:val="22"/>
                <w:szCs w:val="22"/>
              </w:rPr>
              <w:t xml:space="preserve"> </w:t>
            </w:r>
            <w:r w:rsidR="00AE4EB9" w:rsidRPr="00BA10CC">
              <w:rPr>
                <w:rFonts w:asciiTheme="minorHAnsi" w:hAnsiTheme="minorHAnsi" w:cs="Arial"/>
                <w:sz w:val="22"/>
                <w:szCs w:val="22"/>
              </w:rPr>
              <w:t>Students will expand a range of index numbers</w:t>
            </w:r>
          </w:p>
          <w:p w:rsidR="00AE4EB9" w:rsidRPr="00BA10CC" w:rsidRDefault="00AE4EB9" w:rsidP="00AE4EB9">
            <w:pPr>
              <w:spacing w:before="20" w:after="20"/>
              <w:rPr>
                <w:rFonts w:asciiTheme="minorHAnsi" w:hAnsiTheme="minorHAnsi" w:cs="Arial"/>
                <w:sz w:val="22"/>
                <w:szCs w:val="22"/>
                <w:lang w:val="fr-FR"/>
              </w:rPr>
            </w:pPr>
            <w:r w:rsidRPr="00BA10CC">
              <w:rPr>
                <w:rFonts w:asciiTheme="minorHAnsi" w:hAnsiTheme="minorHAnsi" w:cs="Arial"/>
                <w:sz w:val="22"/>
                <w:szCs w:val="22"/>
                <w:lang w:val="fr-FR"/>
              </w:rPr>
              <w:t>(ex: 2</w:t>
            </w:r>
            <w:r w:rsidRPr="00BA10CC">
              <w:rPr>
                <w:rFonts w:asciiTheme="minorHAnsi" w:hAnsiTheme="minorHAnsi" w:cs="Arial"/>
                <w:sz w:val="22"/>
                <w:szCs w:val="22"/>
                <w:vertAlign w:val="superscript"/>
                <w:lang w:val="fr-FR"/>
              </w:rPr>
              <w:t>2</w:t>
            </w:r>
            <w:r w:rsidRPr="00BA10CC">
              <w:rPr>
                <w:rFonts w:asciiTheme="minorHAnsi" w:hAnsiTheme="minorHAnsi" w:cs="Arial"/>
                <w:sz w:val="22"/>
                <w:szCs w:val="22"/>
                <w:lang w:val="fr-FR"/>
              </w:rPr>
              <w:t xml:space="preserve"> = 2 x 2, 2</w:t>
            </w:r>
            <w:r w:rsidRPr="00BA10CC">
              <w:rPr>
                <w:rFonts w:asciiTheme="minorHAnsi" w:hAnsiTheme="minorHAnsi" w:cs="Arial"/>
                <w:sz w:val="22"/>
                <w:szCs w:val="22"/>
                <w:vertAlign w:val="superscript"/>
                <w:lang w:val="fr-FR"/>
              </w:rPr>
              <w:t>3</w:t>
            </w:r>
            <w:r w:rsidRPr="00BA10CC">
              <w:rPr>
                <w:rFonts w:asciiTheme="minorHAnsi" w:hAnsiTheme="minorHAnsi" w:cs="Arial"/>
                <w:sz w:val="22"/>
                <w:szCs w:val="22"/>
                <w:lang w:val="fr-FR"/>
              </w:rPr>
              <w:t xml:space="preserve"> =2 x 2 x2, </w:t>
            </w:r>
            <w:r w:rsidR="00115BF6" w:rsidRPr="00BA10CC">
              <w:rPr>
                <w:rFonts w:asciiTheme="minorHAnsi" w:hAnsiTheme="minorHAnsi" w:cs="Arial"/>
                <w:sz w:val="22"/>
                <w:szCs w:val="22"/>
                <w:lang w:val="fr-FR"/>
              </w:rPr>
              <w:t>etc.</w:t>
            </w:r>
            <w:r w:rsidR="00115BF6">
              <w:rPr>
                <w:rFonts w:asciiTheme="minorHAnsi" w:hAnsiTheme="minorHAnsi" w:cs="Arial"/>
                <w:sz w:val="22"/>
                <w:szCs w:val="22"/>
                <w:lang w:val="fr-FR"/>
              </w:rPr>
              <w:t>)</w:t>
            </w:r>
            <w:r w:rsidRPr="00BA10CC">
              <w:rPr>
                <w:rFonts w:asciiTheme="minorHAnsi" w:hAnsiTheme="minorHAnsi" w:cs="Arial"/>
                <w:sz w:val="22"/>
                <w:szCs w:val="22"/>
                <w:lang w:val="fr-FR"/>
              </w:rPr>
              <w:t xml:space="preserve"> </w:t>
            </w:r>
          </w:p>
          <w:p w:rsidR="00AE4EB9" w:rsidRDefault="00AE4EB9" w:rsidP="00AE4EB9">
            <w:pPr>
              <w:spacing w:before="20" w:after="20"/>
              <w:rPr>
                <w:rFonts w:asciiTheme="minorHAnsi" w:hAnsiTheme="minorHAnsi" w:cs="Arial"/>
                <w:sz w:val="22"/>
                <w:szCs w:val="22"/>
                <w:lang w:val="fr-FR"/>
              </w:rPr>
            </w:pPr>
          </w:p>
          <w:p w:rsidR="00AE4EB9" w:rsidRDefault="00A363CE" w:rsidP="00AE4EB9">
            <w:pPr>
              <w:spacing w:before="20" w:after="20"/>
              <w:rPr>
                <w:rFonts w:asciiTheme="minorHAnsi" w:hAnsiTheme="minorHAnsi" w:cs="Arial"/>
                <w:sz w:val="22"/>
                <w:szCs w:val="22"/>
                <w:lang w:val="en-US"/>
              </w:rPr>
            </w:pPr>
            <w:r w:rsidRPr="008E4DC6">
              <w:rPr>
                <w:rFonts w:ascii="Calibri" w:hAnsi="Calibri"/>
                <w:sz w:val="22"/>
                <w:szCs w:val="22"/>
              </w:rPr>
              <w:t>•</w:t>
            </w:r>
            <w:r>
              <w:rPr>
                <w:rFonts w:ascii="Calibri" w:hAnsi="Calibri"/>
                <w:sz w:val="22"/>
                <w:szCs w:val="22"/>
              </w:rPr>
              <w:t xml:space="preserve"> In groups students will analyse w</w:t>
            </w:r>
            <w:r w:rsidR="00AE4EB9" w:rsidRPr="00BA10CC">
              <w:rPr>
                <w:rFonts w:asciiTheme="minorHAnsi" w:hAnsiTheme="minorHAnsi" w:cs="Arial"/>
                <w:sz w:val="22"/>
                <w:szCs w:val="22"/>
                <w:lang w:val="en-US"/>
              </w:rPr>
              <w:t>hat is the simplest way to write the answer for</w:t>
            </w:r>
            <w:r>
              <w:rPr>
                <w:rFonts w:asciiTheme="minorHAnsi" w:hAnsiTheme="minorHAnsi" w:cs="Arial"/>
                <w:sz w:val="22"/>
                <w:szCs w:val="22"/>
                <w:lang w:val="en-US"/>
              </w:rPr>
              <w:t xml:space="preserve"> divisions and multiplications involving index, such as </w:t>
            </w:r>
            <w:r w:rsidR="00AE4EB9" w:rsidRPr="00BA10CC">
              <w:rPr>
                <w:rFonts w:asciiTheme="minorHAnsi" w:hAnsiTheme="minorHAnsi" w:cs="Arial"/>
                <w:sz w:val="22"/>
                <w:szCs w:val="22"/>
                <w:lang w:val="en-US"/>
              </w:rPr>
              <w:t>2</w:t>
            </w:r>
            <w:r w:rsidR="00AE4EB9" w:rsidRPr="00BA10CC">
              <w:rPr>
                <w:rFonts w:asciiTheme="minorHAnsi" w:hAnsiTheme="minorHAnsi" w:cs="Arial"/>
                <w:sz w:val="22"/>
                <w:szCs w:val="22"/>
                <w:vertAlign w:val="superscript"/>
                <w:lang w:val="en-US"/>
              </w:rPr>
              <w:t xml:space="preserve">2 </w:t>
            </w:r>
            <w:r w:rsidR="00AE4EB9" w:rsidRPr="00BA10CC">
              <w:rPr>
                <w:rFonts w:asciiTheme="minorHAnsi" w:hAnsiTheme="minorHAnsi" w:cs="Arial"/>
                <w:sz w:val="22"/>
                <w:szCs w:val="22"/>
                <w:lang w:val="en-US"/>
              </w:rPr>
              <w:t>x 2</w:t>
            </w:r>
            <w:r w:rsidR="00AE4EB9" w:rsidRPr="00BA10CC">
              <w:rPr>
                <w:rFonts w:asciiTheme="minorHAnsi" w:hAnsiTheme="minorHAnsi" w:cs="Arial"/>
                <w:sz w:val="22"/>
                <w:szCs w:val="22"/>
                <w:vertAlign w:val="superscript"/>
                <w:lang w:val="en-US"/>
              </w:rPr>
              <w:t>3</w:t>
            </w:r>
            <w:r>
              <w:rPr>
                <w:rFonts w:asciiTheme="minorHAnsi" w:hAnsiTheme="minorHAnsi" w:cs="Arial"/>
                <w:sz w:val="22"/>
                <w:szCs w:val="22"/>
                <w:lang w:val="en-US"/>
              </w:rPr>
              <w:t xml:space="preserve">; </w:t>
            </w:r>
            <w:r w:rsidR="00AE4EB9" w:rsidRPr="00BA10CC">
              <w:rPr>
                <w:rFonts w:asciiTheme="minorHAnsi" w:hAnsiTheme="minorHAnsi" w:cs="Arial"/>
                <w:sz w:val="22"/>
                <w:szCs w:val="22"/>
                <w:lang w:val="en-US"/>
              </w:rPr>
              <w:t>3</w:t>
            </w:r>
            <w:r w:rsidR="00AE4EB9" w:rsidRPr="00BA10CC">
              <w:rPr>
                <w:rFonts w:asciiTheme="minorHAnsi" w:hAnsiTheme="minorHAnsi" w:cs="Arial"/>
                <w:sz w:val="22"/>
                <w:szCs w:val="22"/>
                <w:vertAlign w:val="superscript"/>
                <w:lang w:val="en-US"/>
              </w:rPr>
              <w:t xml:space="preserve">3 </w:t>
            </w:r>
            <w:r w:rsidR="00AE4EB9" w:rsidRPr="00BA10CC">
              <w:rPr>
                <w:rFonts w:asciiTheme="minorHAnsi" w:hAnsiTheme="minorHAnsi" w:cs="Arial"/>
                <w:sz w:val="22"/>
                <w:szCs w:val="22"/>
                <w:lang w:val="en-US"/>
              </w:rPr>
              <w:t>x 3</w:t>
            </w:r>
            <w:r w:rsidR="00AE4EB9" w:rsidRPr="00BA10CC">
              <w:rPr>
                <w:rFonts w:asciiTheme="minorHAnsi" w:hAnsiTheme="minorHAnsi" w:cs="Arial"/>
                <w:sz w:val="22"/>
                <w:szCs w:val="22"/>
                <w:vertAlign w:val="superscript"/>
                <w:lang w:val="en-US"/>
              </w:rPr>
              <w:t>4</w:t>
            </w:r>
            <w:r>
              <w:rPr>
                <w:rFonts w:asciiTheme="minorHAnsi" w:hAnsiTheme="minorHAnsi" w:cs="Arial"/>
                <w:sz w:val="22"/>
                <w:szCs w:val="22"/>
                <w:lang w:val="en-US"/>
              </w:rPr>
              <w:t xml:space="preserve">, etc. </w:t>
            </w:r>
          </w:p>
          <w:p w:rsidR="0002249D" w:rsidRPr="00BA10CC" w:rsidRDefault="0002249D" w:rsidP="00AE4EB9">
            <w:pPr>
              <w:spacing w:before="20" w:after="20"/>
              <w:rPr>
                <w:rFonts w:asciiTheme="minorHAnsi" w:hAnsiTheme="minorHAnsi" w:cs="Arial"/>
                <w:sz w:val="22"/>
                <w:szCs w:val="22"/>
                <w:lang w:val="en-US"/>
              </w:rPr>
            </w:pPr>
          </w:p>
          <w:p w:rsidR="00AE4EB9" w:rsidRPr="00BA10CC" w:rsidRDefault="00A363CE" w:rsidP="00AE4EB9">
            <w:pPr>
              <w:spacing w:before="20" w:after="20"/>
              <w:rPr>
                <w:rFonts w:asciiTheme="minorHAnsi" w:hAnsiTheme="minorHAnsi" w:cs="Arial"/>
                <w:sz w:val="22"/>
                <w:szCs w:val="20"/>
                <w:lang w:val="en-US"/>
              </w:rPr>
            </w:pPr>
            <w:r w:rsidRPr="008E4DC6">
              <w:rPr>
                <w:rFonts w:ascii="Calibri" w:hAnsi="Calibri"/>
                <w:sz w:val="22"/>
                <w:szCs w:val="22"/>
              </w:rPr>
              <w:t>•</w:t>
            </w:r>
            <w:r>
              <w:rPr>
                <w:rFonts w:ascii="Calibri" w:hAnsi="Calibri"/>
                <w:sz w:val="22"/>
                <w:szCs w:val="22"/>
              </w:rPr>
              <w:t xml:space="preserve"> Students need then to identify the index l</w:t>
            </w:r>
            <w:r w:rsidR="00115BF6">
              <w:rPr>
                <w:rFonts w:ascii="Calibri" w:hAnsi="Calibri"/>
                <w:sz w:val="22"/>
                <w:szCs w:val="22"/>
              </w:rPr>
              <w:t>aws that can be applied for the division and multiplication of exponential expressions.</w:t>
            </w:r>
          </w:p>
          <w:p w:rsidR="00AE4EB9" w:rsidRDefault="00AE4EB9" w:rsidP="00AE4EB9">
            <w:pPr>
              <w:spacing w:before="20" w:after="20"/>
              <w:rPr>
                <w:rFonts w:asciiTheme="minorHAnsi" w:hAnsiTheme="minorHAnsi" w:cs="Arial"/>
                <w:color w:val="FF0000"/>
                <w:sz w:val="22"/>
                <w:szCs w:val="20"/>
                <w:lang w:val="en-US"/>
              </w:rPr>
            </w:pPr>
          </w:p>
          <w:p w:rsidR="00AE4EB9" w:rsidRDefault="00AE4EB9" w:rsidP="006A2ECD">
            <w:pPr>
              <w:spacing w:before="20" w:after="20"/>
              <w:rPr>
                <w:rFonts w:ascii="Calibri" w:hAnsi="Calibri"/>
                <w:b/>
                <w:i/>
                <w:sz w:val="22"/>
                <w:szCs w:val="20"/>
              </w:rPr>
            </w:pPr>
          </w:p>
          <w:p w:rsidR="00AE4EB9" w:rsidRDefault="00AE4EB9" w:rsidP="006A2ECD">
            <w:pPr>
              <w:spacing w:before="20" w:after="20"/>
              <w:rPr>
                <w:rFonts w:ascii="Calibri" w:hAnsi="Calibri"/>
                <w:sz w:val="22"/>
                <w:szCs w:val="20"/>
              </w:rPr>
            </w:pPr>
          </w:p>
        </w:tc>
        <w:tc>
          <w:tcPr>
            <w:tcW w:w="3119" w:type="dxa"/>
            <w:vMerge/>
            <w:shd w:val="clear" w:color="auto" w:fill="ECECEC"/>
          </w:tcPr>
          <w:p w:rsidR="00AE4EB9" w:rsidRPr="00AD5FF0" w:rsidRDefault="00AE4EB9" w:rsidP="006A2ECD">
            <w:pPr>
              <w:spacing w:before="20" w:after="20"/>
              <w:rPr>
                <w:rFonts w:ascii="Calibri" w:hAnsi="Calibri"/>
                <w:sz w:val="22"/>
                <w:szCs w:val="20"/>
              </w:rPr>
            </w:pPr>
          </w:p>
        </w:tc>
        <w:tc>
          <w:tcPr>
            <w:tcW w:w="2835" w:type="dxa"/>
            <w:shd w:val="clear" w:color="auto" w:fill="D9D9D9"/>
          </w:tcPr>
          <w:p w:rsidR="00FC2559" w:rsidRPr="00FC7CA0" w:rsidRDefault="00FC2559" w:rsidP="00FC2559">
            <w:pPr>
              <w:spacing w:before="20" w:after="20"/>
              <w:rPr>
                <w:rFonts w:ascii="Calibri" w:hAnsi="Calibri"/>
                <w:b/>
                <w:sz w:val="22"/>
                <w:szCs w:val="20"/>
              </w:rPr>
            </w:pPr>
            <w:r w:rsidRPr="00FC7CA0">
              <w:rPr>
                <w:rFonts w:ascii="Calibri" w:hAnsi="Calibri"/>
                <w:b/>
                <w:sz w:val="22"/>
                <w:szCs w:val="20"/>
              </w:rPr>
              <w:t>Review Date:</w:t>
            </w:r>
          </w:p>
          <w:p w:rsidR="00FC2559" w:rsidRDefault="00FC2559" w:rsidP="00FC2559">
            <w:pPr>
              <w:spacing w:before="20" w:after="20"/>
              <w:rPr>
                <w:rFonts w:ascii="Calibri" w:hAnsi="Calibri"/>
                <w:b/>
                <w:sz w:val="22"/>
                <w:szCs w:val="20"/>
              </w:rPr>
            </w:pPr>
          </w:p>
          <w:p w:rsidR="00FC2559" w:rsidRDefault="00FC2559" w:rsidP="00FC2559">
            <w:pPr>
              <w:spacing w:before="20" w:after="20"/>
              <w:rPr>
                <w:rFonts w:ascii="Calibri" w:hAnsi="Calibri"/>
                <w:b/>
                <w:sz w:val="22"/>
                <w:szCs w:val="20"/>
              </w:rPr>
            </w:pPr>
          </w:p>
          <w:p w:rsidR="00FC2559" w:rsidRPr="00FC7CA0" w:rsidRDefault="00FC2559" w:rsidP="00FC2559">
            <w:pPr>
              <w:spacing w:before="20" w:after="20"/>
              <w:rPr>
                <w:rFonts w:ascii="Calibri" w:hAnsi="Calibri"/>
                <w:b/>
                <w:sz w:val="22"/>
                <w:szCs w:val="20"/>
              </w:rPr>
            </w:pPr>
          </w:p>
          <w:p w:rsidR="00AE4EB9" w:rsidRPr="00FC7CA0" w:rsidRDefault="00FC2559" w:rsidP="00FC2559">
            <w:pPr>
              <w:spacing w:before="20" w:after="20"/>
              <w:rPr>
                <w:rFonts w:ascii="Calibri" w:hAnsi="Calibri"/>
                <w:b/>
                <w:sz w:val="22"/>
                <w:szCs w:val="20"/>
              </w:rPr>
            </w:pPr>
            <w:r>
              <w:rPr>
                <w:rFonts w:ascii="Calibri" w:hAnsi="Calibri"/>
                <w:b/>
                <w:sz w:val="22"/>
                <w:szCs w:val="20"/>
              </w:rPr>
              <w:t>Reflect</w:t>
            </w:r>
            <w:r w:rsidRPr="00FC7CA0">
              <w:rPr>
                <w:rFonts w:ascii="Calibri" w:hAnsi="Calibri"/>
                <w:b/>
                <w:sz w:val="22"/>
                <w:szCs w:val="20"/>
              </w:rPr>
              <w:t>ion:</w:t>
            </w:r>
          </w:p>
        </w:tc>
      </w:tr>
      <w:tr w:rsidR="006A2ECD" w:rsidRPr="00AD5FF0" w:rsidTr="005F5702">
        <w:trPr>
          <w:trHeight w:val="618"/>
        </w:trPr>
        <w:tc>
          <w:tcPr>
            <w:tcW w:w="2660" w:type="dxa"/>
            <w:shd w:val="clear" w:color="auto" w:fill="D9D9D9"/>
          </w:tcPr>
          <w:p w:rsidR="006A2ECD" w:rsidRPr="00241C85" w:rsidRDefault="006A2ECD" w:rsidP="006A2ECD">
            <w:pPr>
              <w:spacing w:before="20" w:after="20"/>
              <w:rPr>
                <w:rFonts w:ascii="Calibri" w:hAnsi="Calibri"/>
                <w:b/>
                <w:sz w:val="22"/>
                <w:szCs w:val="20"/>
              </w:rPr>
            </w:pPr>
            <w:r w:rsidRPr="00241C85">
              <w:rPr>
                <w:rFonts w:ascii="Calibri" w:hAnsi="Calibri"/>
                <w:b/>
                <w:sz w:val="22"/>
                <w:szCs w:val="20"/>
              </w:rPr>
              <w:t>Rationale</w:t>
            </w:r>
            <w:r>
              <w:rPr>
                <w:rFonts w:ascii="Calibri" w:hAnsi="Calibri"/>
                <w:b/>
                <w:sz w:val="22"/>
                <w:szCs w:val="20"/>
              </w:rPr>
              <w:t>:</w:t>
            </w:r>
          </w:p>
        </w:tc>
        <w:tc>
          <w:tcPr>
            <w:tcW w:w="19987" w:type="dxa"/>
            <w:gridSpan w:val="5"/>
            <w:shd w:val="clear" w:color="auto" w:fill="ECECEC"/>
          </w:tcPr>
          <w:p w:rsidR="006B4200" w:rsidRDefault="006B4200" w:rsidP="006B4200">
            <w:pPr>
              <w:spacing w:before="20" w:after="20"/>
              <w:rPr>
                <w:rFonts w:ascii="Calibri" w:hAnsi="Calibri"/>
                <w:sz w:val="22"/>
                <w:szCs w:val="20"/>
              </w:rPr>
            </w:pPr>
            <w:r w:rsidRPr="00AF6852">
              <w:rPr>
                <w:rFonts w:ascii="Calibri" w:hAnsi="Calibri"/>
                <w:sz w:val="22"/>
                <w:szCs w:val="20"/>
              </w:rPr>
              <w:t>Differentiated context, the activities proposed on the first line can be more suitable for junior years’ students. In turn, the activities on the second line can be more suita</w:t>
            </w:r>
            <w:r>
              <w:rPr>
                <w:rFonts w:ascii="Calibri" w:hAnsi="Calibri"/>
                <w:sz w:val="22"/>
                <w:szCs w:val="20"/>
              </w:rPr>
              <w:t>ble for middle and upper years’ students</w:t>
            </w:r>
            <w:r w:rsidRPr="00AF6852">
              <w:rPr>
                <w:rFonts w:ascii="Calibri" w:hAnsi="Calibri"/>
                <w:sz w:val="22"/>
                <w:szCs w:val="20"/>
              </w:rPr>
              <w:t xml:space="preserve">. </w:t>
            </w:r>
          </w:p>
          <w:p w:rsidR="006A2ECD" w:rsidRPr="00FC7CA0" w:rsidRDefault="006B4200" w:rsidP="006B4200">
            <w:pPr>
              <w:spacing w:before="20" w:after="20"/>
              <w:rPr>
                <w:rFonts w:ascii="Calibri" w:hAnsi="Calibri"/>
                <w:b/>
                <w:sz w:val="22"/>
                <w:szCs w:val="20"/>
              </w:rPr>
            </w:pPr>
            <w:r w:rsidRPr="00AF6852">
              <w:rPr>
                <w:rFonts w:ascii="Calibri" w:hAnsi="Calibri"/>
                <w:sz w:val="22"/>
                <w:szCs w:val="20"/>
              </w:rPr>
              <w:t xml:space="preserve">The </w:t>
            </w:r>
            <w:r>
              <w:rPr>
                <w:rFonts w:ascii="Calibri" w:hAnsi="Calibri"/>
                <w:sz w:val="22"/>
                <w:szCs w:val="20"/>
              </w:rPr>
              <w:t xml:space="preserve">PLT Log </w:t>
            </w:r>
            <w:r w:rsidRPr="00AF6852">
              <w:rPr>
                <w:rFonts w:ascii="Calibri" w:hAnsi="Calibri"/>
                <w:sz w:val="22"/>
                <w:szCs w:val="20"/>
              </w:rPr>
              <w:t xml:space="preserve">references an eBook box </w:t>
            </w:r>
            <w:r>
              <w:rPr>
                <w:rFonts w:ascii="Calibri" w:hAnsi="Calibri"/>
                <w:sz w:val="22"/>
                <w:szCs w:val="20"/>
              </w:rPr>
              <w:t>(</w:t>
            </w:r>
            <w:r w:rsidR="008E4DC6" w:rsidRPr="002A65A5">
              <w:rPr>
                <w:rFonts w:asciiTheme="minorHAnsi" w:hAnsiTheme="minorHAnsi" w:cstheme="minorHAnsi"/>
                <w:sz w:val="22"/>
                <w:szCs w:val="22"/>
              </w:rPr>
              <w:t>‘</w:t>
            </w:r>
            <w:r w:rsidR="008E4DC6">
              <w:rPr>
                <w:rFonts w:ascii="Calibri" w:hAnsi="Calibri"/>
                <w:sz w:val="22"/>
                <w:szCs w:val="20"/>
              </w:rPr>
              <w:t>Working</w:t>
            </w:r>
            <w:r>
              <w:rPr>
                <w:rFonts w:ascii="Calibri" w:hAnsi="Calibri"/>
                <w:sz w:val="22"/>
                <w:szCs w:val="20"/>
              </w:rPr>
              <w:t xml:space="preserve"> with Numbers ‘) </w:t>
            </w:r>
            <w:r w:rsidRPr="00AF6852">
              <w:rPr>
                <w:rFonts w:ascii="Calibri" w:hAnsi="Calibri"/>
                <w:sz w:val="22"/>
                <w:szCs w:val="20"/>
              </w:rPr>
              <w:t xml:space="preserve">which is available on the </w:t>
            </w:r>
            <w:proofErr w:type="spellStart"/>
            <w:r w:rsidRPr="00AF6852">
              <w:rPr>
                <w:rFonts w:ascii="Calibri" w:hAnsi="Calibri"/>
                <w:sz w:val="22"/>
                <w:szCs w:val="20"/>
              </w:rPr>
              <w:t>Ultranet</w:t>
            </w:r>
            <w:proofErr w:type="spellEnd"/>
            <w:r w:rsidRPr="00AF6852">
              <w:rPr>
                <w:rFonts w:ascii="Calibri" w:hAnsi="Calibri"/>
                <w:sz w:val="22"/>
                <w:szCs w:val="20"/>
              </w:rPr>
              <w:t xml:space="preserve"> as Design Space 66512121. The activities in the eBook box should be allocated to students according to the teacher’s knowledge</w:t>
            </w:r>
            <w:r>
              <w:rPr>
                <w:rFonts w:ascii="Calibri" w:hAnsi="Calibri"/>
                <w:sz w:val="22"/>
                <w:szCs w:val="20"/>
              </w:rPr>
              <w:t>.</w:t>
            </w:r>
          </w:p>
        </w:tc>
      </w:tr>
    </w:tbl>
    <w:p w:rsidR="00BD23E7" w:rsidRPr="004A35E2" w:rsidRDefault="0048508E" w:rsidP="00F041D0">
      <w:pPr>
        <w:shd w:val="clear" w:color="auto" w:fill="F2F2F2"/>
        <w:rPr>
          <w:rFonts w:ascii="Calibri" w:hAnsi="Calibri"/>
        </w:rPr>
      </w:pPr>
      <w:r>
        <w:rPr>
          <w:rFonts w:ascii="Calibri" w:hAnsi="Calibri"/>
          <w:i/>
          <w:noProof/>
          <w:sz w:val="20"/>
          <w:szCs w:val="20"/>
        </w:rPr>
        <mc:AlternateContent>
          <mc:Choice Requires="wps">
            <w:drawing>
              <wp:anchor distT="0" distB="0" distL="114300" distR="114300" simplePos="0" relativeHeight="251657216" behindDoc="0" locked="0" layoutInCell="1" allowOverlap="1">
                <wp:simplePos x="0" y="0"/>
                <wp:positionH relativeFrom="column">
                  <wp:posOffset>149860</wp:posOffset>
                </wp:positionH>
                <wp:positionV relativeFrom="paragraph">
                  <wp:posOffset>12886690</wp:posOffset>
                </wp:positionV>
                <wp:extent cx="3838575" cy="781685"/>
                <wp:effectExtent l="19050" t="266700" r="47625" b="3746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838575" cy="781685"/>
                        </a:xfrm>
                        <a:prstGeom prst="wedgeEllipseCallout">
                          <a:avLst>
                            <a:gd name="adj1" fmla="val -40606"/>
                            <a:gd name="adj2" fmla="val 80787"/>
                          </a:avLst>
                        </a:prstGeom>
                        <a:solidFill>
                          <a:srgbClr val="8DB3E2"/>
                        </a:solidFill>
                        <a:ln w="9525">
                          <a:solidFill>
                            <a:srgbClr val="000000"/>
                          </a:solidFill>
                          <a:miter lim="800000"/>
                          <a:headEnd/>
                          <a:tailEnd/>
                        </a:ln>
                      </wps:spPr>
                      <wps:txbx>
                        <w:txbxContent>
                          <w:p w:rsidR="00FC7CA0" w:rsidRPr="004C27C6" w:rsidRDefault="00FC7CA0">
                            <w:pPr>
                              <w:rPr>
                                <w:rFonts w:ascii="Calibri" w:hAnsi="Calibri"/>
                                <w:sz w:val="20"/>
                                <w:szCs w:val="20"/>
                              </w:rPr>
                            </w:pPr>
                            <w:r w:rsidRPr="004C27C6">
                              <w:rPr>
                                <w:rFonts w:ascii="Calibri" w:hAnsi="Calibri"/>
                                <w:sz w:val="20"/>
                                <w:szCs w:val="20"/>
                              </w:rPr>
                              <w:t>Was the teaching intervention successful?</w:t>
                            </w:r>
                          </w:p>
                          <w:p w:rsidR="00FC7CA0" w:rsidRPr="004C27C6" w:rsidRDefault="00FC7CA0">
                            <w:pPr>
                              <w:rPr>
                                <w:rFonts w:ascii="Calibri" w:hAnsi="Calibri"/>
                              </w:rPr>
                            </w:pPr>
                            <w:r w:rsidRPr="004C27C6">
                              <w:rPr>
                                <w:rFonts w:ascii="Calibri" w:hAnsi="Calibri"/>
                                <w:sz w:val="20"/>
                                <w:szCs w:val="20"/>
                              </w:rPr>
                              <w:t xml:space="preserve"> If yes, what, if anything would the PLT do differently?  </w:t>
                            </w:r>
                            <w:proofErr w:type="gramStart"/>
                            <w:r w:rsidRPr="004C27C6">
                              <w:rPr>
                                <w:rFonts w:ascii="Calibri" w:hAnsi="Calibri"/>
                                <w:sz w:val="20"/>
                                <w:szCs w:val="20"/>
                              </w:rPr>
                              <w:t>If no, why not?</w:t>
                            </w:r>
                            <w:proofErr w:type="gramEnd"/>
                            <w:r w:rsidRPr="004C27C6">
                              <w:rPr>
                                <w:rFonts w:ascii="Calibri" w:hAnsi="Calibri"/>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5" o:spid="_x0000_s1026" type="#_x0000_t63" style="position:absolute;margin-left:11.8pt;margin-top:1014.7pt;width:302.25pt;height:61.55pt;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" adj="2029,28250" fillcolor="#8db3e2">
                <v:textbox>
                  <w:txbxContent>
                    <w:p w:rsidR="00FC7CA0" w:rsidRPr="004C27C6" w:rsidRDefault="00FC7CA0">
                      <w:pPr>
                        <w:rPr>
                          <w:rFonts w:ascii="Calibri" w:hAnsi="Calibri"/>
                          <w:sz w:val="20"/>
                          <w:szCs w:val="20"/>
                        </w:rPr>
                      </w:pPr>
                      <w:r w:rsidRPr="004C27C6">
                        <w:rPr>
                          <w:rFonts w:ascii="Calibri" w:hAnsi="Calibri"/>
                          <w:sz w:val="20"/>
                          <w:szCs w:val="20"/>
                        </w:rPr>
                        <w:t>Was the teaching intervention successful?</w:t>
                      </w:r>
                    </w:p>
                    <w:p w:rsidR="00FC7CA0" w:rsidRPr="004C27C6" w:rsidRDefault="00FC7CA0">
                      <w:pPr>
                        <w:rPr>
                          <w:rFonts w:ascii="Calibri" w:hAnsi="Calibri"/>
                        </w:rPr>
                      </w:pPr>
                      <w:r w:rsidRPr="004C27C6">
                        <w:rPr>
                          <w:rFonts w:ascii="Calibri" w:hAnsi="Calibri"/>
                          <w:sz w:val="20"/>
                          <w:szCs w:val="20"/>
                        </w:rPr>
                        <w:t xml:space="preserve"> If yes, what, if anything would the PLT do differently?  </w:t>
                      </w:r>
                      <w:proofErr w:type="gramStart"/>
                      <w:r w:rsidRPr="004C27C6">
                        <w:rPr>
                          <w:rFonts w:ascii="Calibri" w:hAnsi="Calibri"/>
                          <w:sz w:val="20"/>
                          <w:szCs w:val="20"/>
                        </w:rPr>
                        <w:t>If no, why not?</w:t>
                      </w:r>
                      <w:proofErr w:type="gramEnd"/>
                      <w:r w:rsidRPr="004C27C6">
                        <w:rPr>
                          <w:rFonts w:ascii="Calibri" w:hAnsi="Calibri"/>
                          <w:sz w:val="20"/>
                          <w:szCs w:val="20"/>
                        </w:rPr>
                        <w:t xml:space="preserve">   </w:t>
                      </w:r>
                    </w:p>
                  </w:txbxContent>
                </v:textbox>
              </v:shape>
            </w:pict>
          </mc:Fallback>
        </mc:AlternateContent>
      </w:r>
    </w:p>
    <w:sectPr w:rsidR="00BD23E7" w:rsidRPr="004A35E2" w:rsidSect="00921CFD">
      <w:head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9C7" w:rsidRDefault="009D59C7" w:rsidP="004C27C6">
      <w:r>
        <w:separator/>
      </w:r>
    </w:p>
  </w:endnote>
  <w:endnote w:type="continuationSeparator" w:id="0">
    <w:p w:rsidR="009D59C7" w:rsidRDefault="009D59C7" w:rsidP="004C2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9C7" w:rsidRDefault="009D59C7" w:rsidP="004C27C6">
      <w:r>
        <w:separator/>
      </w:r>
    </w:p>
  </w:footnote>
  <w:footnote w:type="continuationSeparator" w:id="0">
    <w:p w:rsidR="009D59C7" w:rsidRDefault="009D59C7" w:rsidP="004C2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CA0" w:rsidRPr="00D764ED" w:rsidRDefault="003E7E21" w:rsidP="003E7E21">
    <w:pPr>
      <w:pStyle w:val="Header"/>
      <w:pBdr>
        <w:bottom w:val="thickThinSmallGap" w:sz="24" w:space="1" w:color="622423"/>
      </w:pBdr>
      <w:jc w:val="center"/>
      <w:rPr>
        <w:rFonts w:ascii="Calibri" w:hAnsi="Calibri"/>
        <w:sz w:val="48"/>
        <w:szCs w:val="48"/>
      </w:rPr>
    </w:pPr>
    <w:r>
      <w:rPr>
        <w:rFonts w:ascii="Calibri" w:hAnsi="Calibri"/>
        <w:sz w:val="48"/>
        <w:szCs w:val="48"/>
      </w:rPr>
      <w:t xml:space="preserve">Sample </w:t>
    </w:r>
    <w:r w:rsidR="00FC7CA0">
      <w:rPr>
        <w:rFonts w:ascii="Calibri" w:hAnsi="Calibri"/>
        <w:sz w:val="48"/>
        <w:szCs w:val="48"/>
      </w:rPr>
      <w:t>PLT Log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35D3D"/>
    <w:multiLevelType w:val="multilevel"/>
    <w:tmpl w:val="75F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E1A3E"/>
    <w:multiLevelType w:val="hybridMultilevel"/>
    <w:tmpl w:val="3CF8708A"/>
    <w:lvl w:ilvl="0" w:tplc="FF342BFE">
      <w:numFmt w:val="bullet"/>
      <w:lvlText w:val="-"/>
      <w:lvlJc w:val="left"/>
      <w:pPr>
        <w:ind w:left="720" w:hanging="360"/>
      </w:pPr>
      <w:rPr>
        <w:rFonts w:ascii="Calibri" w:eastAsia="Times New Roman" w:hAnsi="Calibri"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5FA2237"/>
    <w:multiLevelType w:val="hybridMultilevel"/>
    <w:tmpl w:val="846EF004"/>
    <w:lvl w:ilvl="0" w:tplc="4B960CCE">
      <w:start w:val="1"/>
      <w:numFmt w:val="bullet"/>
      <w:pStyle w:val="ALPOSBulleted"/>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9530864"/>
    <w:multiLevelType w:val="hybridMultilevel"/>
    <w:tmpl w:val="1EDAEBD0"/>
    <w:lvl w:ilvl="0" w:tplc="308A9A7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F5D47C3"/>
    <w:multiLevelType w:val="hybridMultilevel"/>
    <w:tmpl w:val="23BE8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02E62"/>
    <w:multiLevelType w:val="hybridMultilevel"/>
    <w:tmpl w:val="E414960A"/>
    <w:lvl w:ilvl="0" w:tplc="4C943B20">
      <w:start w:val="1"/>
      <w:numFmt w:val="decimal"/>
      <w:pStyle w:val="ALPOSNumbered"/>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70A775E7"/>
    <w:multiLevelType w:val="multilevel"/>
    <w:tmpl w:val="D7A6AC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0F66059"/>
    <w:multiLevelType w:val="hybridMultilevel"/>
    <w:tmpl w:val="F9249F9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5"/>
  </w:num>
  <w:num w:numId="2">
    <w:abstractNumId w:val="5"/>
  </w:num>
  <w:num w:numId="3">
    <w:abstractNumId w:val="2"/>
  </w:num>
  <w:num w:numId="4">
    <w:abstractNumId w:val="7"/>
  </w:num>
  <w:num w:numId="5">
    <w:abstractNumId w:val="6"/>
  </w:num>
  <w:num w:numId="6">
    <w:abstractNumId w:val="0"/>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EA7"/>
    <w:rsid w:val="000153C3"/>
    <w:rsid w:val="0002249D"/>
    <w:rsid w:val="000A13A5"/>
    <w:rsid w:val="000B5D4D"/>
    <w:rsid w:val="000E5E7A"/>
    <w:rsid w:val="000F3140"/>
    <w:rsid w:val="00115BF6"/>
    <w:rsid w:val="0012542F"/>
    <w:rsid w:val="0013009B"/>
    <w:rsid w:val="001763E0"/>
    <w:rsid w:val="001A794F"/>
    <w:rsid w:val="001B2304"/>
    <w:rsid w:val="00203263"/>
    <w:rsid w:val="00214550"/>
    <w:rsid w:val="002303E3"/>
    <w:rsid w:val="00241C85"/>
    <w:rsid w:val="00295037"/>
    <w:rsid w:val="002A5469"/>
    <w:rsid w:val="002B41F7"/>
    <w:rsid w:val="002D35B6"/>
    <w:rsid w:val="002F734D"/>
    <w:rsid w:val="00300BF0"/>
    <w:rsid w:val="003622FA"/>
    <w:rsid w:val="003738A6"/>
    <w:rsid w:val="003E7E21"/>
    <w:rsid w:val="003F1D4F"/>
    <w:rsid w:val="00403BA6"/>
    <w:rsid w:val="004336A5"/>
    <w:rsid w:val="0048508E"/>
    <w:rsid w:val="004A35E2"/>
    <w:rsid w:val="004C27C6"/>
    <w:rsid w:val="004F2F9E"/>
    <w:rsid w:val="005663A5"/>
    <w:rsid w:val="00590E40"/>
    <w:rsid w:val="005B031B"/>
    <w:rsid w:val="005C78AF"/>
    <w:rsid w:val="005D2E80"/>
    <w:rsid w:val="00653F63"/>
    <w:rsid w:val="006722B1"/>
    <w:rsid w:val="006A146E"/>
    <w:rsid w:val="006A2ECD"/>
    <w:rsid w:val="006B4200"/>
    <w:rsid w:val="006C4BD7"/>
    <w:rsid w:val="006E60C3"/>
    <w:rsid w:val="006F5A54"/>
    <w:rsid w:val="0070488B"/>
    <w:rsid w:val="00712A48"/>
    <w:rsid w:val="00790725"/>
    <w:rsid w:val="00795B2E"/>
    <w:rsid w:val="007B1877"/>
    <w:rsid w:val="007F69F2"/>
    <w:rsid w:val="00801884"/>
    <w:rsid w:val="00817DA3"/>
    <w:rsid w:val="008867C4"/>
    <w:rsid w:val="008C6E39"/>
    <w:rsid w:val="008E4DC6"/>
    <w:rsid w:val="008F55D7"/>
    <w:rsid w:val="0091103D"/>
    <w:rsid w:val="00921CFD"/>
    <w:rsid w:val="009308D1"/>
    <w:rsid w:val="00937B4A"/>
    <w:rsid w:val="009400EE"/>
    <w:rsid w:val="009565A9"/>
    <w:rsid w:val="009611D8"/>
    <w:rsid w:val="00970727"/>
    <w:rsid w:val="0097783E"/>
    <w:rsid w:val="00997B18"/>
    <w:rsid w:val="009B567E"/>
    <w:rsid w:val="009D59C7"/>
    <w:rsid w:val="009F5834"/>
    <w:rsid w:val="00A363CE"/>
    <w:rsid w:val="00A80293"/>
    <w:rsid w:val="00AD5FF0"/>
    <w:rsid w:val="00AE4EB9"/>
    <w:rsid w:val="00AF3029"/>
    <w:rsid w:val="00B00127"/>
    <w:rsid w:val="00B03D71"/>
    <w:rsid w:val="00B21440"/>
    <w:rsid w:val="00B33B1D"/>
    <w:rsid w:val="00B62DDA"/>
    <w:rsid w:val="00B841A6"/>
    <w:rsid w:val="00B951FB"/>
    <w:rsid w:val="00BA10CC"/>
    <w:rsid w:val="00BA5FAF"/>
    <w:rsid w:val="00BC13F3"/>
    <w:rsid w:val="00BD23E7"/>
    <w:rsid w:val="00C07A12"/>
    <w:rsid w:val="00C4353F"/>
    <w:rsid w:val="00C709FE"/>
    <w:rsid w:val="00C86F84"/>
    <w:rsid w:val="00CA70D4"/>
    <w:rsid w:val="00CF2524"/>
    <w:rsid w:val="00CF63A1"/>
    <w:rsid w:val="00CF79CC"/>
    <w:rsid w:val="00D764ED"/>
    <w:rsid w:val="00DD4659"/>
    <w:rsid w:val="00DE2000"/>
    <w:rsid w:val="00DF5262"/>
    <w:rsid w:val="00E16E3A"/>
    <w:rsid w:val="00E337BC"/>
    <w:rsid w:val="00E54E70"/>
    <w:rsid w:val="00E66F35"/>
    <w:rsid w:val="00EA3BBA"/>
    <w:rsid w:val="00ED5EA7"/>
    <w:rsid w:val="00EE2477"/>
    <w:rsid w:val="00F00EB7"/>
    <w:rsid w:val="00F037C5"/>
    <w:rsid w:val="00F041D0"/>
    <w:rsid w:val="00F115DD"/>
    <w:rsid w:val="00F31E9A"/>
    <w:rsid w:val="00F442E4"/>
    <w:rsid w:val="00F73B00"/>
    <w:rsid w:val="00FB5845"/>
    <w:rsid w:val="00FC2559"/>
    <w:rsid w:val="00FC7CA0"/>
    <w:rsid w:val="00FD26E6"/>
    <w:rsid w:val="00FD3956"/>
    <w:rsid w:val="00FF19C3"/>
    <w:rsid w:val="00FF39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paragraph" w:styleId="Heading6">
    <w:name w:val="heading 6"/>
    <w:basedOn w:val="Normal"/>
    <w:next w:val="Normal"/>
    <w:link w:val="Heading6Char"/>
    <w:unhideWhenUsed/>
    <w:qFormat/>
    <w:rsid w:val="008867C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character" w:customStyle="1" w:styleId="Heading6Char">
    <w:name w:val="Heading 6 Char"/>
    <w:basedOn w:val="DefaultParagraphFont"/>
    <w:link w:val="Heading6"/>
    <w:rsid w:val="008867C4"/>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rsid w:val="008867C4"/>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EA7"/>
    <w:rPr>
      <w:sz w:val="24"/>
      <w:szCs w:val="24"/>
    </w:rPr>
  </w:style>
  <w:style w:type="paragraph" w:styleId="Heading1">
    <w:name w:val="heading 1"/>
    <w:basedOn w:val="Normal"/>
    <w:next w:val="Normal"/>
    <w:link w:val="Heading1Char"/>
    <w:qFormat/>
    <w:rsid w:val="0091103D"/>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qFormat/>
    <w:rsid w:val="0091103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1103D"/>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91103D"/>
    <w:pPr>
      <w:keepNext/>
      <w:keepLines/>
      <w:spacing w:before="200"/>
      <w:outlineLvl w:val="3"/>
    </w:pPr>
    <w:rPr>
      <w:rFonts w:ascii="Cambria" w:hAnsi="Cambria"/>
      <w:b/>
      <w:bCs/>
      <w:i/>
      <w:iCs/>
      <w:color w:val="4F81BD"/>
    </w:rPr>
  </w:style>
  <w:style w:type="paragraph" w:styleId="Heading6">
    <w:name w:val="heading 6"/>
    <w:basedOn w:val="Normal"/>
    <w:next w:val="Normal"/>
    <w:link w:val="Heading6Char"/>
    <w:unhideWhenUsed/>
    <w:qFormat/>
    <w:rsid w:val="008867C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OSReflectionsbox">
    <w:name w:val="ALPOS Reflections box"/>
    <w:basedOn w:val="Normal"/>
    <w:autoRedefine/>
    <w:qFormat/>
    <w:rsid w:val="0091103D"/>
    <w:pPr>
      <w:pBdr>
        <w:top w:val="single" w:sz="12" w:space="12" w:color="C00000"/>
        <w:left w:val="single" w:sz="12" w:space="4" w:color="C00000"/>
        <w:bottom w:val="single" w:sz="12" w:space="12" w:color="C00000"/>
        <w:right w:val="single" w:sz="12" w:space="4" w:color="C00000"/>
      </w:pBdr>
      <w:shd w:val="clear" w:color="auto" w:fill="E0E0E0"/>
      <w:spacing w:before="120" w:after="120" w:line="276" w:lineRule="auto"/>
      <w:jc w:val="center"/>
    </w:pPr>
    <w:rPr>
      <w:rFonts w:ascii="Calibri" w:eastAsia="Calibri" w:hAnsi="Calibri"/>
      <w:i/>
      <w:iCs/>
      <w:sz w:val="22"/>
      <w:szCs w:val="22"/>
      <w:lang w:eastAsia="en-US"/>
    </w:rPr>
  </w:style>
  <w:style w:type="character" w:customStyle="1" w:styleId="Heading2Char">
    <w:name w:val="Heading 2 Char"/>
    <w:basedOn w:val="DefaultParagraphFont"/>
    <w:link w:val="Heading2"/>
    <w:rsid w:val="0091103D"/>
    <w:rPr>
      <w:rFonts w:ascii="Arial" w:hAnsi="Arial" w:cs="Arial"/>
      <w:b/>
      <w:bCs/>
      <w:i/>
      <w:iCs/>
      <w:sz w:val="28"/>
      <w:szCs w:val="28"/>
    </w:rPr>
  </w:style>
  <w:style w:type="character" w:customStyle="1" w:styleId="Heading3Char">
    <w:name w:val="Heading 3 Char"/>
    <w:basedOn w:val="DefaultParagraphFont"/>
    <w:link w:val="Heading3"/>
    <w:rsid w:val="0091103D"/>
    <w:rPr>
      <w:rFonts w:ascii="Arial" w:hAnsi="Arial" w:cs="Arial"/>
      <w:b/>
      <w:bCs/>
      <w:sz w:val="26"/>
      <w:szCs w:val="26"/>
    </w:rPr>
  </w:style>
  <w:style w:type="character" w:customStyle="1" w:styleId="Heading4Char">
    <w:name w:val="Heading 4 Char"/>
    <w:basedOn w:val="DefaultParagraphFont"/>
    <w:link w:val="Heading4"/>
    <w:semiHidden/>
    <w:rsid w:val="0091103D"/>
    <w:rPr>
      <w:rFonts w:ascii="Cambria" w:eastAsia="Times New Roman" w:hAnsi="Cambria" w:cs="Times New Roman"/>
      <w:b/>
      <w:bCs/>
      <w:i/>
      <w:iCs/>
      <w:color w:val="4F81BD"/>
      <w:sz w:val="24"/>
      <w:szCs w:val="24"/>
    </w:rPr>
  </w:style>
  <w:style w:type="character" w:styleId="Emphasis">
    <w:name w:val="Emphasis"/>
    <w:basedOn w:val="DefaultParagraphFont"/>
    <w:qFormat/>
    <w:rsid w:val="0091103D"/>
    <w:rPr>
      <w:i/>
      <w:iCs/>
    </w:rPr>
  </w:style>
  <w:style w:type="paragraph" w:styleId="ListParagraph">
    <w:name w:val="List Paragraph"/>
    <w:basedOn w:val="Normal"/>
    <w:uiPriority w:val="34"/>
    <w:qFormat/>
    <w:rsid w:val="0091103D"/>
    <w:pPr>
      <w:ind w:left="720"/>
      <w:contextualSpacing/>
    </w:pPr>
  </w:style>
  <w:style w:type="paragraph" w:customStyle="1" w:styleId="ALPOS1">
    <w:name w:val="ALPOS 1"/>
    <w:basedOn w:val="Heading2"/>
    <w:autoRedefine/>
    <w:qFormat/>
    <w:rsid w:val="0091103D"/>
    <w:pPr>
      <w:shd w:val="pct15" w:color="auto" w:fill="CC0000"/>
      <w:tabs>
        <w:tab w:val="left" w:pos="720"/>
      </w:tabs>
      <w:spacing w:before="360" w:after="360"/>
      <w:ind w:left="720" w:hanging="720"/>
      <w:jc w:val="center"/>
    </w:pPr>
    <w:rPr>
      <w:rFonts w:ascii="Calibri" w:hAnsi="Calibri"/>
      <w:snapToGrid w:val="0"/>
      <w:sz w:val="40"/>
      <w:szCs w:val="40"/>
      <w:lang w:eastAsia="en-US"/>
    </w:rPr>
  </w:style>
  <w:style w:type="paragraph" w:customStyle="1" w:styleId="ALPOS2">
    <w:name w:val="ALPOS 2"/>
    <w:basedOn w:val="Heading3"/>
    <w:autoRedefine/>
    <w:qFormat/>
    <w:rsid w:val="0091103D"/>
    <w:pPr>
      <w:pBdr>
        <w:bottom w:val="single" w:sz="12" w:space="4" w:color="CC0000"/>
      </w:pBdr>
      <w:spacing w:before="360" w:after="360"/>
      <w:ind w:right="6"/>
    </w:pPr>
    <w:rPr>
      <w:rFonts w:ascii="Calibri" w:hAnsi="Calibri"/>
      <w:i/>
      <w:snapToGrid w:val="0"/>
      <w:sz w:val="28"/>
      <w:szCs w:val="22"/>
      <w:lang w:eastAsia="en-US"/>
    </w:rPr>
  </w:style>
  <w:style w:type="paragraph" w:customStyle="1" w:styleId="ALPOSBody">
    <w:name w:val="ALPOS Body"/>
    <w:basedOn w:val="Normal"/>
    <w:link w:val="ALPOSBodyChar"/>
    <w:qFormat/>
    <w:rsid w:val="0091103D"/>
    <w:pPr>
      <w:spacing w:after="240" w:line="276" w:lineRule="auto"/>
    </w:pPr>
    <w:rPr>
      <w:rFonts w:ascii="Calibri" w:hAnsi="Calibri"/>
      <w:sz w:val="26"/>
    </w:rPr>
  </w:style>
  <w:style w:type="character" w:customStyle="1" w:styleId="ALPOSBodyChar">
    <w:name w:val="ALPOS Body Char"/>
    <w:basedOn w:val="DefaultParagraphFont"/>
    <w:link w:val="ALPOSBody"/>
    <w:rsid w:val="0091103D"/>
    <w:rPr>
      <w:rFonts w:ascii="Calibri" w:hAnsi="Calibri"/>
      <w:sz w:val="26"/>
      <w:szCs w:val="24"/>
    </w:rPr>
  </w:style>
  <w:style w:type="paragraph" w:customStyle="1" w:styleId="ALPOS3">
    <w:name w:val="ALPOS 3"/>
    <w:basedOn w:val="Heading4"/>
    <w:autoRedefine/>
    <w:qFormat/>
    <w:rsid w:val="0091103D"/>
    <w:pPr>
      <w:keepLines w:val="0"/>
      <w:spacing w:before="240" w:after="240"/>
    </w:pPr>
    <w:rPr>
      <w:rFonts w:ascii="Calibri" w:hAnsi="Calibri"/>
      <w:iCs w:val="0"/>
      <w:color w:val="CC0000"/>
      <w:sz w:val="28"/>
      <w:szCs w:val="22"/>
    </w:rPr>
  </w:style>
  <w:style w:type="paragraph" w:customStyle="1" w:styleId="ALPOSNumbered">
    <w:name w:val="ALPOS Numbered"/>
    <w:basedOn w:val="Normal"/>
    <w:qFormat/>
    <w:rsid w:val="0091103D"/>
    <w:pPr>
      <w:numPr>
        <w:numId w:val="2"/>
      </w:numPr>
      <w:spacing w:after="120"/>
    </w:pPr>
    <w:rPr>
      <w:rFonts w:ascii="Calibri" w:hAnsi="Calibri"/>
      <w:sz w:val="26"/>
    </w:rPr>
  </w:style>
  <w:style w:type="character" w:customStyle="1" w:styleId="Heading1Char">
    <w:name w:val="Heading 1 Char"/>
    <w:basedOn w:val="DefaultParagraphFont"/>
    <w:link w:val="Heading1"/>
    <w:rsid w:val="0091103D"/>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91103D"/>
    <w:pPr>
      <w:spacing w:after="100" w:line="276" w:lineRule="auto"/>
    </w:pPr>
    <w:rPr>
      <w:rFonts w:ascii="Calibri" w:hAnsi="Calibri"/>
      <w:sz w:val="22"/>
      <w:szCs w:val="22"/>
      <w:lang w:val="en-US" w:eastAsia="en-US"/>
    </w:rPr>
  </w:style>
  <w:style w:type="paragraph" w:styleId="TOC2">
    <w:name w:val="toc 2"/>
    <w:basedOn w:val="Normal"/>
    <w:next w:val="Normal"/>
    <w:autoRedefine/>
    <w:uiPriority w:val="39"/>
    <w:unhideWhenUsed/>
    <w:qFormat/>
    <w:rsid w:val="0091103D"/>
    <w:pPr>
      <w:spacing w:after="100"/>
      <w:ind w:left="240"/>
    </w:pPr>
  </w:style>
  <w:style w:type="paragraph" w:styleId="TOC3">
    <w:name w:val="toc 3"/>
    <w:basedOn w:val="Normal"/>
    <w:next w:val="Normal"/>
    <w:autoRedefine/>
    <w:uiPriority w:val="39"/>
    <w:unhideWhenUsed/>
    <w:qFormat/>
    <w:rsid w:val="0091103D"/>
    <w:pPr>
      <w:spacing w:after="100"/>
      <w:ind w:left="480"/>
    </w:pPr>
  </w:style>
  <w:style w:type="paragraph" w:styleId="TOCHeading">
    <w:name w:val="TOC Heading"/>
    <w:basedOn w:val="Heading1"/>
    <w:next w:val="Normal"/>
    <w:uiPriority w:val="39"/>
    <w:semiHidden/>
    <w:unhideWhenUsed/>
    <w:qFormat/>
    <w:rsid w:val="0091103D"/>
    <w:pPr>
      <w:spacing w:line="276" w:lineRule="auto"/>
      <w:outlineLvl w:val="9"/>
    </w:pPr>
    <w:rPr>
      <w:lang w:val="en-US" w:eastAsia="en-US"/>
    </w:rPr>
  </w:style>
  <w:style w:type="paragraph" w:customStyle="1" w:styleId="ALPOSBulleted">
    <w:name w:val="ALPOS Bulleted"/>
    <w:basedOn w:val="Normal"/>
    <w:qFormat/>
    <w:rsid w:val="0091103D"/>
    <w:pPr>
      <w:numPr>
        <w:numId w:val="3"/>
      </w:numPr>
      <w:spacing w:after="120"/>
    </w:pPr>
    <w:rPr>
      <w:rFonts w:ascii="Calibri" w:eastAsia="Calibri" w:hAnsi="Calibri"/>
      <w:sz w:val="26"/>
    </w:rPr>
  </w:style>
  <w:style w:type="paragraph" w:styleId="Header">
    <w:name w:val="header"/>
    <w:basedOn w:val="Normal"/>
    <w:link w:val="HeaderChar"/>
    <w:uiPriority w:val="99"/>
    <w:unhideWhenUsed/>
    <w:rsid w:val="004C27C6"/>
    <w:pPr>
      <w:tabs>
        <w:tab w:val="center" w:pos="4513"/>
        <w:tab w:val="right" w:pos="9026"/>
      </w:tabs>
    </w:pPr>
  </w:style>
  <w:style w:type="character" w:customStyle="1" w:styleId="HeaderChar">
    <w:name w:val="Header Char"/>
    <w:basedOn w:val="DefaultParagraphFont"/>
    <w:link w:val="Header"/>
    <w:uiPriority w:val="99"/>
    <w:rsid w:val="004C27C6"/>
    <w:rPr>
      <w:sz w:val="24"/>
      <w:szCs w:val="24"/>
    </w:rPr>
  </w:style>
  <w:style w:type="paragraph" w:styleId="Footer">
    <w:name w:val="footer"/>
    <w:basedOn w:val="Normal"/>
    <w:link w:val="FooterChar"/>
    <w:uiPriority w:val="99"/>
    <w:unhideWhenUsed/>
    <w:rsid w:val="004C27C6"/>
    <w:pPr>
      <w:tabs>
        <w:tab w:val="center" w:pos="4513"/>
        <w:tab w:val="right" w:pos="9026"/>
      </w:tabs>
    </w:pPr>
  </w:style>
  <w:style w:type="character" w:customStyle="1" w:styleId="FooterChar">
    <w:name w:val="Footer Char"/>
    <w:basedOn w:val="DefaultParagraphFont"/>
    <w:link w:val="Footer"/>
    <w:uiPriority w:val="99"/>
    <w:rsid w:val="004C27C6"/>
    <w:rPr>
      <w:sz w:val="24"/>
      <w:szCs w:val="24"/>
    </w:rPr>
  </w:style>
  <w:style w:type="paragraph" w:styleId="BalloonText">
    <w:name w:val="Balloon Text"/>
    <w:basedOn w:val="Normal"/>
    <w:link w:val="BalloonTextChar"/>
    <w:uiPriority w:val="99"/>
    <w:semiHidden/>
    <w:unhideWhenUsed/>
    <w:rsid w:val="004C27C6"/>
    <w:rPr>
      <w:rFonts w:ascii="Tahoma" w:hAnsi="Tahoma" w:cs="Tahoma"/>
      <w:sz w:val="16"/>
      <w:szCs w:val="16"/>
    </w:rPr>
  </w:style>
  <w:style w:type="character" w:customStyle="1" w:styleId="BalloonTextChar">
    <w:name w:val="Balloon Text Char"/>
    <w:basedOn w:val="DefaultParagraphFont"/>
    <w:link w:val="BalloonText"/>
    <w:uiPriority w:val="99"/>
    <w:semiHidden/>
    <w:rsid w:val="004C27C6"/>
    <w:rPr>
      <w:rFonts w:ascii="Tahoma" w:hAnsi="Tahoma" w:cs="Tahoma"/>
      <w:sz w:val="16"/>
      <w:szCs w:val="16"/>
    </w:rPr>
  </w:style>
  <w:style w:type="character" w:customStyle="1" w:styleId="Heading6Char">
    <w:name w:val="Heading 6 Char"/>
    <w:basedOn w:val="DefaultParagraphFont"/>
    <w:link w:val="Heading6"/>
    <w:rsid w:val="008867C4"/>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rsid w:val="008867C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9519">
      <w:bodyDiv w:val="1"/>
      <w:marLeft w:val="0"/>
      <w:marRight w:val="0"/>
      <w:marTop w:val="0"/>
      <w:marBottom w:val="0"/>
      <w:divBdr>
        <w:top w:val="none" w:sz="0" w:space="0" w:color="auto"/>
        <w:left w:val="none" w:sz="0" w:space="0" w:color="auto"/>
        <w:bottom w:val="none" w:sz="0" w:space="0" w:color="auto"/>
        <w:right w:val="none" w:sz="0" w:space="0" w:color="auto"/>
      </w:divBdr>
      <w:divsChild>
        <w:div w:id="578949305">
          <w:marLeft w:val="0"/>
          <w:marRight w:val="0"/>
          <w:marTop w:val="0"/>
          <w:marBottom w:val="0"/>
          <w:divBdr>
            <w:top w:val="none" w:sz="0" w:space="0" w:color="auto"/>
            <w:left w:val="none" w:sz="0" w:space="0" w:color="auto"/>
            <w:bottom w:val="none" w:sz="0" w:space="0" w:color="auto"/>
            <w:right w:val="none" w:sz="0" w:space="0" w:color="auto"/>
          </w:divBdr>
          <w:divsChild>
            <w:div w:id="56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0344">
      <w:bodyDiv w:val="1"/>
      <w:marLeft w:val="0"/>
      <w:marRight w:val="0"/>
      <w:marTop w:val="0"/>
      <w:marBottom w:val="0"/>
      <w:divBdr>
        <w:top w:val="none" w:sz="0" w:space="0" w:color="auto"/>
        <w:left w:val="none" w:sz="0" w:space="0" w:color="auto"/>
        <w:bottom w:val="none" w:sz="0" w:space="0" w:color="auto"/>
        <w:right w:val="none" w:sz="0" w:space="0" w:color="auto"/>
      </w:divBdr>
    </w:div>
    <w:div w:id="555316600">
      <w:bodyDiv w:val="1"/>
      <w:marLeft w:val="0"/>
      <w:marRight w:val="0"/>
      <w:marTop w:val="0"/>
      <w:marBottom w:val="0"/>
      <w:divBdr>
        <w:top w:val="none" w:sz="0" w:space="0" w:color="auto"/>
        <w:left w:val="none" w:sz="0" w:space="0" w:color="auto"/>
        <w:bottom w:val="none" w:sz="0" w:space="0" w:color="auto"/>
        <w:right w:val="none" w:sz="0" w:space="0" w:color="auto"/>
      </w:divBdr>
    </w:div>
    <w:div w:id="607390000">
      <w:bodyDiv w:val="1"/>
      <w:marLeft w:val="0"/>
      <w:marRight w:val="0"/>
      <w:marTop w:val="0"/>
      <w:marBottom w:val="0"/>
      <w:divBdr>
        <w:top w:val="none" w:sz="0" w:space="0" w:color="auto"/>
        <w:left w:val="none" w:sz="0" w:space="0" w:color="auto"/>
        <w:bottom w:val="none" w:sz="0" w:space="0" w:color="auto"/>
        <w:right w:val="none" w:sz="0" w:space="0" w:color="auto"/>
      </w:divBdr>
    </w:div>
    <w:div w:id="753818023">
      <w:bodyDiv w:val="1"/>
      <w:marLeft w:val="0"/>
      <w:marRight w:val="0"/>
      <w:marTop w:val="0"/>
      <w:marBottom w:val="0"/>
      <w:divBdr>
        <w:top w:val="none" w:sz="0" w:space="0" w:color="auto"/>
        <w:left w:val="none" w:sz="0" w:space="0" w:color="auto"/>
        <w:bottom w:val="none" w:sz="0" w:space="0" w:color="auto"/>
        <w:right w:val="none" w:sz="0" w:space="0" w:color="auto"/>
      </w:divBdr>
    </w:div>
    <w:div w:id="793984923">
      <w:bodyDiv w:val="1"/>
      <w:marLeft w:val="0"/>
      <w:marRight w:val="0"/>
      <w:marTop w:val="0"/>
      <w:marBottom w:val="0"/>
      <w:divBdr>
        <w:top w:val="none" w:sz="0" w:space="0" w:color="auto"/>
        <w:left w:val="none" w:sz="0" w:space="0" w:color="auto"/>
        <w:bottom w:val="none" w:sz="0" w:space="0" w:color="auto"/>
        <w:right w:val="none" w:sz="0" w:space="0" w:color="auto"/>
      </w:divBdr>
    </w:div>
    <w:div w:id="823931737">
      <w:bodyDiv w:val="1"/>
      <w:marLeft w:val="0"/>
      <w:marRight w:val="0"/>
      <w:marTop w:val="0"/>
      <w:marBottom w:val="0"/>
      <w:divBdr>
        <w:top w:val="none" w:sz="0" w:space="0" w:color="auto"/>
        <w:left w:val="none" w:sz="0" w:space="0" w:color="auto"/>
        <w:bottom w:val="none" w:sz="0" w:space="0" w:color="auto"/>
        <w:right w:val="none" w:sz="0" w:space="0" w:color="auto"/>
      </w:divBdr>
    </w:div>
    <w:div w:id="957302262">
      <w:bodyDiv w:val="1"/>
      <w:marLeft w:val="0"/>
      <w:marRight w:val="0"/>
      <w:marTop w:val="0"/>
      <w:marBottom w:val="0"/>
      <w:divBdr>
        <w:top w:val="none" w:sz="0" w:space="0" w:color="auto"/>
        <w:left w:val="none" w:sz="0" w:space="0" w:color="auto"/>
        <w:bottom w:val="none" w:sz="0" w:space="0" w:color="auto"/>
        <w:right w:val="none" w:sz="0" w:space="0" w:color="auto"/>
      </w:divBdr>
    </w:div>
    <w:div w:id="1012103419">
      <w:bodyDiv w:val="1"/>
      <w:marLeft w:val="0"/>
      <w:marRight w:val="0"/>
      <w:marTop w:val="0"/>
      <w:marBottom w:val="0"/>
      <w:divBdr>
        <w:top w:val="none" w:sz="0" w:space="0" w:color="auto"/>
        <w:left w:val="none" w:sz="0" w:space="0" w:color="auto"/>
        <w:bottom w:val="none" w:sz="0" w:space="0" w:color="auto"/>
        <w:right w:val="none" w:sz="0" w:space="0" w:color="auto"/>
      </w:divBdr>
      <w:divsChild>
        <w:div w:id="591402481">
          <w:marLeft w:val="0"/>
          <w:marRight w:val="0"/>
          <w:marTop w:val="0"/>
          <w:marBottom w:val="0"/>
          <w:divBdr>
            <w:top w:val="none" w:sz="0" w:space="0" w:color="auto"/>
            <w:left w:val="none" w:sz="0" w:space="0" w:color="auto"/>
            <w:bottom w:val="none" w:sz="0" w:space="0" w:color="auto"/>
            <w:right w:val="none" w:sz="0" w:space="0" w:color="auto"/>
          </w:divBdr>
          <w:divsChild>
            <w:div w:id="1856922922">
              <w:marLeft w:val="0"/>
              <w:marRight w:val="0"/>
              <w:marTop w:val="0"/>
              <w:marBottom w:val="0"/>
              <w:divBdr>
                <w:top w:val="none" w:sz="0" w:space="0" w:color="auto"/>
                <w:left w:val="none" w:sz="0" w:space="0" w:color="auto"/>
                <w:bottom w:val="none" w:sz="0" w:space="0" w:color="auto"/>
                <w:right w:val="none" w:sz="0" w:space="0" w:color="auto"/>
              </w:divBdr>
              <w:divsChild>
                <w:div w:id="186720735">
                  <w:marLeft w:val="0"/>
                  <w:marRight w:val="0"/>
                  <w:marTop w:val="0"/>
                  <w:marBottom w:val="0"/>
                  <w:divBdr>
                    <w:top w:val="none" w:sz="0" w:space="0" w:color="auto"/>
                    <w:left w:val="none" w:sz="0" w:space="0" w:color="auto"/>
                    <w:bottom w:val="none" w:sz="0" w:space="0" w:color="auto"/>
                    <w:right w:val="none" w:sz="0" w:space="0" w:color="auto"/>
                  </w:divBdr>
                  <w:divsChild>
                    <w:div w:id="1417284602">
                      <w:marLeft w:val="0"/>
                      <w:marRight w:val="0"/>
                      <w:marTop w:val="0"/>
                      <w:marBottom w:val="0"/>
                      <w:divBdr>
                        <w:top w:val="none" w:sz="0" w:space="0" w:color="auto"/>
                        <w:left w:val="none" w:sz="0" w:space="0" w:color="auto"/>
                        <w:bottom w:val="none" w:sz="0" w:space="0" w:color="auto"/>
                        <w:right w:val="none" w:sz="0" w:space="0" w:color="auto"/>
                      </w:divBdr>
                      <w:divsChild>
                        <w:div w:id="6104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143531">
      <w:bodyDiv w:val="1"/>
      <w:marLeft w:val="0"/>
      <w:marRight w:val="0"/>
      <w:marTop w:val="0"/>
      <w:marBottom w:val="0"/>
      <w:divBdr>
        <w:top w:val="none" w:sz="0" w:space="0" w:color="auto"/>
        <w:left w:val="none" w:sz="0" w:space="0" w:color="auto"/>
        <w:bottom w:val="none" w:sz="0" w:space="0" w:color="auto"/>
        <w:right w:val="none" w:sz="0" w:space="0" w:color="auto"/>
      </w:divBdr>
    </w:div>
    <w:div w:id="1086003308">
      <w:bodyDiv w:val="1"/>
      <w:marLeft w:val="0"/>
      <w:marRight w:val="0"/>
      <w:marTop w:val="0"/>
      <w:marBottom w:val="0"/>
      <w:divBdr>
        <w:top w:val="none" w:sz="0" w:space="0" w:color="auto"/>
        <w:left w:val="none" w:sz="0" w:space="0" w:color="auto"/>
        <w:bottom w:val="none" w:sz="0" w:space="0" w:color="auto"/>
        <w:right w:val="none" w:sz="0" w:space="0" w:color="auto"/>
      </w:divBdr>
      <w:divsChild>
        <w:div w:id="1300575174">
          <w:marLeft w:val="0"/>
          <w:marRight w:val="0"/>
          <w:marTop w:val="0"/>
          <w:marBottom w:val="0"/>
          <w:divBdr>
            <w:top w:val="none" w:sz="0" w:space="0" w:color="auto"/>
            <w:left w:val="none" w:sz="0" w:space="0" w:color="auto"/>
            <w:bottom w:val="none" w:sz="0" w:space="0" w:color="auto"/>
            <w:right w:val="none" w:sz="0" w:space="0" w:color="auto"/>
          </w:divBdr>
          <w:divsChild>
            <w:div w:id="2065912763">
              <w:marLeft w:val="0"/>
              <w:marRight w:val="0"/>
              <w:marTop w:val="0"/>
              <w:marBottom w:val="0"/>
              <w:divBdr>
                <w:top w:val="none" w:sz="0" w:space="0" w:color="auto"/>
                <w:left w:val="none" w:sz="0" w:space="0" w:color="auto"/>
                <w:bottom w:val="none" w:sz="0" w:space="0" w:color="auto"/>
                <w:right w:val="none" w:sz="0" w:space="0" w:color="auto"/>
              </w:divBdr>
              <w:divsChild>
                <w:div w:id="2047638420">
                  <w:marLeft w:val="0"/>
                  <w:marRight w:val="0"/>
                  <w:marTop w:val="0"/>
                  <w:marBottom w:val="0"/>
                  <w:divBdr>
                    <w:top w:val="none" w:sz="0" w:space="0" w:color="auto"/>
                    <w:left w:val="none" w:sz="0" w:space="0" w:color="auto"/>
                    <w:bottom w:val="none" w:sz="0" w:space="0" w:color="auto"/>
                    <w:right w:val="none" w:sz="0" w:space="0" w:color="auto"/>
                  </w:divBdr>
                  <w:divsChild>
                    <w:div w:id="1055155010">
                      <w:marLeft w:val="0"/>
                      <w:marRight w:val="0"/>
                      <w:marTop w:val="0"/>
                      <w:marBottom w:val="0"/>
                      <w:divBdr>
                        <w:top w:val="none" w:sz="0" w:space="0" w:color="auto"/>
                        <w:left w:val="none" w:sz="0" w:space="0" w:color="auto"/>
                        <w:bottom w:val="none" w:sz="0" w:space="0" w:color="auto"/>
                        <w:right w:val="none" w:sz="0" w:space="0" w:color="auto"/>
                      </w:divBdr>
                      <w:divsChild>
                        <w:div w:id="5626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95833">
      <w:bodyDiv w:val="1"/>
      <w:marLeft w:val="0"/>
      <w:marRight w:val="0"/>
      <w:marTop w:val="0"/>
      <w:marBottom w:val="0"/>
      <w:divBdr>
        <w:top w:val="none" w:sz="0" w:space="0" w:color="auto"/>
        <w:left w:val="none" w:sz="0" w:space="0" w:color="auto"/>
        <w:bottom w:val="none" w:sz="0" w:space="0" w:color="auto"/>
        <w:right w:val="none" w:sz="0" w:space="0" w:color="auto"/>
      </w:divBdr>
    </w:div>
    <w:div w:id="1382097098">
      <w:bodyDiv w:val="1"/>
      <w:marLeft w:val="0"/>
      <w:marRight w:val="0"/>
      <w:marTop w:val="0"/>
      <w:marBottom w:val="0"/>
      <w:divBdr>
        <w:top w:val="none" w:sz="0" w:space="0" w:color="auto"/>
        <w:left w:val="none" w:sz="0" w:space="0" w:color="auto"/>
        <w:bottom w:val="none" w:sz="0" w:space="0" w:color="auto"/>
        <w:right w:val="none" w:sz="0" w:space="0" w:color="auto"/>
      </w:divBdr>
    </w:div>
    <w:div w:id="1753895375">
      <w:bodyDiv w:val="1"/>
      <w:marLeft w:val="0"/>
      <w:marRight w:val="0"/>
      <w:marTop w:val="0"/>
      <w:marBottom w:val="0"/>
      <w:divBdr>
        <w:top w:val="none" w:sz="0" w:space="0" w:color="auto"/>
        <w:left w:val="none" w:sz="0" w:space="0" w:color="auto"/>
        <w:bottom w:val="none" w:sz="0" w:space="0" w:color="auto"/>
        <w:right w:val="none" w:sz="0" w:space="0" w:color="auto"/>
      </w:divBdr>
      <w:divsChild>
        <w:div w:id="79907871">
          <w:marLeft w:val="0"/>
          <w:marRight w:val="0"/>
          <w:marTop w:val="0"/>
          <w:marBottom w:val="0"/>
          <w:divBdr>
            <w:top w:val="none" w:sz="0" w:space="0" w:color="auto"/>
            <w:left w:val="none" w:sz="0" w:space="0" w:color="auto"/>
            <w:bottom w:val="none" w:sz="0" w:space="0" w:color="auto"/>
            <w:right w:val="none" w:sz="0" w:space="0" w:color="auto"/>
          </w:divBdr>
          <w:divsChild>
            <w:div w:id="526062316">
              <w:marLeft w:val="0"/>
              <w:marRight w:val="0"/>
              <w:marTop w:val="0"/>
              <w:marBottom w:val="0"/>
              <w:divBdr>
                <w:top w:val="none" w:sz="0" w:space="0" w:color="auto"/>
                <w:left w:val="none" w:sz="0" w:space="0" w:color="auto"/>
                <w:bottom w:val="none" w:sz="0" w:space="0" w:color="auto"/>
                <w:right w:val="none" w:sz="0" w:space="0" w:color="auto"/>
              </w:divBdr>
              <w:divsChild>
                <w:div w:id="1497653079">
                  <w:marLeft w:val="0"/>
                  <w:marRight w:val="0"/>
                  <w:marTop w:val="0"/>
                  <w:marBottom w:val="0"/>
                  <w:divBdr>
                    <w:top w:val="none" w:sz="0" w:space="0" w:color="auto"/>
                    <w:left w:val="none" w:sz="0" w:space="0" w:color="auto"/>
                    <w:bottom w:val="none" w:sz="0" w:space="0" w:color="auto"/>
                    <w:right w:val="none" w:sz="0" w:space="0" w:color="auto"/>
                  </w:divBdr>
                  <w:divsChild>
                    <w:div w:id="610478328">
                      <w:marLeft w:val="0"/>
                      <w:marRight w:val="0"/>
                      <w:marTop w:val="0"/>
                      <w:marBottom w:val="0"/>
                      <w:divBdr>
                        <w:top w:val="none" w:sz="0" w:space="0" w:color="auto"/>
                        <w:left w:val="none" w:sz="0" w:space="0" w:color="auto"/>
                        <w:bottom w:val="none" w:sz="0" w:space="0" w:color="auto"/>
                        <w:right w:val="none" w:sz="0" w:space="0" w:color="auto"/>
                      </w:divBdr>
                      <w:divsChild>
                        <w:div w:id="18409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45375">
      <w:bodyDiv w:val="1"/>
      <w:marLeft w:val="0"/>
      <w:marRight w:val="0"/>
      <w:marTop w:val="0"/>
      <w:marBottom w:val="0"/>
      <w:divBdr>
        <w:top w:val="none" w:sz="0" w:space="0" w:color="auto"/>
        <w:left w:val="none" w:sz="0" w:space="0" w:color="auto"/>
        <w:bottom w:val="none" w:sz="0" w:space="0" w:color="auto"/>
        <w:right w:val="none" w:sz="0" w:space="0" w:color="auto"/>
      </w:divBdr>
    </w:div>
    <w:div w:id="176206870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79">
          <w:marLeft w:val="0"/>
          <w:marRight w:val="0"/>
          <w:marTop w:val="0"/>
          <w:marBottom w:val="0"/>
          <w:divBdr>
            <w:top w:val="none" w:sz="0" w:space="0" w:color="auto"/>
            <w:left w:val="none" w:sz="0" w:space="0" w:color="auto"/>
            <w:bottom w:val="none" w:sz="0" w:space="0" w:color="auto"/>
            <w:right w:val="none" w:sz="0" w:space="0" w:color="auto"/>
          </w:divBdr>
          <w:divsChild>
            <w:div w:id="346371612">
              <w:marLeft w:val="0"/>
              <w:marRight w:val="0"/>
              <w:marTop w:val="0"/>
              <w:marBottom w:val="0"/>
              <w:divBdr>
                <w:top w:val="none" w:sz="0" w:space="0" w:color="auto"/>
                <w:left w:val="none" w:sz="0" w:space="0" w:color="auto"/>
                <w:bottom w:val="none" w:sz="0" w:space="0" w:color="auto"/>
                <w:right w:val="none" w:sz="0" w:space="0" w:color="auto"/>
              </w:divBdr>
              <w:divsChild>
                <w:div w:id="1484352427">
                  <w:marLeft w:val="0"/>
                  <w:marRight w:val="0"/>
                  <w:marTop w:val="0"/>
                  <w:marBottom w:val="0"/>
                  <w:divBdr>
                    <w:top w:val="none" w:sz="0" w:space="0" w:color="auto"/>
                    <w:left w:val="none" w:sz="0" w:space="0" w:color="auto"/>
                    <w:bottom w:val="none" w:sz="0" w:space="0" w:color="auto"/>
                    <w:right w:val="none" w:sz="0" w:space="0" w:color="auto"/>
                  </w:divBdr>
                  <w:divsChild>
                    <w:div w:id="964309338">
                      <w:marLeft w:val="0"/>
                      <w:marRight w:val="0"/>
                      <w:marTop w:val="0"/>
                      <w:marBottom w:val="0"/>
                      <w:divBdr>
                        <w:top w:val="none" w:sz="0" w:space="0" w:color="auto"/>
                        <w:left w:val="none" w:sz="0" w:space="0" w:color="auto"/>
                        <w:bottom w:val="none" w:sz="0" w:space="0" w:color="auto"/>
                        <w:right w:val="none" w:sz="0" w:space="0" w:color="auto"/>
                      </w:divBdr>
                      <w:divsChild>
                        <w:div w:id="3323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488090">
      <w:bodyDiv w:val="1"/>
      <w:marLeft w:val="0"/>
      <w:marRight w:val="0"/>
      <w:marTop w:val="0"/>
      <w:marBottom w:val="0"/>
      <w:divBdr>
        <w:top w:val="none" w:sz="0" w:space="0" w:color="auto"/>
        <w:left w:val="none" w:sz="0" w:space="0" w:color="auto"/>
        <w:bottom w:val="none" w:sz="0" w:space="0" w:color="auto"/>
        <w:right w:val="none" w:sz="0" w:space="0" w:color="auto"/>
      </w:divBdr>
      <w:divsChild>
        <w:div w:id="2025276637">
          <w:marLeft w:val="0"/>
          <w:marRight w:val="0"/>
          <w:marTop w:val="0"/>
          <w:marBottom w:val="0"/>
          <w:divBdr>
            <w:top w:val="none" w:sz="0" w:space="0" w:color="auto"/>
            <w:left w:val="none" w:sz="0" w:space="0" w:color="auto"/>
            <w:bottom w:val="none" w:sz="0" w:space="0" w:color="auto"/>
            <w:right w:val="none" w:sz="0" w:space="0" w:color="auto"/>
          </w:divBdr>
          <w:divsChild>
            <w:div w:id="9461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61C10-5E0E-4E74-8EE9-9D9D00ADB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Sample PLT Log - Literacy</vt:lpstr>
    </vt:vector>
  </TitlesOfParts>
  <Company>The University of Melbourne</Company>
  <LinksUpToDate>false</LinksUpToDate>
  <CharactersWithSpaces>4761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PLT Log - Literacy</dc:title>
  <dc:creator>mcfr</dc:creator>
  <cp:lastModifiedBy>Alejandra Arratia Martinez</cp:lastModifiedBy>
  <cp:revision>5</cp:revision>
  <cp:lastPrinted>2013-04-17T02:01:00Z</cp:lastPrinted>
  <dcterms:created xsi:type="dcterms:W3CDTF">2013-04-16T12:04:00Z</dcterms:created>
  <dcterms:modified xsi:type="dcterms:W3CDTF">2013-04-18T02:59:00Z</dcterms:modified>
</cp:coreProperties>
</file>