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tblpY="1"/>
        <w:tblOverlap w:val="never"/>
        <w:tblW w:w="228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78"/>
        <w:gridCol w:w="2997"/>
        <w:gridCol w:w="11018"/>
        <w:gridCol w:w="3254"/>
        <w:gridCol w:w="2854"/>
      </w:tblGrid>
      <w:tr w:rsidR="00ED5EA7" w:rsidRPr="00AD5FF0" w:rsidTr="002F0E46">
        <w:trPr>
          <w:trHeight w:val="432"/>
        </w:trPr>
        <w:tc>
          <w:tcPr>
            <w:tcW w:w="22801" w:type="dxa"/>
            <w:gridSpan w:val="5"/>
            <w:shd w:val="clear" w:color="auto" w:fill="FFE0C1"/>
          </w:tcPr>
          <w:p w:rsidR="00ED5EA7" w:rsidRDefault="00ED5EA7" w:rsidP="000E5E7A">
            <w:pPr>
              <w:spacing w:before="20" w:after="20"/>
              <w:rPr>
                <w:rFonts w:ascii="Calibri" w:hAnsi="Calibri"/>
                <w:sz w:val="22"/>
                <w:szCs w:val="20"/>
              </w:rPr>
            </w:pPr>
            <w:r w:rsidRPr="00AD5FF0">
              <w:rPr>
                <w:rFonts w:ascii="Calibri" w:hAnsi="Calibri"/>
                <w:b/>
                <w:sz w:val="22"/>
                <w:szCs w:val="20"/>
              </w:rPr>
              <w:t>Student</w:t>
            </w:r>
            <w:r w:rsidR="00F34A2B">
              <w:rPr>
                <w:rFonts w:ascii="Calibri" w:hAnsi="Calibri"/>
                <w:b/>
                <w:sz w:val="22"/>
                <w:szCs w:val="20"/>
              </w:rPr>
              <w:t>/ Student Group</w:t>
            </w:r>
          </w:p>
          <w:p w:rsidR="00F041D0" w:rsidRPr="00AD5FF0" w:rsidRDefault="00F041D0" w:rsidP="000E5E7A">
            <w:pPr>
              <w:spacing w:before="20" w:after="20"/>
              <w:rPr>
                <w:rFonts w:ascii="Calibri" w:hAnsi="Calibri"/>
                <w:b/>
                <w:sz w:val="22"/>
                <w:szCs w:val="20"/>
              </w:rPr>
            </w:pPr>
          </w:p>
        </w:tc>
      </w:tr>
      <w:tr w:rsidR="00ED5EA7" w:rsidRPr="00AD5FF0" w:rsidTr="002F0E46">
        <w:trPr>
          <w:trHeight w:val="468"/>
        </w:trPr>
        <w:tc>
          <w:tcPr>
            <w:tcW w:w="22801" w:type="dxa"/>
            <w:gridSpan w:val="5"/>
            <w:shd w:val="clear" w:color="auto" w:fill="FFFFDB"/>
          </w:tcPr>
          <w:p w:rsidR="00ED5EA7" w:rsidRDefault="00ED5EA7" w:rsidP="000E5E7A">
            <w:pPr>
              <w:spacing w:before="20" w:after="20"/>
              <w:rPr>
                <w:rFonts w:ascii="Calibri" w:hAnsi="Calibri"/>
                <w:b/>
                <w:sz w:val="22"/>
                <w:szCs w:val="20"/>
              </w:rPr>
            </w:pPr>
            <w:r w:rsidRPr="00AD5FF0">
              <w:rPr>
                <w:rFonts w:ascii="Calibri" w:hAnsi="Calibri"/>
                <w:b/>
                <w:sz w:val="22"/>
                <w:szCs w:val="20"/>
              </w:rPr>
              <w:t xml:space="preserve">Date </w:t>
            </w:r>
            <w:r w:rsidR="00C4353F" w:rsidRPr="00AD5FF0">
              <w:rPr>
                <w:rFonts w:ascii="Calibri" w:hAnsi="Calibri"/>
                <w:b/>
                <w:sz w:val="22"/>
                <w:szCs w:val="20"/>
              </w:rPr>
              <w:t>:</w:t>
            </w:r>
            <w:r w:rsidRPr="00AD5FF0">
              <w:rPr>
                <w:rFonts w:ascii="Calibri" w:hAnsi="Calibri"/>
                <w:b/>
                <w:sz w:val="22"/>
                <w:szCs w:val="20"/>
              </w:rPr>
              <w:t xml:space="preserve"> </w:t>
            </w:r>
          </w:p>
          <w:p w:rsidR="00F041D0" w:rsidRPr="00AD5FF0" w:rsidRDefault="00F041D0" w:rsidP="000E5E7A">
            <w:pPr>
              <w:spacing w:before="20" w:after="20"/>
              <w:rPr>
                <w:rFonts w:ascii="Calibri" w:hAnsi="Calibri"/>
                <w:sz w:val="22"/>
                <w:szCs w:val="20"/>
              </w:rPr>
            </w:pPr>
          </w:p>
        </w:tc>
      </w:tr>
      <w:tr w:rsidR="00ED5EA7" w:rsidRPr="00AD5FF0" w:rsidTr="002F0E46">
        <w:trPr>
          <w:trHeight w:val="401"/>
        </w:trPr>
        <w:tc>
          <w:tcPr>
            <w:tcW w:w="2678" w:type="dxa"/>
            <w:shd w:val="clear" w:color="auto" w:fill="F5F5F5"/>
          </w:tcPr>
          <w:p w:rsidR="00ED5EA7" w:rsidRPr="00AD5FF0" w:rsidRDefault="00ED5EA7" w:rsidP="000E5E7A">
            <w:pPr>
              <w:spacing w:before="20" w:after="20"/>
              <w:rPr>
                <w:rFonts w:ascii="Calibri" w:hAnsi="Calibri"/>
                <w:sz w:val="22"/>
                <w:szCs w:val="20"/>
              </w:rPr>
            </w:pPr>
            <w:r w:rsidRPr="00AD5FF0">
              <w:rPr>
                <w:rFonts w:ascii="Calibri" w:hAnsi="Calibri"/>
                <w:b/>
                <w:sz w:val="22"/>
                <w:szCs w:val="20"/>
              </w:rPr>
              <w:t xml:space="preserve">Developmental Domain </w:t>
            </w:r>
          </w:p>
        </w:tc>
        <w:tc>
          <w:tcPr>
            <w:tcW w:w="20123" w:type="dxa"/>
            <w:gridSpan w:val="4"/>
            <w:shd w:val="clear" w:color="auto" w:fill="F5F5F5"/>
          </w:tcPr>
          <w:p w:rsidR="00ED5EA7" w:rsidRDefault="00ED5EA7" w:rsidP="000E5E7A">
            <w:pPr>
              <w:spacing w:before="20" w:after="20"/>
              <w:rPr>
                <w:rFonts w:ascii="Calibri" w:hAnsi="Calibri"/>
                <w:b/>
                <w:sz w:val="22"/>
                <w:szCs w:val="20"/>
              </w:rPr>
            </w:pPr>
          </w:p>
          <w:p w:rsidR="00F041D0" w:rsidRPr="00AD5FF0" w:rsidRDefault="00F041D0" w:rsidP="000E5E7A">
            <w:pPr>
              <w:spacing w:before="20" w:after="20"/>
              <w:rPr>
                <w:rFonts w:ascii="Calibri" w:hAnsi="Calibri"/>
                <w:b/>
                <w:sz w:val="22"/>
                <w:szCs w:val="20"/>
              </w:rPr>
            </w:pPr>
          </w:p>
        </w:tc>
      </w:tr>
      <w:tr w:rsidR="00354F27" w:rsidRPr="00AD5FF0" w:rsidTr="002F0E46">
        <w:trPr>
          <w:trHeight w:val="902"/>
        </w:trPr>
        <w:tc>
          <w:tcPr>
            <w:tcW w:w="22801" w:type="dxa"/>
            <w:gridSpan w:val="5"/>
            <w:shd w:val="clear" w:color="auto" w:fill="F5F5F5"/>
          </w:tcPr>
          <w:p w:rsidR="00354F27" w:rsidRPr="00354F27" w:rsidRDefault="00354F27" w:rsidP="000E5E7A">
            <w:pPr>
              <w:spacing w:before="20" w:after="20"/>
              <w:rPr>
                <w:rFonts w:ascii="Calibri" w:hAnsi="Calibri"/>
                <w:b/>
                <w:i/>
              </w:rPr>
            </w:pPr>
            <w:r w:rsidRPr="00354F27">
              <w:rPr>
                <w:rFonts w:ascii="Calibri" w:hAnsi="Calibri"/>
                <w:b/>
                <w:i/>
                <w:color w:val="FF0000"/>
              </w:rPr>
              <w:t>Where are the</w:t>
            </w:r>
            <w:r w:rsidR="00F34A2B">
              <w:rPr>
                <w:rFonts w:ascii="Calibri" w:hAnsi="Calibri"/>
                <w:b/>
                <w:i/>
                <w:color w:val="FF0000"/>
              </w:rPr>
              <w:t xml:space="preserve"> students?</w:t>
            </w:r>
          </w:p>
          <w:p w:rsidR="00354F27" w:rsidRPr="00AD5FF0" w:rsidRDefault="00354F27" w:rsidP="00BA1C45">
            <w:pPr>
              <w:spacing w:before="20" w:after="20"/>
              <w:rPr>
                <w:rFonts w:ascii="Calibri" w:hAnsi="Calibri"/>
                <w:b/>
                <w:sz w:val="22"/>
                <w:szCs w:val="20"/>
              </w:rPr>
            </w:pPr>
            <w:r w:rsidRPr="00AD5FF0">
              <w:rPr>
                <w:rFonts w:ascii="Calibri" w:hAnsi="Calibri"/>
                <w:b/>
                <w:sz w:val="22"/>
                <w:szCs w:val="20"/>
              </w:rPr>
              <w:t xml:space="preserve">Developmental Level &amp; Nutshell Statement </w:t>
            </w:r>
          </w:p>
        </w:tc>
      </w:tr>
      <w:tr w:rsidR="003622FA" w:rsidRPr="00AD5FF0" w:rsidTr="002F0E46">
        <w:trPr>
          <w:trHeight w:val="532"/>
        </w:trPr>
        <w:tc>
          <w:tcPr>
            <w:tcW w:w="2678" w:type="dxa"/>
            <w:shd w:val="clear" w:color="auto" w:fill="F5F5F5"/>
          </w:tcPr>
          <w:p w:rsidR="003622FA" w:rsidRPr="00AD5FF0" w:rsidRDefault="00410BD4" w:rsidP="000E5E7A">
            <w:pPr>
              <w:spacing w:before="20" w:after="20"/>
              <w:rPr>
                <w:rFonts w:ascii="Calibri" w:hAnsi="Calibri"/>
                <w:b/>
                <w:sz w:val="22"/>
                <w:szCs w:val="20"/>
              </w:rPr>
            </w:pPr>
            <w:r>
              <w:rPr>
                <w:rFonts w:ascii="Calibri" w:hAnsi="Calibri"/>
                <w:b/>
                <w:sz w:val="22"/>
                <w:szCs w:val="20"/>
              </w:rPr>
              <w:t xml:space="preserve">1. </w:t>
            </w:r>
            <w:r w:rsidR="003622FA">
              <w:rPr>
                <w:rFonts w:ascii="Calibri" w:hAnsi="Calibri"/>
                <w:b/>
                <w:sz w:val="22"/>
                <w:szCs w:val="20"/>
              </w:rPr>
              <w:t xml:space="preserve">Evidence </w:t>
            </w:r>
            <w:r w:rsidR="00FC7CA0">
              <w:rPr>
                <w:rFonts w:ascii="Calibri" w:hAnsi="Calibri"/>
                <w:b/>
                <w:sz w:val="22"/>
                <w:szCs w:val="20"/>
              </w:rPr>
              <w:t xml:space="preserve">for this level? </w:t>
            </w:r>
            <w:r w:rsidR="003622FA" w:rsidRPr="003622FA">
              <w:rPr>
                <w:rFonts w:ascii="Calibri" w:hAnsi="Calibri"/>
                <w:sz w:val="22"/>
                <w:szCs w:val="20"/>
              </w:rPr>
              <w:t>(What makes you say this?</w:t>
            </w:r>
          </w:p>
        </w:tc>
        <w:tc>
          <w:tcPr>
            <w:tcW w:w="20123" w:type="dxa"/>
            <w:gridSpan w:val="4"/>
            <w:shd w:val="clear" w:color="auto" w:fill="F5F5F5"/>
          </w:tcPr>
          <w:p w:rsidR="003622FA" w:rsidRPr="003622FA" w:rsidRDefault="003622FA" w:rsidP="003622FA">
            <w:pPr>
              <w:spacing w:before="20" w:after="20"/>
              <w:rPr>
                <w:rFonts w:ascii="Calibri" w:hAnsi="Calibri"/>
                <w:sz w:val="22"/>
                <w:szCs w:val="20"/>
              </w:rPr>
            </w:pPr>
          </w:p>
        </w:tc>
      </w:tr>
      <w:tr w:rsidR="00C35F72" w:rsidRPr="00AD5FF0" w:rsidTr="00C35F72">
        <w:trPr>
          <w:trHeight w:val="690"/>
        </w:trPr>
        <w:tc>
          <w:tcPr>
            <w:tcW w:w="5675" w:type="dxa"/>
            <w:gridSpan w:val="2"/>
            <w:shd w:val="clear" w:color="auto" w:fill="D9D9D9"/>
          </w:tcPr>
          <w:p w:rsidR="00C35F72" w:rsidRPr="000B5D4D" w:rsidRDefault="00C35F72" w:rsidP="00F34A2B">
            <w:pPr>
              <w:spacing w:before="20" w:after="20"/>
              <w:jc w:val="center"/>
              <w:rPr>
                <w:rFonts w:ascii="Calibri" w:hAnsi="Calibri"/>
                <w:b/>
                <w:i/>
                <w:color w:val="FF0000"/>
              </w:rPr>
            </w:pPr>
            <w:r>
              <w:rPr>
                <w:rFonts w:ascii="Calibri" w:hAnsi="Calibri"/>
                <w:b/>
                <w:i/>
                <w:color w:val="FF0000"/>
              </w:rPr>
              <w:t xml:space="preserve">What </w:t>
            </w:r>
            <w:r w:rsidR="00F34A2B">
              <w:rPr>
                <w:rFonts w:ascii="Calibri" w:hAnsi="Calibri"/>
                <w:b/>
                <w:i/>
                <w:color w:val="FF0000"/>
              </w:rPr>
              <w:t>do they need to go?</w:t>
            </w:r>
          </w:p>
        </w:tc>
        <w:tc>
          <w:tcPr>
            <w:tcW w:w="11018" w:type="dxa"/>
            <w:shd w:val="clear" w:color="auto" w:fill="D9D9D9"/>
          </w:tcPr>
          <w:p w:rsidR="00C35F72" w:rsidRDefault="00C35F72" w:rsidP="00C35F72">
            <w:pPr>
              <w:spacing w:before="20" w:after="20"/>
              <w:jc w:val="center"/>
              <w:rPr>
                <w:rFonts w:ascii="Calibri" w:hAnsi="Calibri"/>
                <w:b/>
                <w:i/>
                <w:color w:val="FF0000"/>
              </w:rPr>
            </w:pPr>
            <w:r>
              <w:rPr>
                <w:rFonts w:ascii="Calibri" w:hAnsi="Calibri"/>
                <w:b/>
                <w:i/>
                <w:color w:val="FF0000"/>
              </w:rPr>
              <w:t xml:space="preserve">How will they get there?  </w:t>
            </w:r>
          </w:p>
        </w:tc>
        <w:tc>
          <w:tcPr>
            <w:tcW w:w="3254" w:type="dxa"/>
            <w:shd w:val="clear" w:color="auto" w:fill="D9D9D9"/>
          </w:tcPr>
          <w:p w:rsidR="00C35F72" w:rsidRPr="000B5D4D" w:rsidRDefault="00C35F72" w:rsidP="00F34A2B">
            <w:pPr>
              <w:spacing w:before="20" w:after="20"/>
              <w:jc w:val="center"/>
              <w:rPr>
                <w:rFonts w:ascii="Calibri" w:hAnsi="Calibri"/>
                <w:b/>
                <w:i/>
                <w:color w:val="FF0000"/>
              </w:rPr>
            </w:pPr>
            <w:r>
              <w:rPr>
                <w:rFonts w:ascii="Calibri" w:hAnsi="Calibri"/>
                <w:b/>
                <w:i/>
                <w:color w:val="FF0000"/>
              </w:rPr>
              <w:t xml:space="preserve">What </w:t>
            </w:r>
            <w:r w:rsidR="00F34A2B">
              <w:rPr>
                <w:rFonts w:ascii="Calibri" w:hAnsi="Calibri"/>
                <w:b/>
                <w:i/>
                <w:color w:val="FF0000"/>
              </w:rPr>
              <w:t>is needed to get them there?</w:t>
            </w:r>
          </w:p>
        </w:tc>
        <w:tc>
          <w:tcPr>
            <w:tcW w:w="2854" w:type="dxa"/>
            <w:shd w:val="clear" w:color="auto" w:fill="D9D9D9"/>
          </w:tcPr>
          <w:p w:rsidR="00C35F72" w:rsidRDefault="00F34A2B" w:rsidP="00FC7CA0">
            <w:pPr>
              <w:spacing w:before="20" w:after="20"/>
              <w:jc w:val="center"/>
              <w:rPr>
                <w:rFonts w:ascii="Calibri" w:hAnsi="Calibri"/>
                <w:b/>
                <w:i/>
                <w:color w:val="FF0000"/>
              </w:rPr>
            </w:pPr>
            <w:r>
              <w:rPr>
                <w:rFonts w:ascii="Calibri" w:hAnsi="Calibri"/>
                <w:b/>
                <w:i/>
                <w:color w:val="FF0000"/>
              </w:rPr>
              <w:t>What worked?  What did not work?</w:t>
            </w:r>
          </w:p>
          <w:p w:rsidR="00C35F72" w:rsidRDefault="00C35F72" w:rsidP="0041739A">
            <w:pPr>
              <w:spacing w:before="20" w:after="20"/>
              <w:jc w:val="center"/>
              <w:rPr>
                <w:rFonts w:ascii="Calibri" w:hAnsi="Calibri"/>
                <w:b/>
                <w:i/>
                <w:color w:val="FF0000"/>
              </w:rPr>
            </w:pPr>
          </w:p>
        </w:tc>
      </w:tr>
    </w:tbl>
    <w:p w:rsidR="004F2F9E" w:rsidRDefault="004F2F9E"/>
    <w:tbl>
      <w:tblPr>
        <w:tblpPr w:leftFromText="180" w:rightFromText="180" w:vertAnchor="text" w:tblpY="1"/>
        <w:tblOverlap w:val="never"/>
        <w:tblW w:w="22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76"/>
        <w:gridCol w:w="2995"/>
        <w:gridCol w:w="7904"/>
        <w:gridCol w:w="3118"/>
        <w:gridCol w:w="3239"/>
        <w:gridCol w:w="2852"/>
      </w:tblGrid>
      <w:tr w:rsidR="004F2F9E" w:rsidRPr="000B5D4D" w:rsidTr="00C35F72">
        <w:trPr>
          <w:trHeight w:val="1116"/>
        </w:trPr>
        <w:tc>
          <w:tcPr>
            <w:tcW w:w="2676" w:type="dxa"/>
            <w:shd w:val="clear" w:color="auto" w:fill="D9D9D9"/>
          </w:tcPr>
          <w:p w:rsidR="004F2F9E" w:rsidRPr="000B5D4D" w:rsidRDefault="00410BD4" w:rsidP="000E5E7A">
            <w:pPr>
              <w:spacing w:before="20" w:after="2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2. </w:t>
            </w:r>
            <w:r w:rsidR="004F2F9E" w:rsidRPr="000B5D4D">
              <w:rPr>
                <w:rFonts w:ascii="Calibri" w:hAnsi="Calibri"/>
                <w:b/>
              </w:rPr>
              <w:t>Learning Intention/s</w:t>
            </w:r>
          </w:p>
          <w:p w:rsidR="004F2F9E" w:rsidRPr="000B5D4D" w:rsidRDefault="004F2F9E" w:rsidP="000E5E7A">
            <w:pPr>
              <w:spacing w:before="20" w:after="20"/>
              <w:rPr>
                <w:rFonts w:ascii="Calibri" w:hAnsi="Calibri"/>
                <w:b/>
              </w:rPr>
            </w:pPr>
            <w:r w:rsidRPr="000B5D4D">
              <w:rPr>
                <w:rFonts w:ascii="Calibri" w:hAnsi="Calibri"/>
              </w:rPr>
              <w:t xml:space="preserve">(Specific </w:t>
            </w:r>
            <w:r w:rsidRPr="004F2F9E">
              <w:rPr>
                <w:rFonts w:ascii="Calibri" w:hAnsi="Calibri"/>
                <w:b/>
              </w:rPr>
              <w:t>skill</w:t>
            </w:r>
            <w:r w:rsidRPr="000B5D4D">
              <w:rPr>
                <w:rFonts w:ascii="Calibri" w:hAnsi="Calibri"/>
              </w:rPr>
              <w:t xml:space="preserve"> or concept or part thereof to be learned)</w:t>
            </w:r>
          </w:p>
        </w:tc>
        <w:tc>
          <w:tcPr>
            <w:tcW w:w="2995" w:type="dxa"/>
            <w:shd w:val="clear" w:color="auto" w:fill="ECECEC"/>
          </w:tcPr>
          <w:p w:rsidR="004F2F9E" w:rsidRPr="000B5D4D" w:rsidRDefault="00410BD4" w:rsidP="00F442E4">
            <w:pPr>
              <w:spacing w:before="20" w:after="2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3. </w:t>
            </w:r>
            <w:r w:rsidR="004F2F9E" w:rsidRPr="000B5D4D">
              <w:rPr>
                <w:rFonts w:ascii="Calibri" w:hAnsi="Calibri"/>
                <w:b/>
              </w:rPr>
              <w:t>Evidence</w:t>
            </w:r>
            <w:r w:rsidR="004F2F9E" w:rsidRPr="000B5D4D">
              <w:rPr>
                <w:rFonts w:ascii="Calibri" w:hAnsi="Calibri"/>
              </w:rPr>
              <w:t xml:space="preserve"> (What the students will be able to do, say, make or write):</w:t>
            </w:r>
          </w:p>
        </w:tc>
        <w:tc>
          <w:tcPr>
            <w:tcW w:w="7904" w:type="dxa"/>
            <w:shd w:val="clear" w:color="auto" w:fill="ECECEC"/>
          </w:tcPr>
          <w:p w:rsidR="004F2F9E" w:rsidRPr="000B5D4D" w:rsidRDefault="00410BD4" w:rsidP="00F442E4">
            <w:pPr>
              <w:spacing w:before="20" w:after="2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4. </w:t>
            </w:r>
            <w:r w:rsidR="004F2F9E" w:rsidRPr="000B5D4D">
              <w:rPr>
                <w:rFonts w:ascii="Calibri" w:hAnsi="Calibri"/>
                <w:b/>
              </w:rPr>
              <w:t xml:space="preserve">Teaching Strategy </w:t>
            </w:r>
            <w:r w:rsidR="004F2F9E" w:rsidRPr="000B5D4D">
              <w:rPr>
                <w:rFonts w:ascii="Calibri" w:hAnsi="Calibri"/>
              </w:rPr>
              <w:t xml:space="preserve">(What the </w:t>
            </w:r>
            <w:r w:rsidR="004F2F9E" w:rsidRPr="000B5D4D">
              <w:rPr>
                <w:rFonts w:ascii="Calibri" w:hAnsi="Calibri"/>
                <w:i/>
              </w:rPr>
              <w:t>teacher</w:t>
            </w:r>
            <w:r w:rsidR="004F2F9E" w:rsidRPr="000B5D4D">
              <w:rPr>
                <w:rFonts w:ascii="Calibri" w:hAnsi="Calibri"/>
              </w:rPr>
              <w:t xml:space="preserve"> says, does, makes or writes)</w:t>
            </w:r>
          </w:p>
        </w:tc>
        <w:tc>
          <w:tcPr>
            <w:tcW w:w="3118" w:type="dxa"/>
            <w:shd w:val="clear" w:color="auto" w:fill="ECECEC"/>
          </w:tcPr>
          <w:p w:rsidR="004F2F9E" w:rsidRPr="000B5D4D" w:rsidRDefault="00410BD4" w:rsidP="004F2F9E">
            <w:pPr>
              <w:spacing w:before="20" w:after="20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 xml:space="preserve">5. </w:t>
            </w:r>
            <w:r w:rsidR="004F2F9E" w:rsidRPr="000B5D4D">
              <w:rPr>
                <w:rFonts w:ascii="Calibri" w:hAnsi="Calibri"/>
                <w:b/>
              </w:rPr>
              <w:t>Learning Activity</w:t>
            </w:r>
            <w:r w:rsidR="004F2F9E" w:rsidRPr="000B5D4D">
              <w:rPr>
                <w:rFonts w:ascii="Calibri" w:hAnsi="Calibri"/>
              </w:rPr>
              <w:t xml:space="preserve"> </w:t>
            </w:r>
          </w:p>
          <w:p w:rsidR="004F2F9E" w:rsidRPr="000B5D4D" w:rsidRDefault="004F2F9E" w:rsidP="004F2F9E">
            <w:pPr>
              <w:spacing w:before="20" w:after="20"/>
              <w:rPr>
                <w:rFonts w:ascii="Calibri" w:hAnsi="Calibri"/>
                <w:b/>
              </w:rPr>
            </w:pPr>
            <w:r w:rsidRPr="000B5D4D">
              <w:rPr>
                <w:rFonts w:ascii="Calibri" w:hAnsi="Calibri"/>
              </w:rPr>
              <w:t>(Describes what the students are actually going to do)</w:t>
            </w:r>
          </w:p>
        </w:tc>
        <w:tc>
          <w:tcPr>
            <w:tcW w:w="3239" w:type="dxa"/>
            <w:shd w:val="clear" w:color="auto" w:fill="ECECEC"/>
          </w:tcPr>
          <w:p w:rsidR="004F2F9E" w:rsidRPr="000B5D4D" w:rsidRDefault="00410BD4" w:rsidP="000E5E7A">
            <w:pPr>
              <w:spacing w:before="20" w:after="2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6. </w:t>
            </w:r>
            <w:r w:rsidR="004F2F9E" w:rsidRPr="000B5D4D">
              <w:rPr>
                <w:rFonts w:ascii="Calibri" w:hAnsi="Calibri"/>
                <w:b/>
              </w:rPr>
              <w:t>Resources</w:t>
            </w:r>
            <w:r w:rsidR="004F2F9E" w:rsidRPr="000B5D4D">
              <w:rPr>
                <w:rFonts w:ascii="Calibri" w:hAnsi="Calibri"/>
              </w:rPr>
              <w:t xml:space="preserve"> (People, place or things used in the</w:t>
            </w:r>
            <w:r w:rsidR="00FC7CA0">
              <w:rPr>
                <w:rFonts w:ascii="Calibri" w:hAnsi="Calibri"/>
              </w:rPr>
              <w:t xml:space="preserve"> activity to realise the</w:t>
            </w:r>
            <w:r w:rsidR="004F2F9E" w:rsidRPr="000B5D4D">
              <w:rPr>
                <w:rFonts w:ascii="Calibri" w:hAnsi="Calibri"/>
              </w:rPr>
              <w:t xml:space="preserve"> learning strategy)</w:t>
            </w:r>
          </w:p>
        </w:tc>
        <w:tc>
          <w:tcPr>
            <w:tcW w:w="2852" w:type="dxa"/>
            <w:shd w:val="clear" w:color="auto" w:fill="D9D9D9"/>
          </w:tcPr>
          <w:p w:rsidR="004F2F9E" w:rsidRPr="000B5D4D" w:rsidRDefault="00410BD4" w:rsidP="004F2F9E">
            <w:pPr>
              <w:spacing w:before="20" w:after="2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7. </w:t>
            </w:r>
            <w:r w:rsidR="00FC7CA0">
              <w:rPr>
                <w:rFonts w:ascii="Calibri" w:hAnsi="Calibri"/>
                <w:b/>
              </w:rPr>
              <w:t xml:space="preserve">Review &amp; </w:t>
            </w:r>
            <w:r w:rsidR="004F2F9E">
              <w:rPr>
                <w:rFonts w:ascii="Calibri" w:hAnsi="Calibri"/>
                <w:b/>
              </w:rPr>
              <w:t>Reflection</w:t>
            </w:r>
          </w:p>
        </w:tc>
      </w:tr>
      <w:tr w:rsidR="00FC7CA0" w:rsidRPr="00AD5FF0" w:rsidTr="00C35F72">
        <w:trPr>
          <w:trHeight w:val="2590"/>
        </w:trPr>
        <w:tc>
          <w:tcPr>
            <w:tcW w:w="2676" w:type="dxa"/>
            <w:shd w:val="clear" w:color="auto" w:fill="D9D9D9"/>
          </w:tcPr>
          <w:p w:rsidR="00FC7CA0" w:rsidRDefault="00C922C6" w:rsidP="000E5E7A">
            <w:pPr>
              <w:spacing w:before="20" w:after="20"/>
              <w:rPr>
                <w:rFonts w:ascii="Calibri" w:hAnsi="Calibri"/>
                <w:sz w:val="22"/>
                <w:szCs w:val="20"/>
              </w:rPr>
            </w:pPr>
            <w:r>
              <w:rPr>
                <w:rFonts w:ascii="Calibri" w:hAnsi="Calibri"/>
                <w:sz w:val="22"/>
                <w:szCs w:val="20"/>
              </w:rPr>
              <w:t>2.1</w:t>
            </w:r>
            <w:r w:rsidR="003F1D4F">
              <w:rPr>
                <w:rFonts w:ascii="Calibri" w:hAnsi="Calibri"/>
                <w:sz w:val="22"/>
                <w:szCs w:val="20"/>
              </w:rPr>
              <w:t>.</w:t>
            </w:r>
          </w:p>
          <w:p w:rsidR="00241C85" w:rsidRDefault="00241C85" w:rsidP="000E5E7A">
            <w:pPr>
              <w:spacing w:before="20" w:after="20"/>
              <w:rPr>
                <w:rFonts w:ascii="Calibri" w:hAnsi="Calibri"/>
                <w:sz w:val="22"/>
                <w:szCs w:val="20"/>
              </w:rPr>
            </w:pPr>
          </w:p>
          <w:p w:rsidR="00241C85" w:rsidRDefault="00241C85" w:rsidP="000E5E7A">
            <w:pPr>
              <w:spacing w:before="20" w:after="20"/>
              <w:rPr>
                <w:rFonts w:ascii="Calibri" w:hAnsi="Calibri"/>
                <w:sz w:val="22"/>
                <w:szCs w:val="20"/>
              </w:rPr>
            </w:pPr>
          </w:p>
          <w:p w:rsidR="00241C85" w:rsidRDefault="00241C85" w:rsidP="000E5E7A">
            <w:pPr>
              <w:spacing w:before="20" w:after="20"/>
              <w:rPr>
                <w:rFonts w:ascii="Calibri" w:hAnsi="Calibri"/>
                <w:sz w:val="22"/>
                <w:szCs w:val="20"/>
              </w:rPr>
            </w:pPr>
          </w:p>
          <w:p w:rsidR="00241C85" w:rsidRDefault="00241C85" w:rsidP="000E5E7A">
            <w:pPr>
              <w:spacing w:before="20" w:after="20"/>
              <w:rPr>
                <w:rFonts w:ascii="Calibri" w:hAnsi="Calibri"/>
                <w:sz w:val="22"/>
                <w:szCs w:val="20"/>
              </w:rPr>
            </w:pPr>
          </w:p>
          <w:p w:rsidR="00241C85" w:rsidRDefault="00241C85" w:rsidP="000E5E7A">
            <w:pPr>
              <w:spacing w:before="20" w:after="20"/>
              <w:rPr>
                <w:rFonts w:ascii="Calibri" w:hAnsi="Calibri"/>
                <w:sz w:val="22"/>
                <w:szCs w:val="20"/>
              </w:rPr>
            </w:pPr>
          </w:p>
          <w:p w:rsidR="00241C85" w:rsidRDefault="00241C85" w:rsidP="000E5E7A">
            <w:pPr>
              <w:spacing w:before="20" w:after="20"/>
              <w:rPr>
                <w:rFonts w:ascii="Calibri" w:hAnsi="Calibri"/>
                <w:sz w:val="22"/>
                <w:szCs w:val="20"/>
              </w:rPr>
            </w:pPr>
          </w:p>
          <w:p w:rsidR="00241C85" w:rsidRPr="00AD5FF0" w:rsidRDefault="00241C85" w:rsidP="000E5E7A">
            <w:pPr>
              <w:spacing w:before="20" w:after="20"/>
              <w:rPr>
                <w:rFonts w:ascii="Calibri" w:hAnsi="Calibri"/>
                <w:sz w:val="22"/>
                <w:szCs w:val="20"/>
              </w:rPr>
            </w:pPr>
          </w:p>
        </w:tc>
        <w:tc>
          <w:tcPr>
            <w:tcW w:w="2995" w:type="dxa"/>
            <w:shd w:val="clear" w:color="auto" w:fill="ECECEC"/>
          </w:tcPr>
          <w:p w:rsidR="00FC7CA0" w:rsidRDefault="00FC7CA0" w:rsidP="000E5E7A">
            <w:pPr>
              <w:spacing w:before="20" w:after="20"/>
              <w:rPr>
                <w:rFonts w:ascii="Calibri" w:hAnsi="Calibri"/>
                <w:sz w:val="22"/>
                <w:szCs w:val="20"/>
              </w:rPr>
            </w:pPr>
          </w:p>
        </w:tc>
        <w:tc>
          <w:tcPr>
            <w:tcW w:w="7904" w:type="dxa"/>
            <w:shd w:val="clear" w:color="auto" w:fill="ECECEC"/>
          </w:tcPr>
          <w:p w:rsidR="00FC7CA0" w:rsidRDefault="00FC7CA0" w:rsidP="000E5E7A">
            <w:pPr>
              <w:spacing w:before="20" w:after="20"/>
              <w:rPr>
                <w:rFonts w:ascii="Calibri" w:hAnsi="Calibri"/>
                <w:sz w:val="22"/>
                <w:szCs w:val="20"/>
              </w:rPr>
            </w:pPr>
          </w:p>
          <w:p w:rsidR="00FC7CA0" w:rsidRDefault="00FC7CA0" w:rsidP="000E5E7A">
            <w:pPr>
              <w:spacing w:before="20" w:after="20"/>
              <w:rPr>
                <w:rFonts w:ascii="Calibri" w:hAnsi="Calibri"/>
                <w:sz w:val="22"/>
                <w:szCs w:val="20"/>
              </w:rPr>
            </w:pPr>
          </w:p>
          <w:p w:rsidR="00FC7CA0" w:rsidRDefault="00FC7CA0" w:rsidP="000E5E7A">
            <w:pPr>
              <w:spacing w:before="20" w:after="20"/>
              <w:rPr>
                <w:rFonts w:ascii="Calibri" w:hAnsi="Calibri"/>
                <w:sz w:val="22"/>
                <w:szCs w:val="20"/>
              </w:rPr>
            </w:pPr>
          </w:p>
          <w:p w:rsidR="00FC7CA0" w:rsidRDefault="00FC7CA0" w:rsidP="000E5E7A">
            <w:pPr>
              <w:spacing w:before="20" w:after="20"/>
              <w:rPr>
                <w:rFonts w:ascii="Calibri" w:hAnsi="Calibri"/>
                <w:sz w:val="22"/>
                <w:szCs w:val="20"/>
              </w:rPr>
            </w:pPr>
          </w:p>
          <w:p w:rsidR="00FC7CA0" w:rsidRDefault="00FC7CA0" w:rsidP="000E5E7A">
            <w:pPr>
              <w:spacing w:before="20" w:after="20"/>
              <w:rPr>
                <w:rFonts w:ascii="Calibri" w:hAnsi="Calibri"/>
                <w:sz w:val="22"/>
                <w:szCs w:val="20"/>
              </w:rPr>
            </w:pPr>
          </w:p>
          <w:p w:rsidR="00FC7CA0" w:rsidRDefault="00FC7CA0" w:rsidP="000E5E7A">
            <w:pPr>
              <w:spacing w:before="20" w:after="20"/>
              <w:rPr>
                <w:rFonts w:ascii="Calibri" w:hAnsi="Calibri"/>
                <w:sz w:val="22"/>
                <w:szCs w:val="20"/>
              </w:rPr>
            </w:pPr>
          </w:p>
          <w:p w:rsidR="00FC7CA0" w:rsidRPr="00AD5FF0" w:rsidRDefault="00FC7CA0" w:rsidP="000E5E7A">
            <w:pPr>
              <w:spacing w:before="20" w:after="20"/>
              <w:rPr>
                <w:rFonts w:ascii="Calibri" w:hAnsi="Calibri"/>
                <w:sz w:val="22"/>
                <w:szCs w:val="20"/>
              </w:rPr>
            </w:pPr>
          </w:p>
        </w:tc>
        <w:tc>
          <w:tcPr>
            <w:tcW w:w="3118" w:type="dxa"/>
            <w:shd w:val="clear" w:color="auto" w:fill="ECECEC"/>
          </w:tcPr>
          <w:p w:rsidR="00FC7CA0" w:rsidRPr="00FC7CA0" w:rsidRDefault="00FC7CA0" w:rsidP="004A35E2">
            <w:pPr>
              <w:spacing w:before="20" w:after="20"/>
              <w:rPr>
                <w:rFonts w:ascii="Calibri" w:hAnsi="Calibri"/>
                <w:b/>
                <w:sz w:val="22"/>
                <w:szCs w:val="20"/>
              </w:rPr>
            </w:pPr>
          </w:p>
          <w:p w:rsidR="00FC7CA0" w:rsidRDefault="00FC7CA0" w:rsidP="004A35E2">
            <w:pPr>
              <w:spacing w:before="20" w:after="20"/>
              <w:rPr>
                <w:rFonts w:ascii="Calibri" w:hAnsi="Calibri"/>
                <w:sz w:val="22"/>
                <w:szCs w:val="20"/>
              </w:rPr>
            </w:pPr>
          </w:p>
          <w:p w:rsidR="00FC7CA0" w:rsidRDefault="00FC7CA0" w:rsidP="004A35E2">
            <w:pPr>
              <w:spacing w:before="20" w:after="20"/>
              <w:rPr>
                <w:rFonts w:ascii="Calibri" w:hAnsi="Calibri"/>
                <w:sz w:val="22"/>
                <w:szCs w:val="20"/>
              </w:rPr>
            </w:pPr>
          </w:p>
          <w:p w:rsidR="00FC7CA0" w:rsidRDefault="00FC7CA0" w:rsidP="004A35E2">
            <w:pPr>
              <w:spacing w:before="20" w:after="20"/>
              <w:rPr>
                <w:rFonts w:ascii="Calibri" w:hAnsi="Calibri"/>
                <w:sz w:val="22"/>
                <w:szCs w:val="20"/>
              </w:rPr>
            </w:pPr>
          </w:p>
          <w:p w:rsidR="00FC7CA0" w:rsidRDefault="00FC7CA0" w:rsidP="004A35E2">
            <w:pPr>
              <w:spacing w:before="20" w:after="20"/>
              <w:rPr>
                <w:rFonts w:ascii="Calibri" w:hAnsi="Calibri"/>
                <w:sz w:val="22"/>
                <w:szCs w:val="20"/>
              </w:rPr>
            </w:pPr>
          </w:p>
          <w:p w:rsidR="00FC7CA0" w:rsidRDefault="00FC7CA0" w:rsidP="004A35E2">
            <w:pPr>
              <w:spacing w:before="20" w:after="20"/>
              <w:rPr>
                <w:rFonts w:ascii="Calibri" w:hAnsi="Calibri"/>
                <w:sz w:val="22"/>
                <w:szCs w:val="20"/>
              </w:rPr>
            </w:pPr>
          </w:p>
          <w:p w:rsidR="003F1D4F" w:rsidRDefault="003F1D4F" w:rsidP="00FC7CA0">
            <w:pPr>
              <w:spacing w:before="20" w:after="20"/>
              <w:rPr>
                <w:rFonts w:ascii="Calibri" w:hAnsi="Calibri"/>
                <w:b/>
                <w:sz w:val="22"/>
                <w:szCs w:val="20"/>
              </w:rPr>
            </w:pPr>
          </w:p>
          <w:p w:rsidR="00FC7CA0" w:rsidRPr="00FC7CA0" w:rsidRDefault="00FC7CA0" w:rsidP="00FC7CA0">
            <w:pPr>
              <w:spacing w:before="20" w:after="20"/>
              <w:rPr>
                <w:rFonts w:ascii="Calibri" w:hAnsi="Calibri"/>
                <w:b/>
                <w:sz w:val="22"/>
                <w:szCs w:val="20"/>
              </w:rPr>
            </w:pPr>
          </w:p>
        </w:tc>
        <w:tc>
          <w:tcPr>
            <w:tcW w:w="3239" w:type="dxa"/>
            <w:shd w:val="clear" w:color="auto" w:fill="ECECEC"/>
          </w:tcPr>
          <w:p w:rsidR="00FC7CA0" w:rsidRPr="00AD5FF0" w:rsidRDefault="00FC7CA0" w:rsidP="000E5E7A">
            <w:pPr>
              <w:spacing w:before="20" w:after="20"/>
              <w:rPr>
                <w:rFonts w:ascii="Calibri" w:hAnsi="Calibri"/>
                <w:sz w:val="22"/>
                <w:szCs w:val="20"/>
              </w:rPr>
            </w:pPr>
          </w:p>
        </w:tc>
        <w:tc>
          <w:tcPr>
            <w:tcW w:w="2852" w:type="dxa"/>
            <w:shd w:val="clear" w:color="auto" w:fill="D9D9D9"/>
          </w:tcPr>
          <w:p w:rsidR="00FC7CA0" w:rsidRPr="00FC7CA0" w:rsidRDefault="00FC7CA0" w:rsidP="000E5E7A">
            <w:pPr>
              <w:spacing w:before="20" w:after="20"/>
              <w:rPr>
                <w:rFonts w:ascii="Calibri" w:hAnsi="Calibri"/>
                <w:b/>
                <w:sz w:val="22"/>
                <w:szCs w:val="20"/>
              </w:rPr>
            </w:pPr>
            <w:r w:rsidRPr="00FC7CA0">
              <w:rPr>
                <w:rFonts w:ascii="Calibri" w:hAnsi="Calibri"/>
                <w:b/>
                <w:sz w:val="22"/>
                <w:szCs w:val="20"/>
              </w:rPr>
              <w:t>Review Date:</w:t>
            </w:r>
          </w:p>
          <w:p w:rsidR="00FC7CA0" w:rsidRPr="00FC7CA0" w:rsidRDefault="00FC7CA0" w:rsidP="000E5E7A">
            <w:pPr>
              <w:spacing w:before="20" w:after="20"/>
              <w:rPr>
                <w:rFonts w:ascii="Calibri" w:hAnsi="Calibri"/>
                <w:b/>
                <w:sz w:val="22"/>
                <w:szCs w:val="20"/>
              </w:rPr>
            </w:pPr>
          </w:p>
          <w:p w:rsidR="00FC7CA0" w:rsidRPr="00AD5FF0" w:rsidRDefault="00241C85" w:rsidP="000E5E7A">
            <w:pPr>
              <w:spacing w:before="20" w:after="20"/>
              <w:rPr>
                <w:rFonts w:ascii="Calibri" w:hAnsi="Calibri"/>
                <w:sz w:val="22"/>
                <w:szCs w:val="20"/>
              </w:rPr>
            </w:pPr>
            <w:r>
              <w:rPr>
                <w:rFonts w:ascii="Calibri" w:hAnsi="Calibri"/>
                <w:b/>
                <w:sz w:val="22"/>
                <w:szCs w:val="20"/>
              </w:rPr>
              <w:t>Reflect</w:t>
            </w:r>
            <w:r w:rsidR="00FC7CA0" w:rsidRPr="00FC7CA0">
              <w:rPr>
                <w:rFonts w:ascii="Calibri" w:hAnsi="Calibri"/>
                <w:b/>
                <w:sz w:val="22"/>
                <w:szCs w:val="20"/>
              </w:rPr>
              <w:t>ion:</w:t>
            </w:r>
          </w:p>
        </w:tc>
      </w:tr>
      <w:tr w:rsidR="00FC7CA0" w:rsidRPr="00AD5FF0" w:rsidTr="00C35F72">
        <w:trPr>
          <w:trHeight w:val="2952"/>
        </w:trPr>
        <w:tc>
          <w:tcPr>
            <w:tcW w:w="2676" w:type="dxa"/>
            <w:shd w:val="clear" w:color="auto" w:fill="D9D9D9"/>
          </w:tcPr>
          <w:p w:rsidR="00FC7CA0" w:rsidRDefault="003F1D4F" w:rsidP="004A35E2">
            <w:pPr>
              <w:spacing w:before="20" w:after="20"/>
              <w:rPr>
                <w:rFonts w:ascii="Calibri" w:hAnsi="Calibri"/>
                <w:sz w:val="22"/>
                <w:szCs w:val="20"/>
              </w:rPr>
            </w:pPr>
            <w:r>
              <w:rPr>
                <w:rFonts w:ascii="Calibri" w:hAnsi="Calibri"/>
                <w:sz w:val="22"/>
                <w:szCs w:val="20"/>
              </w:rPr>
              <w:t>2.</w:t>
            </w:r>
            <w:r w:rsidR="00C922C6">
              <w:rPr>
                <w:rFonts w:ascii="Calibri" w:hAnsi="Calibri"/>
                <w:sz w:val="22"/>
                <w:szCs w:val="20"/>
              </w:rPr>
              <w:t>2</w:t>
            </w:r>
          </w:p>
          <w:p w:rsidR="00241C85" w:rsidRPr="00AD5FF0" w:rsidRDefault="00241C85" w:rsidP="004A35E2">
            <w:pPr>
              <w:spacing w:before="20" w:after="20"/>
              <w:rPr>
                <w:rFonts w:ascii="Calibri" w:hAnsi="Calibri"/>
                <w:sz w:val="22"/>
                <w:szCs w:val="20"/>
              </w:rPr>
            </w:pPr>
          </w:p>
        </w:tc>
        <w:tc>
          <w:tcPr>
            <w:tcW w:w="2995" w:type="dxa"/>
            <w:shd w:val="clear" w:color="auto" w:fill="ECECEC"/>
          </w:tcPr>
          <w:p w:rsidR="00FC7CA0" w:rsidRDefault="00FC7CA0" w:rsidP="000E5E7A">
            <w:pPr>
              <w:spacing w:before="20" w:after="20"/>
              <w:rPr>
                <w:rFonts w:ascii="Calibri" w:hAnsi="Calibri"/>
                <w:sz w:val="22"/>
                <w:szCs w:val="20"/>
              </w:rPr>
            </w:pPr>
          </w:p>
        </w:tc>
        <w:tc>
          <w:tcPr>
            <w:tcW w:w="7904" w:type="dxa"/>
            <w:shd w:val="clear" w:color="auto" w:fill="ECECEC"/>
          </w:tcPr>
          <w:p w:rsidR="00FC7CA0" w:rsidRDefault="00FC7CA0" w:rsidP="000E5E7A">
            <w:pPr>
              <w:spacing w:before="20" w:after="20"/>
              <w:rPr>
                <w:rFonts w:ascii="Calibri" w:hAnsi="Calibri"/>
                <w:sz w:val="22"/>
                <w:szCs w:val="20"/>
              </w:rPr>
            </w:pPr>
          </w:p>
        </w:tc>
        <w:tc>
          <w:tcPr>
            <w:tcW w:w="3118" w:type="dxa"/>
            <w:shd w:val="clear" w:color="auto" w:fill="ECECEC"/>
          </w:tcPr>
          <w:p w:rsidR="003F1D4F" w:rsidRDefault="003F1D4F" w:rsidP="003F1D4F">
            <w:pPr>
              <w:spacing w:before="20" w:after="20"/>
              <w:rPr>
                <w:rFonts w:ascii="Calibri" w:hAnsi="Calibri"/>
                <w:sz w:val="22"/>
                <w:szCs w:val="20"/>
              </w:rPr>
            </w:pPr>
          </w:p>
          <w:p w:rsidR="003F1D4F" w:rsidRDefault="003F1D4F" w:rsidP="003F1D4F">
            <w:pPr>
              <w:spacing w:before="20" w:after="20"/>
              <w:rPr>
                <w:rFonts w:ascii="Calibri" w:hAnsi="Calibri"/>
                <w:sz w:val="22"/>
                <w:szCs w:val="20"/>
              </w:rPr>
            </w:pPr>
          </w:p>
          <w:p w:rsidR="003F1D4F" w:rsidRDefault="003F1D4F" w:rsidP="003F1D4F">
            <w:pPr>
              <w:spacing w:before="20" w:after="20"/>
              <w:rPr>
                <w:rFonts w:ascii="Calibri" w:hAnsi="Calibri"/>
                <w:sz w:val="22"/>
                <w:szCs w:val="20"/>
              </w:rPr>
            </w:pPr>
          </w:p>
          <w:p w:rsidR="003F1D4F" w:rsidRDefault="003F1D4F" w:rsidP="003F1D4F">
            <w:pPr>
              <w:spacing w:before="20" w:after="20"/>
              <w:rPr>
                <w:rFonts w:ascii="Calibri" w:hAnsi="Calibri"/>
                <w:sz w:val="22"/>
                <w:szCs w:val="20"/>
              </w:rPr>
            </w:pPr>
          </w:p>
          <w:p w:rsidR="003F1D4F" w:rsidRDefault="003F1D4F" w:rsidP="003F1D4F">
            <w:pPr>
              <w:spacing w:before="20" w:after="20"/>
              <w:rPr>
                <w:rFonts w:ascii="Calibri" w:hAnsi="Calibri"/>
                <w:sz w:val="22"/>
                <w:szCs w:val="20"/>
              </w:rPr>
            </w:pPr>
          </w:p>
          <w:p w:rsidR="003F1D4F" w:rsidRDefault="003F1D4F" w:rsidP="003F1D4F">
            <w:pPr>
              <w:spacing w:before="20" w:after="20"/>
              <w:rPr>
                <w:rFonts w:ascii="Calibri" w:hAnsi="Calibri"/>
                <w:sz w:val="22"/>
                <w:szCs w:val="20"/>
              </w:rPr>
            </w:pPr>
          </w:p>
          <w:p w:rsidR="003F1D4F" w:rsidRDefault="003F1D4F" w:rsidP="003F1D4F">
            <w:pPr>
              <w:spacing w:before="20" w:after="20"/>
              <w:rPr>
                <w:rFonts w:ascii="Calibri" w:hAnsi="Calibri"/>
                <w:sz w:val="22"/>
                <w:szCs w:val="20"/>
              </w:rPr>
            </w:pPr>
          </w:p>
          <w:p w:rsidR="003E7E21" w:rsidRDefault="003E7E21" w:rsidP="003F1D4F">
            <w:pPr>
              <w:spacing w:before="20" w:after="20"/>
              <w:rPr>
                <w:rFonts w:ascii="Calibri" w:hAnsi="Calibri"/>
                <w:sz w:val="22"/>
                <w:szCs w:val="20"/>
              </w:rPr>
            </w:pPr>
          </w:p>
          <w:p w:rsidR="00FC7CA0" w:rsidRPr="00FC7CA0" w:rsidRDefault="00FC7CA0" w:rsidP="004A35E2">
            <w:pPr>
              <w:spacing w:before="20" w:after="20"/>
              <w:rPr>
                <w:rFonts w:ascii="Calibri" w:hAnsi="Calibri"/>
                <w:b/>
                <w:sz w:val="22"/>
                <w:szCs w:val="20"/>
              </w:rPr>
            </w:pPr>
          </w:p>
        </w:tc>
        <w:tc>
          <w:tcPr>
            <w:tcW w:w="3239" w:type="dxa"/>
            <w:shd w:val="clear" w:color="auto" w:fill="ECECEC"/>
          </w:tcPr>
          <w:p w:rsidR="00FC7CA0" w:rsidRPr="00AD5FF0" w:rsidRDefault="00FC7CA0" w:rsidP="000E5E7A">
            <w:pPr>
              <w:spacing w:before="20" w:after="20"/>
              <w:rPr>
                <w:rFonts w:ascii="Calibri" w:hAnsi="Calibri"/>
                <w:sz w:val="22"/>
                <w:szCs w:val="20"/>
              </w:rPr>
            </w:pPr>
          </w:p>
        </w:tc>
        <w:tc>
          <w:tcPr>
            <w:tcW w:w="2852" w:type="dxa"/>
            <w:shd w:val="clear" w:color="auto" w:fill="D9D9D9"/>
          </w:tcPr>
          <w:p w:rsidR="003F1D4F" w:rsidRPr="00FC7CA0" w:rsidRDefault="003F1D4F" w:rsidP="003F1D4F">
            <w:pPr>
              <w:spacing w:before="20" w:after="20"/>
              <w:rPr>
                <w:rFonts w:ascii="Calibri" w:hAnsi="Calibri"/>
                <w:b/>
                <w:sz w:val="22"/>
                <w:szCs w:val="20"/>
              </w:rPr>
            </w:pPr>
            <w:r w:rsidRPr="00FC7CA0">
              <w:rPr>
                <w:rFonts w:ascii="Calibri" w:hAnsi="Calibri"/>
                <w:b/>
                <w:sz w:val="22"/>
                <w:szCs w:val="20"/>
              </w:rPr>
              <w:t>Review Date:</w:t>
            </w:r>
          </w:p>
          <w:p w:rsidR="003F1D4F" w:rsidRPr="00FC7CA0" w:rsidRDefault="003F1D4F" w:rsidP="003F1D4F">
            <w:pPr>
              <w:spacing w:before="20" w:after="20"/>
              <w:rPr>
                <w:rFonts w:ascii="Calibri" w:hAnsi="Calibri"/>
                <w:b/>
                <w:sz w:val="22"/>
                <w:szCs w:val="20"/>
              </w:rPr>
            </w:pPr>
          </w:p>
          <w:p w:rsidR="00FC7CA0" w:rsidRPr="00FC7CA0" w:rsidRDefault="003F1D4F" w:rsidP="003F1D4F">
            <w:pPr>
              <w:spacing w:before="20" w:after="20"/>
              <w:rPr>
                <w:rFonts w:ascii="Calibri" w:hAnsi="Calibri"/>
                <w:b/>
                <w:sz w:val="22"/>
                <w:szCs w:val="20"/>
              </w:rPr>
            </w:pPr>
            <w:r w:rsidRPr="00FC7CA0">
              <w:rPr>
                <w:rFonts w:ascii="Calibri" w:hAnsi="Calibri"/>
                <w:b/>
                <w:sz w:val="22"/>
                <w:szCs w:val="20"/>
              </w:rPr>
              <w:t>Reflection:</w:t>
            </w:r>
          </w:p>
        </w:tc>
      </w:tr>
      <w:tr w:rsidR="003E7E21" w:rsidRPr="00AD5FF0" w:rsidTr="00C35F72">
        <w:trPr>
          <w:trHeight w:val="2690"/>
        </w:trPr>
        <w:tc>
          <w:tcPr>
            <w:tcW w:w="2676" w:type="dxa"/>
            <w:shd w:val="clear" w:color="auto" w:fill="D9D9D9"/>
          </w:tcPr>
          <w:p w:rsidR="003E7E21" w:rsidRDefault="00C922C6" w:rsidP="004A35E2">
            <w:pPr>
              <w:spacing w:before="20" w:after="20"/>
              <w:rPr>
                <w:rFonts w:ascii="Calibri" w:hAnsi="Calibri"/>
                <w:sz w:val="22"/>
                <w:szCs w:val="20"/>
              </w:rPr>
            </w:pPr>
            <w:r>
              <w:rPr>
                <w:rFonts w:ascii="Calibri" w:hAnsi="Calibri"/>
                <w:sz w:val="22"/>
                <w:szCs w:val="20"/>
              </w:rPr>
              <w:t>2.3</w:t>
            </w:r>
          </w:p>
        </w:tc>
        <w:tc>
          <w:tcPr>
            <w:tcW w:w="2995" w:type="dxa"/>
            <w:shd w:val="clear" w:color="auto" w:fill="ECECEC"/>
          </w:tcPr>
          <w:p w:rsidR="003E7E21" w:rsidRDefault="003E7E21" w:rsidP="000E5E7A">
            <w:pPr>
              <w:spacing w:before="20" w:after="20"/>
              <w:rPr>
                <w:rFonts w:ascii="Calibri" w:hAnsi="Calibri"/>
                <w:sz w:val="22"/>
                <w:szCs w:val="20"/>
              </w:rPr>
            </w:pPr>
          </w:p>
        </w:tc>
        <w:tc>
          <w:tcPr>
            <w:tcW w:w="7904" w:type="dxa"/>
            <w:shd w:val="clear" w:color="auto" w:fill="ECECEC"/>
          </w:tcPr>
          <w:p w:rsidR="003E7E21" w:rsidRDefault="003E7E21" w:rsidP="000E5E7A">
            <w:pPr>
              <w:spacing w:before="20" w:after="20"/>
              <w:rPr>
                <w:rFonts w:ascii="Calibri" w:hAnsi="Calibri"/>
                <w:sz w:val="22"/>
                <w:szCs w:val="20"/>
              </w:rPr>
            </w:pPr>
          </w:p>
        </w:tc>
        <w:tc>
          <w:tcPr>
            <w:tcW w:w="3118" w:type="dxa"/>
            <w:shd w:val="clear" w:color="auto" w:fill="ECECEC"/>
          </w:tcPr>
          <w:p w:rsidR="003E7E21" w:rsidRDefault="003E7E21" w:rsidP="003F1D4F">
            <w:pPr>
              <w:spacing w:before="20" w:after="20"/>
              <w:rPr>
                <w:rFonts w:ascii="Calibri" w:hAnsi="Calibri"/>
                <w:sz w:val="22"/>
                <w:szCs w:val="20"/>
              </w:rPr>
            </w:pPr>
          </w:p>
        </w:tc>
        <w:tc>
          <w:tcPr>
            <w:tcW w:w="3239" w:type="dxa"/>
            <w:shd w:val="clear" w:color="auto" w:fill="ECECEC"/>
          </w:tcPr>
          <w:p w:rsidR="003E7E21" w:rsidRPr="00AD5FF0" w:rsidRDefault="003E7E21" w:rsidP="000E5E7A">
            <w:pPr>
              <w:spacing w:before="20" w:after="20"/>
              <w:rPr>
                <w:rFonts w:ascii="Calibri" w:hAnsi="Calibri"/>
                <w:sz w:val="22"/>
                <w:szCs w:val="20"/>
              </w:rPr>
            </w:pPr>
          </w:p>
        </w:tc>
        <w:tc>
          <w:tcPr>
            <w:tcW w:w="2852" w:type="dxa"/>
            <w:shd w:val="clear" w:color="auto" w:fill="D9D9D9"/>
          </w:tcPr>
          <w:p w:rsidR="00C922C6" w:rsidRPr="00FC7CA0" w:rsidRDefault="00C922C6" w:rsidP="00C922C6">
            <w:pPr>
              <w:spacing w:before="20" w:after="20"/>
              <w:rPr>
                <w:rFonts w:ascii="Calibri" w:hAnsi="Calibri"/>
                <w:b/>
                <w:sz w:val="22"/>
                <w:szCs w:val="20"/>
              </w:rPr>
            </w:pPr>
            <w:r w:rsidRPr="00FC7CA0">
              <w:rPr>
                <w:rFonts w:ascii="Calibri" w:hAnsi="Calibri"/>
                <w:b/>
                <w:sz w:val="22"/>
                <w:szCs w:val="20"/>
              </w:rPr>
              <w:t>Review Date:</w:t>
            </w:r>
          </w:p>
          <w:p w:rsidR="00C922C6" w:rsidRPr="00FC7CA0" w:rsidRDefault="00C922C6" w:rsidP="00C922C6">
            <w:pPr>
              <w:spacing w:before="20" w:after="20"/>
              <w:rPr>
                <w:rFonts w:ascii="Calibri" w:hAnsi="Calibri"/>
                <w:b/>
                <w:sz w:val="22"/>
                <w:szCs w:val="20"/>
              </w:rPr>
            </w:pPr>
          </w:p>
          <w:p w:rsidR="003E7E21" w:rsidRPr="00FC7CA0" w:rsidRDefault="00C922C6" w:rsidP="00C922C6">
            <w:pPr>
              <w:spacing w:before="20" w:after="20"/>
              <w:rPr>
                <w:rFonts w:ascii="Calibri" w:hAnsi="Calibri"/>
                <w:b/>
                <w:sz w:val="22"/>
                <w:szCs w:val="20"/>
              </w:rPr>
            </w:pPr>
            <w:r w:rsidRPr="00FC7CA0">
              <w:rPr>
                <w:rFonts w:ascii="Calibri" w:hAnsi="Calibri"/>
                <w:b/>
                <w:sz w:val="22"/>
                <w:szCs w:val="20"/>
              </w:rPr>
              <w:t>Reflection:</w:t>
            </w:r>
          </w:p>
        </w:tc>
      </w:tr>
    </w:tbl>
    <w:p w:rsidR="00D171DD" w:rsidRDefault="00D171DD" w:rsidP="00F041D0">
      <w:pPr>
        <w:shd w:val="clear" w:color="auto" w:fill="F2F2F2"/>
        <w:rPr>
          <w:rFonts w:ascii="Calibri" w:hAnsi="Calibri"/>
        </w:rPr>
      </w:pPr>
      <w:bookmarkStart w:id="0" w:name="_GoBack"/>
      <w:bookmarkEnd w:id="0"/>
    </w:p>
    <w:sectPr w:rsidR="00D171DD" w:rsidSect="00921CFD">
      <w:headerReference w:type="default" r:id="rId9"/>
      <w:pgSz w:w="23814" w:h="16839" w:orient="landscape" w:code="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7CA0" w:rsidRDefault="00FC7CA0" w:rsidP="004C27C6">
      <w:r>
        <w:separator/>
      </w:r>
    </w:p>
  </w:endnote>
  <w:endnote w:type="continuationSeparator" w:id="0">
    <w:p w:rsidR="00FC7CA0" w:rsidRDefault="00FC7CA0" w:rsidP="004C27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7CA0" w:rsidRDefault="00FC7CA0" w:rsidP="004C27C6">
      <w:r>
        <w:separator/>
      </w:r>
    </w:p>
  </w:footnote>
  <w:footnote w:type="continuationSeparator" w:id="0">
    <w:p w:rsidR="00FC7CA0" w:rsidRDefault="00FC7CA0" w:rsidP="004C27C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7CA0" w:rsidRPr="00D764ED" w:rsidRDefault="003E7E21" w:rsidP="003E7E21">
    <w:pPr>
      <w:pStyle w:val="Header"/>
      <w:pBdr>
        <w:bottom w:val="thickThinSmallGap" w:sz="24" w:space="1" w:color="622423"/>
      </w:pBdr>
      <w:jc w:val="center"/>
      <w:rPr>
        <w:rFonts w:ascii="Calibri" w:hAnsi="Calibri"/>
        <w:sz w:val="48"/>
        <w:szCs w:val="48"/>
      </w:rPr>
    </w:pPr>
    <w:r>
      <w:rPr>
        <w:rFonts w:ascii="Calibri" w:hAnsi="Calibri"/>
        <w:sz w:val="48"/>
        <w:szCs w:val="48"/>
      </w:rPr>
      <w:t xml:space="preserve">Sample </w:t>
    </w:r>
    <w:r w:rsidR="00FC7CA0">
      <w:rPr>
        <w:rFonts w:ascii="Calibri" w:hAnsi="Calibri"/>
        <w:sz w:val="48"/>
        <w:szCs w:val="48"/>
      </w:rPr>
      <w:t>PLT Log Template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FA2237"/>
    <w:multiLevelType w:val="hybridMultilevel"/>
    <w:tmpl w:val="846EF004"/>
    <w:lvl w:ilvl="0" w:tplc="4B960CCE">
      <w:start w:val="1"/>
      <w:numFmt w:val="bullet"/>
      <w:pStyle w:val="ALPOSBulleted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202E62"/>
    <w:multiLevelType w:val="hybridMultilevel"/>
    <w:tmpl w:val="E414960A"/>
    <w:lvl w:ilvl="0" w:tplc="4C943B20">
      <w:start w:val="1"/>
      <w:numFmt w:val="decimal"/>
      <w:pStyle w:val="ALPOSNumbered"/>
      <w:lvlText w:val="%1."/>
      <w:lvlJc w:val="left"/>
      <w:pPr>
        <w:ind w:left="108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17409">
      <o:colormenu v:ext="edit" fillcolor="none [1311]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5EA7"/>
    <w:rsid w:val="000B5D4D"/>
    <w:rsid w:val="000E5E7A"/>
    <w:rsid w:val="000F3140"/>
    <w:rsid w:val="0012542F"/>
    <w:rsid w:val="001A794F"/>
    <w:rsid w:val="001B2304"/>
    <w:rsid w:val="00203263"/>
    <w:rsid w:val="00214550"/>
    <w:rsid w:val="002303E3"/>
    <w:rsid w:val="00241C85"/>
    <w:rsid w:val="00295037"/>
    <w:rsid w:val="002F0E46"/>
    <w:rsid w:val="00354F27"/>
    <w:rsid w:val="003622FA"/>
    <w:rsid w:val="003E7E21"/>
    <w:rsid w:val="003F1D4F"/>
    <w:rsid w:val="00403BA6"/>
    <w:rsid w:val="00410BD4"/>
    <w:rsid w:val="004336A5"/>
    <w:rsid w:val="004A35E2"/>
    <w:rsid w:val="004C27C6"/>
    <w:rsid w:val="004F2F9E"/>
    <w:rsid w:val="005663A5"/>
    <w:rsid w:val="00590E40"/>
    <w:rsid w:val="005B031B"/>
    <w:rsid w:val="005C78AF"/>
    <w:rsid w:val="006A146E"/>
    <w:rsid w:val="006C4BD7"/>
    <w:rsid w:val="006F5A54"/>
    <w:rsid w:val="00795B2E"/>
    <w:rsid w:val="00801884"/>
    <w:rsid w:val="008C6E39"/>
    <w:rsid w:val="008F55D7"/>
    <w:rsid w:val="0091103D"/>
    <w:rsid w:val="00921CFD"/>
    <w:rsid w:val="009400EE"/>
    <w:rsid w:val="009565A9"/>
    <w:rsid w:val="00970727"/>
    <w:rsid w:val="0097783E"/>
    <w:rsid w:val="009F346E"/>
    <w:rsid w:val="009F5834"/>
    <w:rsid w:val="00A80293"/>
    <w:rsid w:val="00AD5FF0"/>
    <w:rsid w:val="00AF3029"/>
    <w:rsid w:val="00B21440"/>
    <w:rsid w:val="00B36C92"/>
    <w:rsid w:val="00B528BA"/>
    <w:rsid w:val="00B951FB"/>
    <w:rsid w:val="00BA5FAF"/>
    <w:rsid w:val="00BD23E7"/>
    <w:rsid w:val="00C35F72"/>
    <w:rsid w:val="00C4353F"/>
    <w:rsid w:val="00C709FE"/>
    <w:rsid w:val="00C922C6"/>
    <w:rsid w:val="00CA70D4"/>
    <w:rsid w:val="00CF2524"/>
    <w:rsid w:val="00CF63A1"/>
    <w:rsid w:val="00D171DD"/>
    <w:rsid w:val="00D764ED"/>
    <w:rsid w:val="00E16E3A"/>
    <w:rsid w:val="00E54E70"/>
    <w:rsid w:val="00EA3BBA"/>
    <w:rsid w:val="00ED5EA7"/>
    <w:rsid w:val="00F041D0"/>
    <w:rsid w:val="00F34A2B"/>
    <w:rsid w:val="00F442E4"/>
    <w:rsid w:val="00F73B00"/>
    <w:rsid w:val="00FC7CA0"/>
    <w:rsid w:val="00FD2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09">
      <o:colormenu v:ext="edit" fillcolor="none [1311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5EA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1103D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91103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91103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91103D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LPOSReflectionsbox">
    <w:name w:val="ALPOS Reflections box"/>
    <w:basedOn w:val="Normal"/>
    <w:autoRedefine/>
    <w:qFormat/>
    <w:rsid w:val="0091103D"/>
    <w:pPr>
      <w:pBdr>
        <w:top w:val="single" w:sz="12" w:space="12" w:color="C00000"/>
        <w:left w:val="single" w:sz="12" w:space="4" w:color="C00000"/>
        <w:bottom w:val="single" w:sz="12" w:space="12" w:color="C00000"/>
        <w:right w:val="single" w:sz="12" w:space="4" w:color="C00000"/>
      </w:pBdr>
      <w:shd w:val="clear" w:color="auto" w:fill="E0E0E0"/>
      <w:spacing w:before="120" w:after="120" w:line="276" w:lineRule="auto"/>
      <w:jc w:val="center"/>
    </w:pPr>
    <w:rPr>
      <w:rFonts w:ascii="Calibri" w:eastAsia="Calibri" w:hAnsi="Calibri"/>
      <w:i/>
      <w:iCs/>
      <w:sz w:val="22"/>
      <w:szCs w:val="22"/>
      <w:lang w:eastAsia="en-US"/>
    </w:rPr>
  </w:style>
  <w:style w:type="character" w:customStyle="1" w:styleId="Heading2Char">
    <w:name w:val="Heading 2 Char"/>
    <w:basedOn w:val="DefaultParagraphFont"/>
    <w:link w:val="Heading2"/>
    <w:rsid w:val="0091103D"/>
    <w:rPr>
      <w:rFonts w:ascii="Arial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91103D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semiHidden/>
    <w:rsid w:val="0091103D"/>
    <w:rPr>
      <w:rFonts w:ascii="Cambria" w:eastAsia="Times New Roman" w:hAnsi="Cambria" w:cs="Times New Roman"/>
      <w:b/>
      <w:bCs/>
      <w:i/>
      <w:iCs/>
      <w:color w:val="4F81BD"/>
      <w:sz w:val="24"/>
      <w:szCs w:val="24"/>
    </w:rPr>
  </w:style>
  <w:style w:type="character" w:styleId="Emphasis">
    <w:name w:val="Emphasis"/>
    <w:basedOn w:val="DefaultParagraphFont"/>
    <w:qFormat/>
    <w:rsid w:val="0091103D"/>
    <w:rPr>
      <w:i/>
      <w:iCs/>
    </w:rPr>
  </w:style>
  <w:style w:type="paragraph" w:styleId="ListParagraph">
    <w:name w:val="List Paragraph"/>
    <w:basedOn w:val="Normal"/>
    <w:uiPriority w:val="34"/>
    <w:qFormat/>
    <w:rsid w:val="0091103D"/>
    <w:pPr>
      <w:ind w:left="720"/>
      <w:contextualSpacing/>
    </w:pPr>
  </w:style>
  <w:style w:type="paragraph" w:customStyle="1" w:styleId="ALPOS1">
    <w:name w:val="ALPOS 1"/>
    <w:basedOn w:val="Heading2"/>
    <w:autoRedefine/>
    <w:qFormat/>
    <w:rsid w:val="0091103D"/>
    <w:pPr>
      <w:shd w:val="pct15" w:color="auto" w:fill="CC0000"/>
      <w:tabs>
        <w:tab w:val="left" w:pos="720"/>
      </w:tabs>
      <w:spacing w:before="360" w:after="360"/>
      <w:ind w:left="720" w:hanging="720"/>
      <w:jc w:val="center"/>
    </w:pPr>
    <w:rPr>
      <w:rFonts w:ascii="Calibri" w:hAnsi="Calibri"/>
      <w:snapToGrid w:val="0"/>
      <w:sz w:val="40"/>
      <w:szCs w:val="40"/>
      <w:lang w:eastAsia="en-US"/>
    </w:rPr>
  </w:style>
  <w:style w:type="paragraph" w:customStyle="1" w:styleId="ALPOS2">
    <w:name w:val="ALPOS 2"/>
    <w:basedOn w:val="Heading3"/>
    <w:autoRedefine/>
    <w:qFormat/>
    <w:rsid w:val="0091103D"/>
    <w:pPr>
      <w:pBdr>
        <w:bottom w:val="single" w:sz="12" w:space="4" w:color="CC0000"/>
      </w:pBdr>
      <w:spacing w:before="360" w:after="360"/>
      <w:ind w:right="6"/>
    </w:pPr>
    <w:rPr>
      <w:rFonts w:ascii="Calibri" w:hAnsi="Calibri"/>
      <w:i/>
      <w:snapToGrid w:val="0"/>
      <w:sz w:val="28"/>
      <w:szCs w:val="22"/>
      <w:lang w:eastAsia="en-US"/>
    </w:rPr>
  </w:style>
  <w:style w:type="paragraph" w:customStyle="1" w:styleId="ALPOSBody">
    <w:name w:val="ALPOS Body"/>
    <w:basedOn w:val="Normal"/>
    <w:link w:val="ALPOSBodyChar"/>
    <w:qFormat/>
    <w:rsid w:val="0091103D"/>
    <w:pPr>
      <w:spacing w:after="240" w:line="276" w:lineRule="auto"/>
    </w:pPr>
    <w:rPr>
      <w:rFonts w:ascii="Calibri" w:hAnsi="Calibri"/>
      <w:sz w:val="26"/>
    </w:rPr>
  </w:style>
  <w:style w:type="character" w:customStyle="1" w:styleId="ALPOSBodyChar">
    <w:name w:val="ALPOS Body Char"/>
    <w:basedOn w:val="DefaultParagraphFont"/>
    <w:link w:val="ALPOSBody"/>
    <w:rsid w:val="0091103D"/>
    <w:rPr>
      <w:rFonts w:ascii="Calibri" w:hAnsi="Calibri"/>
      <w:sz w:val="26"/>
      <w:szCs w:val="24"/>
    </w:rPr>
  </w:style>
  <w:style w:type="paragraph" w:customStyle="1" w:styleId="ALPOS3">
    <w:name w:val="ALPOS 3"/>
    <w:basedOn w:val="Heading4"/>
    <w:autoRedefine/>
    <w:qFormat/>
    <w:rsid w:val="0091103D"/>
    <w:pPr>
      <w:keepLines w:val="0"/>
      <w:spacing w:before="240" w:after="240"/>
    </w:pPr>
    <w:rPr>
      <w:rFonts w:ascii="Calibri" w:hAnsi="Calibri"/>
      <w:iCs w:val="0"/>
      <w:color w:val="CC0000"/>
      <w:sz w:val="28"/>
      <w:szCs w:val="22"/>
    </w:rPr>
  </w:style>
  <w:style w:type="paragraph" w:customStyle="1" w:styleId="ALPOSNumbered">
    <w:name w:val="ALPOS Numbered"/>
    <w:basedOn w:val="Normal"/>
    <w:qFormat/>
    <w:rsid w:val="0091103D"/>
    <w:pPr>
      <w:numPr>
        <w:numId w:val="2"/>
      </w:numPr>
      <w:spacing w:after="120"/>
    </w:pPr>
    <w:rPr>
      <w:rFonts w:ascii="Calibri" w:hAnsi="Calibri"/>
      <w:sz w:val="26"/>
    </w:rPr>
  </w:style>
  <w:style w:type="character" w:customStyle="1" w:styleId="Heading1Char">
    <w:name w:val="Heading 1 Char"/>
    <w:basedOn w:val="DefaultParagraphFont"/>
    <w:link w:val="Heading1"/>
    <w:rsid w:val="0091103D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1103D"/>
    <w:pPr>
      <w:spacing w:after="100" w:line="276" w:lineRule="auto"/>
    </w:pPr>
    <w:rPr>
      <w:rFonts w:ascii="Calibri" w:hAnsi="Calibri"/>
      <w:sz w:val="22"/>
      <w:szCs w:val="22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91103D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91103D"/>
    <w:pPr>
      <w:spacing w:after="100"/>
      <w:ind w:left="48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1103D"/>
    <w:pPr>
      <w:spacing w:line="276" w:lineRule="auto"/>
      <w:outlineLvl w:val="9"/>
    </w:pPr>
    <w:rPr>
      <w:lang w:val="en-US" w:eastAsia="en-US"/>
    </w:rPr>
  </w:style>
  <w:style w:type="paragraph" w:customStyle="1" w:styleId="ALPOSBulleted">
    <w:name w:val="ALPOS Bulleted"/>
    <w:basedOn w:val="Normal"/>
    <w:qFormat/>
    <w:rsid w:val="0091103D"/>
    <w:pPr>
      <w:numPr>
        <w:numId w:val="3"/>
      </w:numPr>
      <w:spacing w:after="120"/>
    </w:pPr>
    <w:rPr>
      <w:rFonts w:ascii="Calibri" w:eastAsia="Calibri" w:hAnsi="Calibri"/>
      <w:sz w:val="26"/>
    </w:rPr>
  </w:style>
  <w:style w:type="paragraph" w:styleId="Header">
    <w:name w:val="header"/>
    <w:basedOn w:val="Normal"/>
    <w:link w:val="HeaderChar"/>
    <w:uiPriority w:val="99"/>
    <w:unhideWhenUsed/>
    <w:rsid w:val="004C27C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27C6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4C27C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C27C6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27C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27C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5EA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1103D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91103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91103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91103D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LPOSReflectionsbox">
    <w:name w:val="ALPOS Reflections box"/>
    <w:basedOn w:val="Normal"/>
    <w:autoRedefine/>
    <w:qFormat/>
    <w:rsid w:val="0091103D"/>
    <w:pPr>
      <w:pBdr>
        <w:top w:val="single" w:sz="12" w:space="12" w:color="C00000"/>
        <w:left w:val="single" w:sz="12" w:space="4" w:color="C00000"/>
        <w:bottom w:val="single" w:sz="12" w:space="12" w:color="C00000"/>
        <w:right w:val="single" w:sz="12" w:space="4" w:color="C00000"/>
      </w:pBdr>
      <w:shd w:val="clear" w:color="auto" w:fill="E0E0E0"/>
      <w:spacing w:before="120" w:after="120" w:line="276" w:lineRule="auto"/>
      <w:jc w:val="center"/>
    </w:pPr>
    <w:rPr>
      <w:rFonts w:ascii="Calibri" w:eastAsia="Calibri" w:hAnsi="Calibri"/>
      <w:i/>
      <w:iCs/>
      <w:sz w:val="22"/>
      <w:szCs w:val="22"/>
      <w:lang w:eastAsia="en-US"/>
    </w:rPr>
  </w:style>
  <w:style w:type="character" w:customStyle="1" w:styleId="Heading2Char">
    <w:name w:val="Heading 2 Char"/>
    <w:basedOn w:val="DefaultParagraphFont"/>
    <w:link w:val="Heading2"/>
    <w:rsid w:val="0091103D"/>
    <w:rPr>
      <w:rFonts w:ascii="Arial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91103D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semiHidden/>
    <w:rsid w:val="0091103D"/>
    <w:rPr>
      <w:rFonts w:ascii="Cambria" w:eastAsia="Times New Roman" w:hAnsi="Cambria" w:cs="Times New Roman"/>
      <w:b/>
      <w:bCs/>
      <w:i/>
      <w:iCs/>
      <w:color w:val="4F81BD"/>
      <w:sz w:val="24"/>
      <w:szCs w:val="24"/>
    </w:rPr>
  </w:style>
  <w:style w:type="character" w:styleId="Emphasis">
    <w:name w:val="Emphasis"/>
    <w:basedOn w:val="DefaultParagraphFont"/>
    <w:qFormat/>
    <w:rsid w:val="0091103D"/>
    <w:rPr>
      <w:i/>
      <w:iCs/>
    </w:rPr>
  </w:style>
  <w:style w:type="paragraph" w:styleId="ListParagraph">
    <w:name w:val="List Paragraph"/>
    <w:basedOn w:val="Normal"/>
    <w:uiPriority w:val="34"/>
    <w:qFormat/>
    <w:rsid w:val="0091103D"/>
    <w:pPr>
      <w:ind w:left="720"/>
      <w:contextualSpacing/>
    </w:pPr>
  </w:style>
  <w:style w:type="paragraph" w:customStyle="1" w:styleId="ALPOS1">
    <w:name w:val="ALPOS 1"/>
    <w:basedOn w:val="Heading2"/>
    <w:autoRedefine/>
    <w:qFormat/>
    <w:rsid w:val="0091103D"/>
    <w:pPr>
      <w:shd w:val="pct15" w:color="auto" w:fill="CC0000"/>
      <w:tabs>
        <w:tab w:val="left" w:pos="720"/>
      </w:tabs>
      <w:spacing w:before="360" w:after="360"/>
      <w:ind w:left="720" w:hanging="720"/>
      <w:jc w:val="center"/>
    </w:pPr>
    <w:rPr>
      <w:rFonts w:ascii="Calibri" w:hAnsi="Calibri"/>
      <w:snapToGrid w:val="0"/>
      <w:sz w:val="40"/>
      <w:szCs w:val="40"/>
      <w:lang w:eastAsia="en-US"/>
    </w:rPr>
  </w:style>
  <w:style w:type="paragraph" w:customStyle="1" w:styleId="ALPOS2">
    <w:name w:val="ALPOS 2"/>
    <w:basedOn w:val="Heading3"/>
    <w:autoRedefine/>
    <w:qFormat/>
    <w:rsid w:val="0091103D"/>
    <w:pPr>
      <w:pBdr>
        <w:bottom w:val="single" w:sz="12" w:space="4" w:color="CC0000"/>
      </w:pBdr>
      <w:spacing w:before="360" w:after="360"/>
      <w:ind w:right="6"/>
    </w:pPr>
    <w:rPr>
      <w:rFonts w:ascii="Calibri" w:hAnsi="Calibri"/>
      <w:i/>
      <w:snapToGrid w:val="0"/>
      <w:sz w:val="28"/>
      <w:szCs w:val="22"/>
      <w:lang w:eastAsia="en-US"/>
    </w:rPr>
  </w:style>
  <w:style w:type="paragraph" w:customStyle="1" w:styleId="ALPOSBody">
    <w:name w:val="ALPOS Body"/>
    <w:basedOn w:val="Normal"/>
    <w:link w:val="ALPOSBodyChar"/>
    <w:qFormat/>
    <w:rsid w:val="0091103D"/>
    <w:pPr>
      <w:spacing w:after="240" w:line="276" w:lineRule="auto"/>
    </w:pPr>
    <w:rPr>
      <w:rFonts w:ascii="Calibri" w:hAnsi="Calibri"/>
      <w:sz w:val="26"/>
    </w:rPr>
  </w:style>
  <w:style w:type="character" w:customStyle="1" w:styleId="ALPOSBodyChar">
    <w:name w:val="ALPOS Body Char"/>
    <w:basedOn w:val="DefaultParagraphFont"/>
    <w:link w:val="ALPOSBody"/>
    <w:rsid w:val="0091103D"/>
    <w:rPr>
      <w:rFonts w:ascii="Calibri" w:hAnsi="Calibri"/>
      <w:sz w:val="26"/>
      <w:szCs w:val="24"/>
    </w:rPr>
  </w:style>
  <w:style w:type="paragraph" w:customStyle="1" w:styleId="ALPOS3">
    <w:name w:val="ALPOS 3"/>
    <w:basedOn w:val="Heading4"/>
    <w:autoRedefine/>
    <w:qFormat/>
    <w:rsid w:val="0091103D"/>
    <w:pPr>
      <w:keepLines w:val="0"/>
      <w:spacing w:before="240" w:after="240"/>
    </w:pPr>
    <w:rPr>
      <w:rFonts w:ascii="Calibri" w:hAnsi="Calibri"/>
      <w:iCs w:val="0"/>
      <w:color w:val="CC0000"/>
      <w:sz w:val="28"/>
      <w:szCs w:val="22"/>
    </w:rPr>
  </w:style>
  <w:style w:type="paragraph" w:customStyle="1" w:styleId="ALPOSNumbered">
    <w:name w:val="ALPOS Numbered"/>
    <w:basedOn w:val="Normal"/>
    <w:qFormat/>
    <w:rsid w:val="0091103D"/>
    <w:pPr>
      <w:numPr>
        <w:numId w:val="2"/>
      </w:numPr>
      <w:spacing w:after="120"/>
    </w:pPr>
    <w:rPr>
      <w:rFonts w:ascii="Calibri" w:hAnsi="Calibri"/>
      <w:sz w:val="26"/>
    </w:rPr>
  </w:style>
  <w:style w:type="character" w:customStyle="1" w:styleId="Heading1Char">
    <w:name w:val="Heading 1 Char"/>
    <w:basedOn w:val="DefaultParagraphFont"/>
    <w:link w:val="Heading1"/>
    <w:rsid w:val="0091103D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1103D"/>
    <w:pPr>
      <w:spacing w:after="100" w:line="276" w:lineRule="auto"/>
    </w:pPr>
    <w:rPr>
      <w:rFonts w:ascii="Calibri" w:hAnsi="Calibri"/>
      <w:sz w:val="22"/>
      <w:szCs w:val="22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91103D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91103D"/>
    <w:pPr>
      <w:spacing w:after="100"/>
      <w:ind w:left="48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1103D"/>
    <w:pPr>
      <w:spacing w:line="276" w:lineRule="auto"/>
      <w:outlineLvl w:val="9"/>
    </w:pPr>
    <w:rPr>
      <w:lang w:val="en-US" w:eastAsia="en-US"/>
    </w:rPr>
  </w:style>
  <w:style w:type="paragraph" w:customStyle="1" w:styleId="ALPOSBulleted">
    <w:name w:val="ALPOS Bulleted"/>
    <w:basedOn w:val="Normal"/>
    <w:qFormat/>
    <w:rsid w:val="0091103D"/>
    <w:pPr>
      <w:numPr>
        <w:numId w:val="3"/>
      </w:numPr>
      <w:spacing w:after="120"/>
    </w:pPr>
    <w:rPr>
      <w:rFonts w:ascii="Calibri" w:eastAsia="Calibri" w:hAnsi="Calibri"/>
      <w:sz w:val="26"/>
    </w:rPr>
  </w:style>
  <w:style w:type="paragraph" w:styleId="Header">
    <w:name w:val="header"/>
    <w:basedOn w:val="Normal"/>
    <w:link w:val="HeaderChar"/>
    <w:uiPriority w:val="99"/>
    <w:unhideWhenUsed/>
    <w:rsid w:val="004C27C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27C6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4C27C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C27C6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27C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27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BF667E-6C2C-4BBB-A96A-AFA5F488FB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PLT Log - Literacy</vt:lpstr>
    </vt:vector>
  </TitlesOfParts>
  <Company>The University of Melbourne</Company>
  <LinksUpToDate>false</LinksUpToDate>
  <CharactersWithSpaces>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PLT Log - Literacy</dc:title>
  <dc:creator>mcfr</dc:creator>
  <cp:lastModifiedBy>Hilary Slater</cp:lastModifiedBy>
  <cp:revision>2</cp:revision>
  <cp:lastPrinted>2013-03-03T23:58:00Z</cp:lastPrinted>
  <dcterms:created xsi:type="dcterms:W3CDTF">2013-06-04T06:23:00Z</dcterms:created>
  <dcterms:modified xsi:type="dcterms:W3CDTF">2013-06-04T06:23:00Z</dcterms:modified>
</cp:coreProperties>
</file>