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Times New Roman"/>
          <w:b/>
          <w:sz w:val="32"/>
        </w:rPr>
        <w:t>Файлы, относящиеся к блоку «Проблемные точки»</w:t>
      </w:r>
    </w:p>
    <w:p>
      <w:r>
        <w:rPr>
          <w:rFonts w:ascii="Times New Roman" w:hAnsi="Times New Roman" w:eastAsia="Times New Roman"/>
          <w:b w:val="0"/>
          <w:sz w:val="24"/>
        </w:rPr>
        <w:t>Корневой каталог проекта: F:\filesFires\base_import</w:t>
      </w:r>
    </w:p>
    <w:p>
      <w:r>
        <w:rPr>
          <w:rFonts w:ascii="Times New Roman" w:hAnsi="Times New Roman" w:eastAsia="Times New Roman"/>
          <w:b w:val="0"/>
          <w:sz w:val="24"/>
        </w:rPr>
        <w:t>Принцип отбора: в документ включены прямые файлы, определяющие страницу проблемных точек, ее API, шаблоны, стили, JavaScript и сервисную логику расчета и ранжирования проблемных точек. Общесистемные файлы без прямой связи с блоком не включались.</w:t>
      </w:r>
    </w:p>
    <w:p>
      <w:r>
        <w:rPr>
          <w:rFonts w:ascii="Times New Roman" w:hAnsi="Times New Roman" w:eastAsia="Times New Roman"/>
          <w:b w:val="0"/>
          <w:sz w:val="24"/>
        </w:rPr>
        <w:t>Итого отобрано 50 файлов.</w:t>
      </w:r>
    </w:p>
    <w:p>
      <w:r>
        <w:rPr>
          <w:rFonts w:ascii="Times New Roman" w:hAnsi="Times New Roman" w:eastAsia="Times New Roman"/>
          <w:b/>
          <w:sz w:val="24"/>
        </w:rPr>
        <w:t>Маршруты и серверная сборка страницы</w:t>
      </w:r>
    </w:p>
    <w:p>
      <w:r>
        <w:rPr>
          <w:rFonts w:ascii="Times New Roman" w:hAnsi="Times New Roman" w:eastAsia="Times New Roman"/>
          <w:b w:val="0"/>
          <w:sz w:val="24"/>
        </w:rPr>
        <w:t>Файлы, которые отвечают за URL раздела «Проблемные точки», выдачу контекста страницы и API пересчета рейтинга.</w:t>
      </w:r>
    </w:p>
    <w:p>
      <w:r>
        <w:rPr>
          <w:rFonts w:ascii="Times New Roman" w:hAnsi="Times New Roman" w:eastAsia="Times New Roman"/>
          <w:b w:val="0"/>
          <w:sz w:val="24"/>
        </w:rPr>
        <w:t>Количество файлов: 3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app\routes\pages.py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app\routes\page_common.py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app\routes\api_access_points.py</w:t>
      </w:r>
    </w:p>
    <w:p>
      <w:r>
        <w:rPr>
          <w:rFonts w:ascii="Times New Roman" w:hAnsi="Times New Roman" w:eastAsia="Times New Roman"/>
          <w:b/>
          <w:sz w:val="24"/>
        </w:rPr>
        <w:t>Модуль «Проблемные точки»</w:t>
      </w:r>
    </w:p>
    <w:p>
      <w:r>
        <w:rPr>
          <w:rFonts w:ascii="Times New Roman" w:hAnsi="Times New Roman" w:eastAsia="Times New Roman"/>
          <w:b w:val="0"/>
          <w:sz w:val="24"/>
        </w:rPr>
        <w:t>Основная сервисная логика блока access_points: сбор данных по точкам, выбор факторов, ранжирование, формирование пояснений, представление результатов и типы.</w:t>
      </w:r>
    </w:p>
    <w:p>
      <w:r>
        <w:rPr>
          <w:rFonts w:ascii="Times New Roman" w:hAnsi="Times New Roman" w:eastAsia="Times New Roman"/>
          <w:b w:val="0"/>
          <w:sz w:val="24"/>
        </w:rPr>
        <w:t>Количество файлов: 17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app\services\access_points\__init__.py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app\services\access_points\analysis.py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app\services\access_points\analysis_factors.py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app\services\access_points\analysis_output.py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app\services\access_points\analysis_output_context.py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app\services\access_points\analysis_output_types.py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app\services\access_points\analysis_ranking.py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app\services\access_points\charts.py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app\services\access_points\constants.py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app\services\access_points\core.py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app\services\access_points\data.py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app\services\access_points\data_impl.py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app\services\access_points\features.py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app\services\access_points\numeric.py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app\services\access_points\point_data.py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app\services\access_points\presentation.py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app\services\access_points\types.py</w:t>
      </w:r>
    </w:p>
    <w:p>
      <w:r>
        <w:rPr>
          <w:rFonts w:ascii="Times New Roman" w:hAnsi="Times New Roman" w:eastAsia="Times New Roman"/>
          <w:b/>
          <w:sz w:val="24"/>
        </w:rPr>
        <w:t>Шаблоны и общий layout</w:t>
      </w:r>
    </w:p>
    <w:p>
      <w:r>
        <w:rPr>
          <w:rFonts w:ascii="Times New Roman" w:hAnsi="Times New Roman" w:eastAsia="Times New Roman"/>
          <w:b w:val="0"/>
          <w:sz w:val="24"/>
        </w:rPr>
        <w:t>Шаблоны, из которых собирается страница ранжирования проблемных точек, включая hero-блок, фильтры, анализ и секции рейтинга.</w:t>
      </w:r>
    </w:p>
    <w:p>
      <w:r>
        <w:rPr>
          <w:rFonts w:ascii="Times New Roman" w:hAnsi="Times New Roman" w:eastAsia="Times New Roman"/>
          <w:b w:val="0"/>
          <w:sz w:val="24"/>
        </w:rPr>
        <w:t>Количество файлов: 6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app\templates\base.html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app\templates\access_points.html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app\templates\includes\sidebar_nav.html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app\templates\includes\access_points\_analysis_layout.html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app\templates\includes\access_points\_ranking_sections.html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app\templates\includes\access_points\overview.html</w:t>
      </w:r>
    </w:p>
    <w:p>
      <w:r>
        <w:rPr>
          <w:rFonts w:ascii="Times New Roman" w:hAnsi="Times New Roman" w:eastAsia="Times New Roman"/>
          <w:b/>
          <w:sz w:val="24"/>
        </w:rPr>
        <w:t>Стили и JavaScript</w:t>
      </w:r>
    </w:p>
    <w:p>
      <w:r>
        <w:rPr>
          <w:rFonts w:ascii="Times New Roman" w:hAnsi="Times New Roman" w:eastAsia="Times New Roman"/>
          <w:b w:val="0"/>
          <w:sz w:val="24"/>
        </w:rPr>
        <w:t>Стили и скрипты, которые загружаются для отрисовки рейтинга, интерактивных фильтров и визуального представления проблемных точек.</w:t>
      </w:r>
    </w:p>
    <w:p>
      <w:r>
        <w:rPr>
          <w:rFonts w:ascii="Times New Roman" w:hAnsi="Times New Roman" w:eastAsia="Times New Roman"/>
          <w:b w:val="0"/>
          <w:sz w:val="24"/>
        </w:rPr>
        <w:t>Количество файлов: 16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app\static\css\base.css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app\static\css\layout.css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app\static\css\shared-components.css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app\static\css\analytics.css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app\static\css\dashboard.css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app\static\css\access_points.css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app\static\js\sidebar.js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app\static\js\analytics_shared.js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app\static\js\access_points.js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app\static\js\access_points_events.js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app\static\js\access_points_render.js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app\static\js\access_points_state.js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app\static\js\shared\api_client.js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app\static\js\shared\plotly_helpers.js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app\static\js\shared\state_factory.js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app\static\js\shared\ui_helpers.js</w:t>
      </w:r>
    </w:p>
    <w:p>
      <w:r>
        <w:rPr>
          <w:rFonts w:ascii="Times New Roman" w:hAnsi="Times New Roman" w:eastAsia="Times New Roman"/>
          <w:b/>
          <w:sz w:val="24"/>
        </w:rPr>
        <w:t>Тесты, относящиеся к блоку «Проблемные точки»</w:t>
      </w:r>
    </w:p>
    <w:p>
      <w:r>
        <w:rPr>
          <w:rFonts w:ascii="Times New Roman" w:hAnsi="Times New Roman" w:eastAsia="Times New Roman"/>
          <w:b w:val="0"/>
          <w:sz w:val="24"/>
        </w:rPr>
        <w:t>Файлы тестов, напрямую проверяющие сбор точечных данных, баллы риска, context и валидацию рейтинга.</w:t>
      </w:r>
    </w:p>
    <w:p>
      <w:r>
        <w:rPr>
          <w:rFonts w:ascii="Times New Roman" w:hAnsi="Times New Roman" w:eastAsia="Times New Roman"/>
          <w:b w:val="0"/>
          <w:sz w:val="24"/>
        </w:rPr>
        <w:t>Количество файлов: 8</w:t>
      </w:r>
    </w:p>
    <w:p>
      <w:pPr>
        <w:pStyle w:val="ListBullet"/>
      </w:pPr>
      <w:r>
        <w:rPr>
          <w:rFonts w:ascii="Consolas" w:hAnsi="Consolas" w:eastAsia="Consolas"/>
          <w:sz w:val="20"/>
        </w:rPr>
        <w:t>tests\access_points_point_cases.py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tests\access_points_ranking_cases.py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tests\access_points_scoring_support.py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tests\test_access_points_point_data.py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tests\test_access_points_score_context.py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tests\test_access_points_scoring.py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tests\test_access_points_shell_context.py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tests\test_ranking_validation.py</w:t>
      </w:r>
    </w:p>
    <w:p>
      <w:r>
        <w:rPr>
          <w:rFonts w:ascii="Times New Roman" w:hAnsi="Times New Roman" w:eastAsia="Times New Roman"/>
          <w:b/>
          <w:sz w:val="24"/>
        </w:rPr>
        <w:t xml:space="preserve">Примечание. </w:t>
      </w:r>
      <w:r>
        <w:rPr>
          <w:rFonts w:ascii="Times New Roman" w:hAnsi="Times New Roman" w:eastAsia="Times New Roman"/>
          <w:sz w:val="24"/>
        </w:rPr>
        <w:t>Если нужно, на основе этого списка можно отдельно составить схему взаимодействия файлов блока «Проблемные точки» для диссертации.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