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26"/>
        </w:rPr>
        <w:t>МАГИСТЕРСКАЯ ДИССЕРТАЦИЯ</w:t>
      </w:r>
    </w:p>
    <w:p>
      <w:pPr>
        <w:jc w:val="center"/>
      </w:pPr>
      <w:r>
        <w:rPr>
          <w:b/>
          <w:sz w:val="24"/>
        </w:rPr>
        <w:t>Разработка сервиса интеллектуального анализа данных</w:t>
        <w:br/>
        <w:t>для поддержки принятия решений в области</w:t>
        <w:br/>
        <w:t>пожарной безопасности сельских территорий</w:t>
      </w:r>
    </w:p>
    <w:p/>
    <w:p>
      <w:pPr>
        <w:jc w:val="center"/>
      </w:pPr>
      <w:r>
        <w:rPr>
          <w:b/>
          <w:color w:val="1F497D"/>
          <w:sz w:val="44"/>
        </w:rPr>
        <w:t>ФУНКЦИОНАЛЬНОЕ МОДЕЛИРОВАНИЕ IDEF0</w:t>
      </w:r>
    </w:p>
    <w:p>
      <w:pPr>
        <w:jc w:val="center"/>
      </w:pPr>
      <w:r>
        <w:rPr>
          <w:b/>
          <w:color w:val="2E75B6"/>
          <w:sz w:val="32"/>
        </w:rPr>
        <w:t>ЕДИНЫЙ СВОДНЫЙ ОТЧЁТ</w:t>
      </w:r>
    </w:p>
    <w:p/>
    <w:p/>
    <w:p/>
    <w:p>
      <w:pPr>
        <w:jc w:val="center"/>
      </w:pPr>
      <w:r>
        <w:rPr>
          <w:sz w:val="22"/>
        </w:rPr>
        <w:t>Состав отчёта:</w:t>
        <w:br/>
        <w:t>• Контекстная диаграмма A-0</w:t>
        <w:br/>
        <w:t>• Диаграмма верхнего уровня A0</w:t>
        <w:br/>
        <w:t>• Декомпозиции блоков A1 — A9</w:t>
        <w:br/>
        <w:t>• Сводная таблица межблочных связей</w:t>
        <w:br/>
        <w:t>• Технический стек и обоснование</w:t>
      </w:r>
    </w:p>
    <w:p/>
    <w:p>
      <w:pPr>
        <w:jc w:val="center"/>
      </w:pPr>
      <w:r>
        <w:rPr>
          <w:b/>
          <w:sz w:val="24"/>
        </w:rPr>
        <w:t>2026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1. Введение и методология IDEF0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Настоящий документ содержит полное функциональное описание системы в нотации IDEF0 (Integration Definition for Function Modeling, стандарт FIPS 183). Методология IDEF0 описывает систему как набор взаимосвязанных функциональных блоков, каждый из которых характеризуется четырьмя типами связей (ICOM):</w:t>
      </w:r>
    </w:p>
    <w:p>
      <w:pPr>
        <w:pStyle w:val="ListBullet"/>
        <w:spacing w:before="20" w:after="20"/>
      </w:pPr>
      <w:r>
        <w:rPr>
          <w:sz w:val="21"/>
        </w:rPr>
        <w:t>Input (Вход) — данные или материалы, преобразуемые функцией</w:t>
      </w:r>
    </w:p>
    <w:p>
      <w:pPr>
        <w:pStyle w:val="ListBullet"/>
        <w:spacing w:before="20" w:after="20"/>
      </w:pPr>
      <w:r>
        <w:rPr>
          <w:sz w:val="21"/>
        </w:rPr>
        <w:t>Control (Управление) — условия, ограничения и параметры, управляющие выполнением</w:t>
      </w:r>
    </w:p>
    <w:p>
      <w:pPr>
        <w:pStyle w:val="ListBullet"/>
        <w:spacing w:before="20" w:after="20"/>
      </w:pPr>
      <w:r>
        <w:rPr>
          <w:sz w:val="21"/>
        </w:rPr>
        <w:t>Output (Выход) — результаты работы функции</w:t>
      </w:r>
    </w:p>
    <w:p>
      <w:pPr>
        <w:pStyle w:val="ListBullet"/>
        <w:spacing w:before="20" w:after="20"/>
      </w:pPr>
      <w:r>
        <w:rPr>
          <w:sz w:val="21"/>
        </w:rPr>
        <w:t>Mechanism (Механизм) — ресурсы, инструменты и исполнители, реализующие функцию</w:t>
      </w:r>
    </w:p>
    <w:p>
      <w:pPr>
        <w:spacing w:before="80" w:after="80"/>
        <w:jc w:val="left"/>
      </w:pPr>
      <w:r>
        <w:rPr>
          <w:b w:val="0"/>
          <w:i w:val="0"/>
          <w:sz w:val="22"/>
        </w:rPr>
        <w:t>Иерархия диаграмм строится сверху вниз: A-0 (контекстная) → A0 (верхний уровень) → A1–A9 (декомпозиция по функциональным блокам). Каждый последующий уровень раскрывает внутреннюю структуру соответствующего блока родительской диаграммы.</w:t>
      </w:r>
    </w:p>
    <w:p>
      <w:pPr>
        <w:spacing w:before="80" w:after="80"/>
        <w:jc w:val="left"/>
      </w:pPr>
      <w:r>
        <w:rPr>
          <w:b w:val="0"/>
          <w:i/>
          <w:sz w:val="22"/>
        </w:rPr>
        <w:t>Объект моделирования: «Сервис интеллектуального анализа данных для поддержки принятия решений в области пожарной безопасности сельских территорий» (Fire Data Pipeline).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2. Контекстная диаграмма A-0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Контекстная диаграмма A-0 представляет систему как единый функциональный блок и определяет её границу с внешней средой. Единственный блок — «Система поддержки принятия решений в области пожарной безопасности сельских территорий» — принимает данные о пожарах и управляется пользовательскими параметрами, а на выходе формирует аналитические материалы и рекомендации.</w:t>
      </w:r>
    </w:p>
    <w:p/>
    <w:p>
      <w:pPr>
        <w:spacing w:before="240" w:after="80"/>
      </w:pPr>
      <w:r>
        <w:rPr>
          <w:b/>
          <w:color w:val="2E75B6"/>
          <w:sz w:val="26"/>
        </w:rPr>
        <w:t>ICOM-блок A-0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Пользовательские файлы XLS/XLSX/CSV, загружаемые через API (/upload)</w:t>
            </w:r>
          </w:p>
          <w:p>
            <w:pPr>
              <w:spacing w:before="0" w:after="20"/>
            </w:pPr>
            <w:r>
              <w:rPr>
                <w:sz w:val="20"/>
              </w:rPr>
              <w:t>• Данные о пожарах и последствиях из таблиц PostgreSQL (исходные и clean_*)</w:t>
            </w:r>
          </w:p>
          <w:p>
            <w:pPr>
              <w:spacing w:before="0" w:after="20"/>
            </w:pPr>
            <w:r>
              <w:rPr>
                <w:sz w:val="20"/>
              </w:rPr>
              <w:t>• Атрибутивные данные по территории: район, населённый пункт, координаты, тип объекта, причины пожаров</w:t>
            </w:r>
          </w:p>
          <w:p>
            <w:pPr>
              <w:spacing w:before="0" w:after="20"/>
            </w:pPr>
            <w:r>
              <w:rPr>
                <w:sz w:val="20"/>
              </w:rPr>
              <w:t>• Временные ряды событий (дата/время пожара, сезонность, частота, признаки для прогноза)</w:t>
            </w:r>
          </w:p>
          <w:p>
            <w:pPr>
              <w:spacing w:before="0" w:after="20"/>
            </w:pPr>
            <w:r>
              <w:rPr>
                <w:sz w:val="20"/>
              </w:rPr>
              <w:t>• Сигналы качества данных: пропуски, доминирующие значения, низкая вариативность, неполнота геоданных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Параметры пользователя из UI/API: таблица, горизонт прогноза, окно истории, фильтры территории/причины/категории</w:t>
            </w:r>
          </w:p>
          <w:p>
            <w:pPr>
              <w:spacing w:before="0" w:after="20"/>
            </w:pPr>
            <w:r>
              <w:rPr>
                <w:sz w:val="20"/>
              </w:rPr>
              <w:t>• Пороги очистки данных (NULL_THRESHOLD, DOMINANT_VALUE_THRESHOLD, LOW_VARIANCE_THRESHOLD)</w:t>
            </w:r>
          </w:p>
          <w:p>
            <w:pPr>
              <w:spacing w:before="0" w:after="20"/>
            </w:pPr>
            <w:r>
              <w:rPr>
                <w:sz w:val="20"/>
              </w:rPr>
              <w:t>• Параметры аналитических блоков: cluster_count, sample_limit, sampling_strategy, feature_columns</w:t>
            </w:r>
          </w:p>
          <w:p>
            <w:pPr>
              <w:spacing w:before="0" w:after="20"/>
            </w:pPr>
            <w:r>
              <w:rPr>
                <w:sz w:val="20"/>
              </w:rPr>
              <w:t>• Профили весов риска (adaptive/expert/calibratable) в модуле forecast_risk</w:t>
            </w:r>
          </w:p>
          <w:p>
            <w:pPr>
              <w:spacing w:before="0" w:after="20"/>
            </w:pPr>
            <w:r>
              <w:rPr>
                <w:sz w:val="20"/>
              </w:rPr>
              <w:t>• Конфигурация кэшей и задач (TTL, LRU, max_workers, стратегия cache key)</w:t>
            </w:r>
          </w:p>
          <w:p>
            <w:pPr>
              <w:spacing w:before="0" w:after="20"/>
            </w:pPr>
            <w:r>
              <w:rPr>
                <w:sz w:val="20"/>
              </w:rPr>
              <w:t>• Доменные словари и правила сопоставления колонок (Natasha matcher, alias-кандидаты)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Очищенные таблицы и артефакты профилирования (*_profiling.csv, *_profiling.xlsx, clean_*, XLSX-экспорт)</w:t>
            </w:r>
          </w:p>
          <w:p>
            <w:pPr>
              <w:spacing w:before="0" w:after="20"/>
            </w:pPr>
            <w:r>
              <w:rPr>
                <w:sz w:val="20"/>
              </w:rPr>
              <w:t>• JSON-payload аналитики: dashboard, forecasting, ml_model, clustering, access_points, decision support</w:t>
            </w:r>
          </w:p>
          <w:p>
            <w:pPr>
              <w:spacing w:before="0" w:after="20"/>
            </w:pPr>
            <w:r>
              <w:rPr>
                <w:sz w:val="20"/>
              </w:rPr>
              <w:t>• Ранжированные территории риска, проблемные точки доступа, кластеры, диагностические метрики</w:t>
            </w:r>
          </w:p>
          <w:p>
            <w:pPr>
              <w:spacing w:before="0" w:after="20"/>
            </w:pPr>
            <w:r>
              <w:rPr>
                <w:sz w:val="20"/>
              </w:rPr>
              <w:t>• Интерактивная карта пожаров (HTML), spatial-экспорт (fires_map_analysis.json, .md)</w:t>
            </w:r>
          </w:p>
          <w:p>
            <w:pPr>
              <w:spacing w:before="0" w:after="20"/>
            </w:pPr>
            <w:r>
              <w:rPr>
                <w:sz w:val="20"/>
              </w:rPr>
              <w:t>• Управленческие brief-материалы и рекомендации для приоритизации профилактических мероприятий</w:t>
            </w:r>
          </w:p>
          <w:p>
            <w:pPr>
              <w:spacing w:before="0" w:after="20"/>
            </w:pPr>
            <w:r>
              <w:rPr>
                <w:sz w:val="20"/>
              </w:rPr>
              <w:t>• Статусы фоновых задач, логи и результаты в JobStore для polling-клиента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Backend: FastAPI + Jinja2 (app/main.py, app/routes/*, app/templates/*)</w:t>
            </w:r>
          </w:p>
          <w:p>
            <w:pPr>
              <w:spacing w:before="0" w:after="20"/>
            </w:pPr>
            <w:r>
              <w:rPr>
                <w:sz w:val="20"/>
              </w:rPr>
              <w:t>• Слой данных: SQLAlchemy Engine (config/db.py) + PostgreSQL (postgresql://.../fires)</w:t>
            </w:r>
          </w:p>
          <w:p>
            <w:pPr>
              <w:spacing w:before="0" w:after="20"/>
            </w:pPr>
            <w:r>
              <w:rPr>
                <w:sz w:val="20"/>
              </w:rPr>
              <w:t>• Обработка данных: pandas + numpy (импорт, очистка, агрегирование, feature engineering)</w:t>
            </w:r>
          </w:p>
          <w:p>
            <w:pPr>
              <w:spacing w:before="0" w:after="20"/>
            </w:pPr>
            <w:r>
              <w:rPr>
                <w:sz w:val="20"/>
              </w:rPr>
              <w:t>• Аналитика/ML: scikit-learn, statsmodels (count-модели), статистические метрики качества</w:t>
            </w:r>
          </w:p>
          <w:p>
            <w:pPr>
              <w:spacing w:before="0" w:after="20"/>
            </w:pPr>
            <w:r>
              <w:rPr>
                <w:sz w:val="20"/>
              </w:rPr>
              <w:t>• Визуализация: Plotly (графики) и OpenLayers + Bootstrap (интерактивная карта)</w:t>
            </w:r>
          </w:p>
          <w:p>
            <w:pPr>
              <w:spacing w:before="0" w:after="20"/>
            </w:pPr>
            <w:r>
              <w:rPr>
                <w:sz w:val="20"/>
              </w:rPr>
              <w:t>• Кэширование: CopyingTtlCache, CopyingLruCache, in-memory JobStore (app/cache.py, app/state.py)</w:t>
            </w:r>
          </w:p>
          <w:p>
            <w:pPr>
              <w:spacing w:before="0" w:after="20"/>
            </w:pPr>
            <w:r>
              <w:rPr>
                <w:sz w:val="20"/>
              </w:rPr>
              <w:t>• Асинхронность: ThreadPoolExecutor для тяжёлых аналитических задач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3. Диаграмма верхнего уровня A0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Диаграмма A0 раскрывает внутреннюю структуру системы, выделяя девять функциональных блоков (A1–A9). Каждый блок реализует самостоятельную аналитическую подсистему. Блоки связаны потоками данных: выход одного блока служит входом или управляющим сигналом для другого.</w:t>
      </w:r>
    </w:p>
    <w:p>
      <w:pPr>
        <w:spacing w:before="240" w:after="80"/>
      </w:pPr>
      <w:r>
        <w:rPr>
          <w:b/>
          <w:color w:val="2E75B6"/>
          <w:sz w:val="26"/>
        </w:rPr>
        <w:t>Сводная таблица функциональных блоков A0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3324"/>
            <w:shd w:val="clear" w:color="auto" w:fill="1F497D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color w:val="FFFFFF"/>
                <w:sz w:val="20"/>
              </w:rPr>
              <w:t>Наименование функции</w:t>
            </w:r>
          </w:p>
        </w:tc>
        <w:tc>
          <w:tcPr>
            <w:tcW w:type="dxa" w:w="3324"/>
            <w:shd w:val="clear" w:color="auto" w:fill="1F497D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color w:val="FFFFFF"/>
                <w:sz w:val="20"/>
              </w:rPr>
              <w:t>Основной результат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Обработка и импорт данных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Исходная таблица в PostgreSQL, CSV-артефакты, профилирование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Машинное обучение и прогнозирование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ML-прогноз, интервалы, feature importance, метрики качества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Пространственная кластеризация пожаров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Кластеры территорий, профили, центроиды, диагностика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Прогнозирование пожарной активности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Сценарный прогноз, интервалы, decision support payload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Оценка территориального пожарного риска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Ранжирование территорий, компоненты риска, рекомендации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Анализ доступности для пожарных подразделений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Рейтинг точек доступа, score-компоненты, объяснения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Интерактивная картографическая визуализация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HTML-карта OpenLayers, GeoJSON, Markdown-аналитика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Управление кэшем и состоянием сессий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In-memory кэши, JobStore, прогрев, инвалидация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Аналитический дашборд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Dashboard payload: KPI, распределения, timeline, brief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Потоки данных между блоками A0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Дневной ряд пожаров и признаки из clean_* таблицы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Агрегированные территориальные данные для кластеризации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Исторические временные ряды пожаров по районам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История пожаров, атрибуты территорий, сигналы качества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Данные о точках доступа, расстояния до пожарных частей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Данные о пожарах с координатами для картографии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Очищенные таблицы для аналитики дашборда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Прогнозный контекст для оценки риска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ML-прогноз и метрики для отображения в дашборде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Кластеры для spatial-аналитики карты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Ранжированные территории риска для картографии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A2–A9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метаданные и результаты для ускорения отклика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A1–A9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Все аналитические payload-ы собираются в дашборде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4. Блок A1 — Обработка и импорт данных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A1 реализует ETL-пайплайн: приём пользовательского файла, его чтение, первичное сохранение в PostgreSQL и подготовку рабочей витрины данных. Пайплайн организован как конвейер шагов (PipelineStep): ImportDataStep → FiresFeatureProfilingStep → KeepImportantColumnsStep → CreateCleanTableStep → (опц.) CreateFireMapStep.</w:t>
      </w:r>
    </w:p>
    <w:p>
      <w:pPr>
        <w:spacing w:before="240" w:after="80"/>
      </w:pPr>
      <w:r>
        <w:rPr>
          <w:b/>
          <w:color w:val="2E75B6"/>
          <w:sz w:val="26"/>
        </w:rPr>
        <w:t>ICOM-блок A1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Файл пользователя в формате XLS, XLSX или CSV (загружается через /upload)</w:t>
            </w:r>
          </w:p>
          <w:p>
            <w:pPr>
              <w:spacing w:before="0" w:after="20"/>
            </w:pPr>
            <w:r>
              <w:rPr>
                <w:sz w:val="20"/>
              </w:rPr>
              <w:t>• Команда запуска импорта из UI/API (/import_data, /run_profiling)</w:t>
            </w:r>
          </w:p>
          <w:p>
            <w:pPr>
              <w:spacing w:before="0" w:after="20"/>
            </w:pPr>
            <w:r>
              <w:rPr>
                <w:sz w:val="20"/>
              </w:rPr>
              <w:t>• Параметры проекта: project_name, output_folder (из Settings)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Правила чтения форматов (ImportDataStep): кодировка, разделитель, лист Excel</w:t>
            </w:r>
          </w:p>
          <w:p>
            <w:pPr>
              <w:spacing w:before="0" w:after="20"/>
            </w:pPr>
            <w:r>
              <w:rPr>
                <w:sz w:val="20"/>
              </w:rPr>
              <w:t>• Пороги качества колонок: NULL_THRESHOLD, DOMINANT_VALUE_THRESHOLD, LOW_VARIANCE_THRESHOLD</w:t>
            </w:r>
          </w:p>
          <w:p>
            <w:pPr>
              <w:spacing w:before="0" w:after="20"/>
            </w:pPr>
            <w:r>
              <w:rPr>
                <w:sz w:val="20"/>
              </w:rPr>
              <w:t>• Реестр обязательных признаков (MANDATORY_FEATURE_REGISTRY) и KEYWORD_IMPORTANCE_RULES</w:t>
            </w:r>
          </w:p>
          <w:p>
            <w:pPr>
              <w:spacing w:before="0" w:after="20"/>
            </w:pPr>
            <w:r>
              <w:rPr>
                <w:sz w:val="20"/>
              </w:rPr>
              <w:t>• Natasha matcher: морфологический разбор и нормализация русских названий колонок</w:t>
            </w:r>
          </w:p>
          <w:p>
            <w:pPr>
              <w:spacing w:before="0" w:after="20"/>
            </w:pPr>
            <w:r>
              <w:rPr>
                <w:sz w:val="20"/>
              </w:rPr>
              <w:t>• Правила профилирования: FiresFeatureProfilingStep (отчёты CSV/XLSX)</w:t>
            </w:r>
          </w:p>
          <w:p>
            <w:pPr>
              <w:spacing w:before="0" w:after="20"/>
            </w:pPr>
            <w:r>
              <w:rPr>
                <w:sz w:val="20"/>
              </w:rPr>
              <w:t>• Настройки защиты колонок: KeepImportantColumnsStep (сохраняет критичные признаки)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Исходная таблица в PostgreSQL (to_sql, if_exists='replace')</w:t>
            </w:r>
          </w:p>
          <w:p>
            <w:pPr>
              <w:spacing w:before="0" w:after="20"/>
            </w:pPr>
            <w:r>
              <w:rPr>
                <w:sz w:val="20"/>
              </w:rPr>
              <w:t>• Промежуточный CSV в output-папке (utf-8-sig)</w:t>
            </w:r>
          </w:p>
          <w:p>
            <w:pPr>
              <w:spacing w:before="0" w:after="20"/>
            </w:pPr>
            <w:r>
              <w:rPr>
                <w:sz w:val="20"/>
              </w:rPr>
              <w:t>• Отчёты профилирования CSV/XLSX (*_profiling_report.csv/xlsx)</w:t>
            </w:r>
          </w:p>
          <w:p>
            <w:pPr>
              <w:spacing w:before="0" w:after="20"/>
            </w:pPr>
            <w:r>
              <w:rPr>
                <w:sz w:val="20"/>
              </w:rPr>
              <w:t>• Отчёт защищённых колонок CSV/XLSX (*_protected_columns_report.csv/xlsx)</w:t>
            </w:r>
          </w:p>
          <w:p>
            <w:pPr>
              <w:spacing w:before="0" w:after="20"/>
            </w:pPr>
            <w:r>
              <w:rPr>
                <w:sz w:val="20"/>
              </w:rPr>
              <w:t>• Очищенная таблица clean_* в PostgreSQL + clean_*.xlsx</w:t>
            </w:r>
          </w:p>
          <w:p>
            <w:pPr>
              <w:spacing w:before="0" w:after="20"/>
            </w:pPr>
            <w:r>
              <w:rPr>
                <w:sz w:val="20"/>
              </w:rPr>
              <w:t>• Job-логи загрузки и статусы в JobStore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FastAPI: эндпоинты /upload, /import_data, /run_profiling (app/routes/api_ops.py)</w:t>
            </w:r>
          </w:p>
          <w:p>
            <w:pPr>
              <w:spacing w:before="0" w:after="20"/>
            </w:pPr>
            <w:r>
              <w:rPr>
                <w:sz w:val="20"/>
              </w:rPr>
              <w:t>• pandas: read_excel / read_csv, DataFrame.to_sql, openpyxl для XLSX-экспорта</w:t>
            </w:r>
          </w:p>
          <w:p>
            <w:pPr>
              <w:spacing w:before="0" w:after="20"/>
            </w:pPr>
            <w:r>
              <w:rPr>
                <w:sz w:val="20"/>
              </w:rPr>
              <w:t>• SQLAlchemy Engine (config/db.py): PostgreSQL-соединение с pool_pre_ping=True</w:t>
            </w:r>
          </w:p>
          <w:p>
            <w:pPr>
              <w:spacing w:before="0" w:after="20"/>
            </w:pPr>
            <w:r>
              <w:rPr>
                <w:sz w:val="20"/>
              </w:rPr>
              <w:t>• core/processing/pipeline.py: конвейер PipelineStep</w:t>
            </w:r>
          </w:p>
          <w:p>
            <w:pPr>
              <w:spacing w:before="0" w:after="20"/>
            </w:pPr>
            <w:r>
              <w:rPr>
                <w:sz w:val="20"/>
              </w:rPr>
              <w:t>• Natasha (NER/морфология) для семантического сопоставления колонок</w:t>
            </w:r>
          </w:p>
          <w:p>
            <w:pPr>
              <w:spacing w:before="0" w:after="20"/>
            </w:pPr>
            <w:r>
              <w:rPr>
                <w:sz w:val="20"/>
              </w:rPr>
              <w:t>• ThreadPoolExecutor: фоновый запуск тяжёлых шагов через JobStore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A1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ETL-пайплайн импорта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Клиент отправляет multipart/form-data на /upload; файл сохраняется в uploads/&lt;session&gt;/&lt;job&gt;/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POST /import_data запускает ImportDataStep: определяется формат (xlsx/xls/csv), вызывается pd.read_excel или pd.read_csv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DataFrame экспортируется в промежуточный CSV (utf-8-sig) и в таблицу PostgreSQL через DataFrame.to_sql(if_exists='replace')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FiresFeatureProfilingStep анализирует каждую колонку: доля NULL, доля доминирующего значения, стандартное отклонение; формирует CSV/XLSX-отчёт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KeepImportantColumnsStep: для каждой колонки-кандидата на удаление проверяется реестр MANDATORY_FEATURE_REGISTRY; колонки с совпадением защищаются; Natasha matcher применяется для неоднозначных случаев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CreateCleanTableStep: строит SQL 'CREATE TABLE clean_&lt;name&gt; AS SELECT &lt;good_cols&gt; FROM &lt;source&gt;' и экспортирует clean_*.xlsx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После успешного завершения вызывается invalidate_runtime_caches() — сброс metadata/service кэшей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Результат и логи пишутся в JobStore; клиент опрашивает GET /logs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 — дневной ряд пожаров и признаки для ML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 — агрегированные данные для кластеризации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 — исторические временные ряды для прогноза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 — атрибуты территорий для оценки риска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 — данные о точках доступа и расстояниях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 — данные с координатами для карты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 — данные для аналитики дашборда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событие изменения схемы → инвалидация runtime кэшей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5. Блок A2 — Машинное обучение и прогнозирование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A2 реализует полный ML-цикл: подготовку признаков, обучение моделей, backtesting с rolling-origin окнами, калибровку интервалов предсказания методами конформного прогнозирования (fixed/blocked/rolling), а также формирование объяснимого прогноза с feature importance. Реализован в app/services/ml_model/.</w:t>
      </w:r>
    </w:p>
    <w:p>
      <w:pPr>
        <w:spacing w:before="240" w:after="80"/>
      </w:pPr>
      <w:r>
        <w:rPr>
          <w:b/>
          <w:color w:val="2E75B6"/>
          <w:sz w:val="26"/>
        </w:rPr>
        <w:t>ICOM-блок A2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Дневной ряд пожаров (дата, количество, тип объекта, причина, район) из clean_* таблицы</w:t>
            </w:r>
          </w:p>
          <w:p>
            <w:pPr>
              <w:spacing w:before="0" w:after="20"/>
            </w:pPr>
            <w:r>
              <w:rPr>
                <w:sz w:val="20"/>
              </w:rPr>
              <w:t>• Температурные данные (TEMPERATURE_COLUMN_CANDIDATES) — внешний признак для моделей</w:t>
            </w:r>
          </w:p>
          <w:p>
            <w:pPr>
              <w:spacing w:before="0" w:after="20"/>
            </w:pPr>
            <w:r>
              <w:rPr>
                <w:sz w:val="20"/>
              </w:rPr>
              <w:t>• Пользовательские фильтры: горизонт прогноза, выбранная таблица, фильтры территории/причины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Выбор методов: LogisticRegression (бинарная классификация), PoissonRegressor (счётная регрессия), NegativeBinomial GLM (statsmodels)</w:t>
            </w:r>
          </w:p>
          <w:p>
            <w:pPr>
              <w:spacing w:before="0" w:after="20"/>
            </w:pPr>
            <w:r>
              <w:rPr>
                <w:sz w:val="20"/>
              </w:rPr>
              <w:t>• Стратегия калибровки интервалов: fixed / blocked / rolling conformal scheme</w:t>
            </w:r>
          </w:p>
          <w:p>
            <w:pPr>
              <w:spacing w:before="0" w:after="20"/>
            </w:pPr>
            <w:r>
              <w:rPr>
                <w:sz w:val="20"/>
              </w:rPr>
              <w:t>• Backtesting-конфигурация: количество фолдов, горизонты, метрики (MAE, RMSE, sMAPE, Poisson deviance)</w:t>
            </w:r>
          </w:p>
          <w:p>
            <w:pPr>
              <w:spacing w:before="0" w:after="20"/>
            </w:pPr>
            <w:r>
              <w:rPr>
                <w:sz w:val="20"/>
              </w:rPr>
              <w:t>• Feature selection: permutation importance threshold, StandardScaler</w:t>
            </w:r>
          </w:p>
          <w:p>
            <w:pPr>
              <w:spacing w:before="0" w:after="20"/>
            </w:pPr>
            <w:r>
              <w:rPr>
                <w:sz w:val="20"/>
              </w:rPr>
              <w:t>• ML_CACHE_SCHEMA_VERSION — версия кэша для инвалидации при изменении схемы</w:t>
            </w:r>
          </w:p>
          <w:p>
            <w:pPr>
              <w:spacing w:before="0" w:after="20"/>
            </w:pPr>
            <w:r>
              <w:rPr>
                <w:sz w:val="20"/>
              </w:rPr>
              <w:t>• LRU-лимит основного кэша: max_size=128 (config/constants.py _CACHE_LIMIT)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ML-прогноз на горизонт N дней (точечный + интервальный)</w:t>
            </w:r>
          </w:p>
          <w:p>
            <w:pPr>
              <w:spacing w:before="0" w:after="20"/>
            </w:pPr>
            <w:r>
              <w:rPr>
                <w:sz w:val="20"/>
              </w:rPr>
              <w:t>• Интервалы предсказания: нижняя/верхняя граница (конформный квантиль абсолютных ошибок)</w:t>
            </w:r>
          </w:p>
          <w:p>
            <w:pPr>
              <w:spacing w:before="0" w:after="20"/>
            </w:pPr>
            <w:r>
              <w:rPr>
                <w:sz w:val="20"/>
              </w:rPr>
              <w:t>• Feature importance: permutation-based ранжирование признаков</w:t>
            </w:r>
          </w:p>
          <w:p>
            <w:pPr>
              <w:spacing w:before="0" w:after="20"/>
            </w:pPr>
            <w:r>
              <w:rPr>
                <w:sz w:val="20"/>
              </w:rPr>
              <w:t>• Метрики backtesting: MAE, RMSE, sMAPE, Poisson deviance по фолдам</w:t>
            </w:r>
          </w:p>
          <w:p>
            <w:pPr>
              <w:spacing w:before="0" w:after="20"/>
            </w:pPr>
            <w:r>
              <w:rPr>
                <w:sz w:val="20"/>
              </w:rPr>
              <w:t>• Статус и логи фоновой ML-задачи в JobStore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scikit-learn: LogisticRegression, PoissonRegressor, StandardScaler, permutation_importance</w:t>
            </w:r>
          </w:p>
          <w:p>
            <w:pPr>
              <w:spacing w:before="0" w:after="20"/>
            </w:pPr>
            <w:r>
              <w:rPr>
                <w:sz w:val="20"/>
              </w:rPr>
              <w:t>• statsmodels: GLM NegativeBinomial для счётных данных с overdispersion</w:t>
            </w:r>
          </w:p>
          <w:p>
            <w:pPr>
              <w:spacing w:before="0" w:after="20"/>
            </w:pPr>
            <w:r>
              <w:rPr>
                <w:sz w:val="20"/>
              </w:rPr>
              <w:t>• numpy/pandas: feature engineering, rolling aggregates, временные признаки</w:t>
            </w:r>
          </w:p>
          <w:p>
            <w:pPr>
              <w:spacing w:before="0" w:after="20"/>
            </w:pPr>
            <w:r>
              <w:rPr>
                <w:sz w:val="20"/>
              </w:rPr>
              <w:t>• joblib: параллелизация отдельных ML-расчётов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app/services/ml_model/training/*: training.py, training_models.py, forecast_intervals.py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app/services/ml_model/backtesting/*: rolling-origin backtesting execution</w:t>
            </w:r>
          </w:p>
          <w:p>
            <w:pPr>
              <w:spacing w:before="0" w:after="20"/>
            </w:pPr>
            <w:r>
              <w:rPr>
                <w:sz w:val="20"/>
              </w:rPr>
              <w:t>• CopyingLruCache (max_size=128) для основного ML payload; CopyingTtlCache (120s) для входных данных</w:t>
            </w:r>
          </w:p>
          <w:p>
            <w:pPr>
              <w:spacing w:before="0" w:after="20"/>
            </w:pPr>
            <w:r>
              <w:rPr>
                <w:sz w:val="20"/>
              </w:rPr>
              <w:t>• ThreadPoolExecutor + JobStore: фоновое выполнение ML-задачи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A2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ML-обучение и калибровка интервалов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Загрузка входных данных: SQL-агрегация дневного ряда пожаров (_ML_FILTER_BUNDLE_CACHE, TTL 120s)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Feature engineering: временные признаки (день недели, месяц, сезон), лаги, скользящие средние, температура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Нормализация: StandardScaler для числовых признаков; train/test split по rolling-origin схеме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Обучение моделей: LogisticRegression (событие есть/нет), PoissonRegressor (количество), опц. NegBin GLM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Backtesting (rolling-origin expanding window): для каждого фолда обучение на [0..t], предсказание на [t+1..t+h]; вычисление MAE, RMSE, sMAPE, Poisson deviance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Калибровка интервалов (конформная): residuals = |y_true - y_pred| по калибровочной выборке; q = quantile(residuals, coverage_level)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Схемы калибровки: fixed (единый q), blocked (q по блокам фолдов), rolling (скользящее окно residuals)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Интервалы: lower = max(0, y_pred - q), upper = y_pred + q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Permutation importance: многократная перестановка признака → падение метрики = важность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Сборка ML payload: прогноз + интервалы + importance + метрики; кэширование в LRU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Очищенные данные из clean_* таблицы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входные данные (ML filter bundle, 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ML payload для отображения в дашборде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6. Блок A3 — Пространственная кластеризация пожаров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A3 реализует кластерный анализ территорий по агрегированным пожарным признакам. Поддерживаются три алгоритма: KMeans, AgglomerativeClustering, Birch. Оценка качества кластеризации выполняется по трём метрикам (silhouette, Davies-Bouldin, Calinski-Harabasz) с дополнительной диагностикой стабильности и баланса кластеров.</w:t>
      </w:r>
    </w:p>
    <w:p>
      <w:pPr>
        <w:spacing w:before="240" w:after="80"/>
      </w:pPr>
      <w:r>
        <w:rPr>
          <w:b/>
          <w:color w:val="2E75B6"/>
          <w:sz w:val="26"/>
        </w:rPr>
        <w:t>ICOM-блок A3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Агрегированные признаки территорий из clean_* таблицы: частота пожаров, площадь, ущерб, категории объектов</w:t>
            </w:r>
          </w:p>
          <w:p>
            <w:pPr>
              <w:spacing w:before="0" w:after="20"/>
            </w:pPr>
            <w:r>
              <w:rPr>
                <w:sz w:val="20"/>
              </w:rPr>
              <w:t>• Пользовательские настройки: количество кластеров k, набор feature_columns, выбранный алгоритм</w:t>
            </w:r>
          </w:p>
          <w:p>
            <w:pPr>
              <w:spacing w:before="0" w:after="20"/>
            </w:pPr>
            <w:r>
              <w:rPr>
                <w:sz w:val="20"/>
              </w:rPr>
              <w:t>• Опциональные spatial-признаки (координаты центроидов) для геовизуализации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Выбор алгоритма: KMeans (по умолчанию), AgglomerativeClustering (ward/complete/average linkage), Birch</w:t>
            </w:r>
          </w:p>
          <w:p>
            <w:pPr>
              <w:spacing w:before="0" w:after="20"/>
            </w:pPr>
            <w:r>
              <w:rPr>
                <w:sz w:val="20"/>
              </w:rPr>
              <w:t>• Диапазон k: автовыбор через счётчик guidance или ручная установка пользователем</w:t>
            </w:r>
          </w:p>
          <w:p>
            <w:pPr>
              <w:spacing w:before="0" w:after="20"/>
            </w:pPr>
            <w:r>
              <w:rPr>
                <w:sz w:val="20"/>
              </w:rPr>
              <w:t>• Пороги uncertainty: для оценки неопределённости принадлежности к кластеру</w:t>
            </w:r>
          </w:p>
          <w:p>
            <w:pPr>
              <w:spacing w:before="0" w:after="20"/>
            </w:pPr>
            <w:r>
              <w:rPr>
                <w:sz w:val="20"/>
              </w:rPr>
              <w:t>• Правила ранжирования: scoring pipeline для определения приоритетных кластеров</w:t>
            </w:r>
          </w:p>
          <w:p>
            <w:pPr>
              <w:spacing w:before="0" w:after="20"/>
            </w:pPr>
            <w:r>
              <w:rPr>
                <w:sz w:val="20"/>
              </w:rPr>
              <w:t>• Метрики качества: silhouette coefficient, Davies-Bouldin index, Calinski-Harabasz score</w:t>
            </w:r>
          </w:p>
          <w:p>
            <w:pPr>
              <w:spacing w:before="0" w:after="20"/>
            </w:pPr>
            <w:r>
              <w:rPr>
                <w:sz w:val="20"/>
              </w:rPr>
              <w:t>• Стабильность: проверка cohesion и баланса кластеров (cluster balance ratio)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Кластерные метки для каждой территориальной единицы</w:t>
            </w:r>
          </w:p>
          <w:p>
            <w:pPr>
              <w:spacing w:before="0" w:after="20"/>
            </w:pPr>
            <w:r>
              <w:rPr>
                <w:sz w:val="20"/>
              </w:rPr>
              <w:t>• Профили кластеров: центроиды, средние значения признаков, типичные объекты</w:t>
            </w:r>
          </w:p>
          <w:p>
            <w:pPr>
              <w:spacing w:before="0" w:after="20"/>
            </w:pPr>
            <w:r>
              <w:rPr>
                <w:sz w:val="20"/>
              </w:rPr>
              <w:t>• Representative points — наиболее типичные представители каждого кластера</w:t>
            </w:r>
          </w:p>
          <w:p>
            <w:pPr>
              <w:spacing w:before="0" w:after="20"/>
            </w:pPr>
            <w:r>
              <w:rPr>
                <w:sz w:val="20"/>
              </w:rPr>
              <w:t>• Метрики качества: silhouette, Davies-Bouldin, Calinski-Harabasz, balance ratio</w:t>
            </w:r>
          </w:p>
          <w:p>
            <w:pPr>
              <w:spacing w:before="0" w:after="20"/>
            </w:pPr>
            <w:r>
              <w:rPr>
                <w:sz w:val="20"/>
              </w:rPr>
              <w:t>• Диагностика устойчивости: cohesion анализ, визуализация через Plotly</w:t>
            </w:r>
          </w:p>
          <w:p>
            <w:pPr>
              <w:spacing w:before="0" w:after="20"/>
            </w:pPr>
            <w:r>
              <w:rPr>
                <w:sz w:val="20"/>
              </w:rPr>
              <w:t>• Payload для UI: графики PCA-проекции, распределения признаков по кластерам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scikit-learn: KMeans, AgglomerativeClustering, Birch, PCA (2D-визуализация), StandardScaler</w:t>
            </w:r>
          </w:p>
          <w:p>
            <w:pPr>
              <w:spacing w:before="0" w:after="20"/>
            </w:pPr>
            <w:r>
              <w:rPr>
                <w:sz w:val="20"/>
              </w:rPr>
              <w:t>• scikit-learn.metrics: silhouette_score, davies_bouldin_score, calinski_harabasz_score</w:t>
            </w:r>
          </w:p>
          <w:p>
            <w:pPr>
              <w:spacing w:before="0" w:after="20"/>
            </w:pPr>
            <w:r>
              <w:rPr>
                <w:sz w:val="20"/>
              </w:rPr>
              <w:t>• pandas/numpy: агрегация, нормализация, feature engineering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app/services/clustering/*: core.py, core_algorithms.py, core_runner.py, quality_assessment.py</w:t>
            </w:r>
          </w:p>
          <w:p>
            <w:pPr>
              <w:spacing w:before="0" w:after="20"/>
            </w:pPr>
            <w:r>
              <w:rPr>
                <w:sz w:val="20"/>
              </w:rPr>
              <w:t>• Plotly: визуализация кластеров, силуэтных коэффициентов, распределений</w:t>
            </w:r>
          </w:p>
          <w:p>
            <w:pPr>
              <w:spacing w:before="0" w:after="20"/>
            </w:pPr>
            <w:r>
              <w:rPr>
                <w:sz w:val="20"/>
              </w:rPr>
              <w:t>• CopyingTtlCache (TTL 120s) для clustering payload (app/services/clustering/core_context.py)</w:t>
            </w:r>
          </w:p>
          <w:p>
            <w:pPr>
              <w:spacing w:before="0" w:after="20"/>
            </w:pPr>
            <w:r>
              <w:rPr>
                <w:sz w:val="20"/>
              </w:rPr>
              <w:t>• ThreadPoolExecutor + JobStore: фоновое выполнение clustering-задачи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A3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Кластеризация и диагностика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Загрузка и агрегация данных: GROUP BY территория/район, вычисление средних/сумм по признакам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Нормализация признаков: StandardScaler (mean=0, std=1) для устранения влияния масштаба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Выбор алгоритма: если k не задан — оценка guidance (правило локтя или пользовательский диапазон)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KMeans: случайная инициализация + k++ (k-means++), итерации до сходимости (max_iter=300)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AgglomerativeClustering: иерархическое объединение по минимуму ward-linkage; дендрограмма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Birch: инкрементальное построение CF-дерева; быстро для больших наборов данных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Оценка качества: silhouette_score (чем ближе к 1, тем лучше), Davies-Bouldin (чем ниже, тем лучше), Calinski-Harabasz (чем выше, тем лучше)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Анализ баланса: cluster_balance_ratio = min_cluster_size / max_cluster_size; порог дисбаланса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PCA (2 компоненты) — визуализация кластеров в 2D пространстве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Сборка payload: профили, метрики, representative points, графики; кэширование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Агрегированные данные из clean_* таблицы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Кластерные зоны для spatial-аналитики на карте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Clustering payload для дашборда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clustering payload (TTL 120s)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7. Блок A4 — Прогнозирование пожарной активности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A4 реализует сценарный прогноз пожарной активности на заданный горизонт. В отличие от блока A2 (статистическое ML), A4 строит эвристический прогноз на основе исторических сезонных паттернов. Интервалы рассчитываются через формулу с волатильностью и квадратным корнем шага, а не методом bootstrap. Дополнительно формируется payload поддержки принятия решений (Decision Support) с geo-ранжированием территорий.</w:t>
      </w:r>
    </w:p>
    <w:p>
      <w:pPr>
        <w:spacing w:before="240" w:after="80"/>
      </w:pPr>
      <w:r>
        <w:rPr>
          <w:b/>
          <w:color w:val="2E75B6"/>
          <w:sz w:val="26"/>
        </w:rPr>
        <w:t>ICOM-блок A4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Исторический временной ряд пожаров по дням (агрегированный из clean_* таблицы)</w:t>
            </w:r>
          </w:p>
          <w:p>
            <w:pPr>
              <w:spacing w:before="0" w:after="20"/>
            </w:pPr>
            <w:r>
              <w:rPr>
                <w:sz w:val="20"/>
              </w:rPr>
              <w:t>• Температурный и территориальный контекст (TEMPERATURE_COLUMN_CANDIDATES, DISTRICT_COLUMN_CANDIDATES)</w:t>
            </w:r>
          </w:p>
          <w:p>
            <w:pPr>
              <w:spacing w:before="0" w:after="20"/>
            </w:pPr>
            <w:r>
              <w:rPr>
                <w:sz w:val="20"/>
              </w:rPr>
              <w:t>• Пользовательские фильтры: таблица, горизонт прогноза (1–30 дней), окно истории, причина/категория/район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FORECASTING_FORECAST_DAY_OPTIONS — доступные горизонты прогноза (config/constants.py)</w:t>
            </w:r>
          </w:p>
          <w:p>
            <w:pPr>
              <w:spacing w:before="0" w:after="20"/>
            </w:pPr>
            <w:r>
              <w:rPr>
                <w:sz w:val="20"/>
              </w:rPr>
              <w:t>• FORECASTING_HISTORY_WINDOWS — доступные окна истории для расчёта паттернов</w:t>
            </w:r>
          </w:p>
          <w:p>
            <w:pPr>
              <w:spacing w:before="0" w:after="20"/>
            </w:pPr>
            <w:r>
              <w:rPr>
                <w:sz w:val="20"/>
              </w:rPr>
              <w:t>• Параметры сценария: базовый/оптимистичный/пессимистичный вариант</w:t>
            </w:r>
          </w:p>
          <w:p>
            <w:pPr>
              <w:spacing w:before="0" w:after="20"/>
            </w:pPr>
            <w:r>
              <w:rPr>
                <w:sz w:val="20"/>
              </w:rPr>
              <w:t>• Метрики качества сценарного прогноза и критерии надёжности</w:t>
            </w:r>
          </w:p>
          <w:p>
            <w:pPr>
              <w:spacing w:before="0" w:after="20"/>
            </w:pPr>
            <w:r>
              <w:rPr>
                <w:sz w:val="20"/>
              </w:rPr>
              <w:t>• Параметры Decision Support: geo-сетка, GEO_LOOKBACK_DAYS, MAX_GEO_HOTSPOTS, MAX_GEO_CHART_POINTS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Forecast payload: точечный прогноз по дням, интервалы (lower/upper), сезонные индексы</w:t>
            </w:r>
          </w:p>
          <w:p>
            <w:pPr>
              <w:spacing w:before="0" w:after="20"/>
            </w:pPr>
            <w:r>
              <w:rPr>
                <w:sz w:val="20"/>
              </w:rPr>
              <w:t>• Пояснения к прогнозу: ключевые факторы, тренды, сравнение с историей</w:t>
            </w:r>
          </w:p>
          <w:p>
            <w:pPr>
              <w:spacing w:before="0" w:after="20"/>
            </w:pPr>
            <w:r>
              <w:rPr>
                <w:sz w:val="20"/>
              </w:rPr>
              <w:t>• Decision Support payload: ранжирование территорий по прогнозируемому риску</w:t>
            </w:r>
          </w:p>
          <w:p>
            <w:pPr>
              <w:spacing w:before="0" w:after="20"/>
            </w:pPr>
            <w:r>
              <w:rPr>
                <w:sz w:val="20"/>
              </w:rPr>
              <w:t>• Гео-хотспоты: географические зоны повышенной активности пожаров</w:t>
            </w:r>
          </w:p>
          <w:p>
            <w:pPr>
              <w:spacing w:before="0" w:after="20"/>
            </w:pPr>
            <w:r>
              <w:rPr>
                <w:sz w:val="20"/>
              </w:rPr>
              <w:t>• Метрики качества сценария: описательная статистика по фолдам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app/services/forecasting/*: core.py, forecasting_pipeline.py, assembly.py</w:t>
            </w:r>
          </w:p>
          <w:p>
            <w:pPr>
              <w:spacing w:before="0" w:after="20"/>
            </w:pPr>
            <w:r>
              <w:rPr>
                <w:sz w:val="20"/>
              </w:rPr>
              <w:t>• SQL-агрегации: _FORECASTING_SQL_CACHE (TTL 120s, skip_freeze=True)</w:t>
            </w:r>
          </w:p>
          <w:p>
            <w:pPr>
              <w:spacing w:before="0" w:after="20"/>
            </w:pPr>
            <w:r>
              <w:rPr>
                <w:sz w:val="20"/>
              </w:rPr>
              <w:t>• Промежуточные кэши: _FORECASTING_METADATA_BUNDLE_CACHE, _FORECASTING_BASE_INPUT_CACHE (TTL 120s)</w:t>
            </w:r>
          </w:p>
          <w:p>
            <w:pPr>
              <w:spacing w:before="0" w:after="20"/>
            </w:pPr>
            <w:r>
              <w:rPr>
                <w:sz w:val="20"/>
              </w:rPr>
              <w:t>• Основной payload кэш: _FORECASTING_CACHE (TTL 120s)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app/services/forecast_risk/*: scoring.py, geo.py — для Decision Support geo-анализа</w:t>
            </w:r>
          </w:p>
          <w:p>
            <w:pPr>
              <w:spacing w:before="0" w:after="20"/>
            </w:pPr>
            <w:r>
              <w:rPr>
                <w:sz w:val="20"/>
              </w:rPr>
              <w:t>• ThreadPoolExecutor + JobStore: фоновая задача decision support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A4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Эвристический сценарный прогноз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Загрузка исторического ряда: SQL GROUP BY дата, агрегация COUNT(*) пожаров по дням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Расчёт сезонных паттернов: средняя активность по месяцам/дням недели за окно истории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Базовый прогноз на горизонт H: y_base[t] = сезонный паттерн[t % period] * трендовая поправка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Расчёт волатильности: std_h = rolling std по окну истории для горизонта h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Интервалы (эвристика): spread = max(0.75, volatility * (0.9 + 0.15 * sqrt(step)))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lower = max(0, y_base - spread); upper = y_base + spread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Сценарии: оптимистичный (lower), базовый (y_base), пессимистичный (upper)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Decision Support: geo-сетка по территориям → scoring → ранжирование TOP-N хотспотов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Формирование объяснений: текстовые пояснения по ключевым факторам прогноза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Кэширование payload; фоновая задача Decision Support через JobStore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Исторические временные ряды из clean_*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Прогнозный контекст для оценки территориального риска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Гео-хотспоты для визуализации на карте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Forecast payload для дашборда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SQL-агрегации и входные данные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8. Блок A5 — Оценка территориального пожарного риска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A5 вычисляет интегральный пожарный риск для каждой территориальной единицы. Риск рассчитывается как взвешенная сумма компонентов (историческая частота, прогнозная активность, категории объектов, ущерб). Гео-анализ основан на сеточной пространственной агрегации (geo-grid), а не на полигональном анализе.</w:t>
      </w:r>
    </w:p>
    <w:p>
      <w:pPr>
        <w:spacing w:before="240" w:after="80"/>
      </w:pPr>
      <w:r>
        <w:rPr>
          <w:b/>
          <w:color w:val="2E75B6"/>
          <w:sz w:val="26"/>
        </w:rPr>
        <w:t>ICOM-блок A5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История пожаров по территориям: частота, площадь, ущерб, категории объектов</w:t>
            </w:r>
          </w:p>
          <w:p>
            <w:pPr>
              <w:spacing w:before="0" w:after="20"/>
            </w:pPr>
            <w:r>
              <w:rPr>
                <w:sz w:val="20"/>
              </w:rPr>
              <w:t>• Атрибуты территорий: район, тип застройки, наличие объектов повышенной опасности</w:t>
            </w:r>
          </w:p>
          <w:p>
            <w:pPr>
              <w:spacing w:before="0" w:after="20"/>
            </w:pPr>
            <w:r>
              <w:rPr>
                <w:sz w:val="20"/>
              </w:rPr>
              <w:t>• Прогнозный контекст из A4: ожидаемая активность по районам на горизонте прогноза</w:t>
            </w:r>
          </w:p>
          <w:p>
            <w:pPr>
              <w:spacing w:before="0" w:after="20"/>
            </w:pPr>
            <w:r>
              <w:rPr>
                <w:sz w:val="20"/>
              </w:rPr>
              <w:t>• Координаты пожаров (широта, долгота) для geo-сетки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Профили весов: adaptive (автоподстройка по данным), expert (заданные вручную), calibratable</w:t>
            </w:r>
          </w:p>
          <w:p>
            <w:pPr>
              <w:spacing w:before="0" w:after="20"/>
            </w:pPr>
            <w:r>
              <w:rPr>
                <w:sz w:val="20"/>
              </w:rPr>
              <w:t>• Правила scoring: формула взвешенной суммы компонентов риска</w:t>
            </w:r>
          </w:p>
          <w:p>
            <w:pPr>
              <w:spacing w:before="0" w:after="20"/>
            </w:pPr>
            <w:r>
              <w:rPr>
                <w:sz w:val="20"/>
              </w:rPr>
              <w:t>• Пороги надёжности: reliability checks — минимальный объём данных для расчёта</w:t>
            </w:r>
          </w:p>
          <w:p>
            <w:pPr>
              <w:spacing w:before="0" w:after="20"/>
            </w:pPr>
            <w:r>
              <w:rPr>
                <w:sz w:val="20"/>
              </w:rPr>
              <w:t>• Geo-сетка: разрешение ячейки, GEO_LOOKBACK_DAYS для исторического окна</w:t>
            </w:r>
          </w:p>
          <w:p>
            <w:pPr>
              <w:spacing w:before="0" w:after="20"/>
            </w:pPr>
            <w:r>
              <w:rPr>
                <w:sz w:val="20"/>
              </w:rPr>
              <w:t>• Правила ранжирования: scoring_ranking.py — сортировка по итоговому баллу риска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Ранжированный список территорий с интегральным баллом риска</w:t>
            </w:r>
          </w:p>
          <w:p>
            <w:pPr>
              <w:spacing w:before="0" w:after="20"/>
            </w:pPr>
            <w:r>
              <w:rPr>
                <w:sz w:val="20"/>
              </w:rPr>
              <w:t>• Компоненты риска по каждой территории: исторический, прогнозный, структурный</w:t>
            </w:r>
          </w:p>
          <w:p>
            <w:pPr>
              <w:spacing w:before="0" w:after="20"/>
            </w:pPr>
            <w:r>
              <w:rPr>
                <w:sz w:val="20"/>
              </w:rPr>
              <w:t>• Объяснения (notes): текстовые рекомендации для каждой приоритетной зоны</w:t>
            </w:r>
          </w:p>
          <w:p>
            <w:pPr>
              <w:spacing w:before="0" w:after="20"/>
            </w:pPr>
            <w:r>
              <w:rPr>
                <w:sz w:val="20"/>
              </w:rPr>
              <w:t>• Гео-хотспоты: координаты ячеек сетки с наибольшей концентрацией риска</w:t>
            </w:r>
          </w:p>
          <w:p>
            <w:pPr>
              <w:spacing w:before="0" w:after="20"/>
            </w:pPr>
            <w:r>
              <w:rPr>
                <w:sz w:val="20"/>
              </w:rPr>
              <w:t>• Reliability-флаги: предупреждения о недостаточной достоверности расчёта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app/services/forecast_risk/*: core.py, scoring.py, scoring_compute.py, scoring_ranking.py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app/services/forecast_risk/geo.py: geo-сетка (grid-based aggregation), НЕ polygon-in-polygon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app/services/forecast_risk/profiles.py: хранение и выбор профилей весов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app/services/forecast_risk/reliability.py: проверки достоверности</w:t>
            </w:r>
          </w:p>
          <w:p>
            <w:pPr>
              <w:spacing w:before="0" w:after="20"/>
            </w:pPr>
            <w:r>
              <w:rPr>
                <w:sz w:val="20"/>
              </w:rPr>
              <w:t>• pandas/numpy: агрегации, нормализация компонентов, взвешенное суммирование</w:t>
            </w:r>
          </w:p>
          <w:p>
            <w:pPr>
              <w:spacing w:before="0" w:after="20"/>
            </w:pPr>
            <w:r>
              <w:rPr>
                <w:sz w:val="20"/>
              </w:rPr>
              <w:t>• functools.lru_cache (maxsize=32768) в utils.py для парсинга дат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A5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Взвешенное мультикомпонентное ранжирование риска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Загрузка данных: SQL агрегация по территориям (район/населённый пункт)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Расчёт исторического компонента: norm_hist = (частота - min) / (max - min) по каждому районному признаку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Расчёт прогнозного компонента: norm_forecast = прогнозное значение A4, нормированное в [0,1]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Расчёт структурного компонента: категория объектов, площадь, ущерб (опционально)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Выбор профиля весов: adaptive (веса пересчитываются по дисперсии признаков), expert или calibratable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Интегральный score = w_hist * norm_hist + w_forecast * norm_forecast + w_struct * norm_struct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Reliability check: если n_fires &lt; threshold → добавляется флаг низкой надёжности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Geo-сетка: координаты пожаров разбиваются на ячейки grid; COUNT по ячейкам → geo-хотспоты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Ранжирование: сортировка территорий по убыванию score; формирование TOP-N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Генерация объяснений (notes.py): текстовые рекомендации на основе компонентов риска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Исторические данные о пожарах и атрибуты территорий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Прогнозный контекст (ожидаемая активность по районам)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Ранжированные зоны риска для визуализации на карте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Risk payload для отображения в дашборде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9. Блок A6 — Анализ доступности для пожарных подразделений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A6 выявляет территории с наиболее проблемным доступом для пожарных подразделений. Для каждого объекта строится score доступности на основе нескольких факторов. Разрешение адреса реализовано через цепочку резервных стратегий (fallback identity chain): адрес → объект → координаты → населённый пункт → территория → район.</w:t>
      </w:r>
    </w:p>
    <w:p>
      <w:pPr>
        <w:spacing w:before="240" w:after="80"/>
      </w:pPr>
      <w:r>
        <w:rPr>
          <w:b/>
          <w:color w:val="2E75B6"/>
          <w:sz w:val="26"/>
        </w:rPr>
        <w:t>ICOM-блок A6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Данные о точках (объектах): название, адрес, координаты, категория, район, населённый пункт</w:t>
            </w:r>
          </w:p>
          <w:p>
            <w:pPr>
              <w:spacing w:before="0" w:after="20"/>
            </w:pPr>
            <w:r>
              <w:rPr>
                <w:sz w:val="20"/>
              </w:rPr>
              <w:t>• Расстояние до ближайшей пожарной части (FIRE_STATION_DISTANCE_COLUMN)</w:t>
            </w:r>
          </w:p>
          <w:p>
            <w:pPr>
              <w:spacing w:before="0" w:after="20"/>
            </w:pPr>
            <w:r>
              <w:rPr>
                <w:sz w:val="20"/>
              </w:rPr>
              <w:t>• История инцидентов по объекту (частота пожаров, ущерб)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ACCESS_POINT_FEATURE_METADATA (app/domain/access_points_metadata.py): метаданные признаков scoring</w:t>
            </w:r>
          </w:p>
          <w:p>
            <w:pPr>
              <w:spacing w:before="0" w:after="20"/>
            </w:pPr>
            <w:r>
              <w:rPr>
                <w:sz w:val="20"/>
              </w:rPr>
              <w:t>• OBJECT_CATEGORY_COLUMN_CANDIDATES (app/domain/fire_columns.py): кандидаты колонки категории</w:t>
            </w:r>
          </w:p>
          <w:p>
            <w:pPr>
              <w:spacing w:before="0" w:after="20"/>
            </w:pPr>
            <w:r>
              <w:rPr>
                <w:sz w:val="20"/>
              </w:rPr>
              <w:t>• Fallback identity chain: приоритет стратегий разрешения адреса</w:t>
            </w:r>
          </w:p>
          <w:p>
            <w:pPr>
              <w:spacing w:before="0" w:after="20"/>
            </w:pPr>
            <w:r>
              <w:rPr>
                <w:sz w:val="20"/>
              </w:rPr>
              <w:t>• Правила нормализации и весовые формулы по компонентам</w:t>
            </w:r>
          </w:p>
          <w:p>
            <w:pPr>
              <w:spacing w:before="0" w:after="20"/>
            </w:pPr>
            <w:r>
              <w:rPr>
                <w:sz w:val="20"/>
              </w:rPr>
              <w:t>• Пороги score: минимальный объём данных для включения в ранжирование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Ранжированный список проблемных точек доступа (TOP-N)</w:t>
            </w:r>
          </w:p>
          <w:p>
            <w:pPr>
              <w:spacing w:before="0" w:after="20"/>
            </w:pPr>
            <w:r>
              <w:rPr>
                <w:sz w:val="20"/>
              </w:rPr>
              <w:t>• Score-компоненты для каждого объекта: расстояние, частота инцидентов, категория риска</w:t>
            </w:r>
          </w:p>
          <w:p>
            <w:pPr>
              <w:spacing w:before="0" w:after="20"/>
            </w:pPr>
            <w:r>
              <w:rPr>
                <w:sz w:val="20"/>
              </w:rPr>
              <w:t>• Объяснения оценки: текстовые пояснения для каждого score-компонента</w:t>
            </w:r>
          </w:p>
          <w:p>
            <w:pPr>
              <w:spacing w:before="0" w:after="20"/>
            </w:pPr>
            <w:r>
              <w:rPr>
                <w:sz w:val="20"/>
              </w:rPr>
              <w:t>• Сводная статистика по доступности: количество объектов в зонах риска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app/services/access_points/*: core.py, analysis.py, analysis_factors.py, analysis_ranking.py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app/services/access_points/features.py: вычисление признаков по каждому объекту</w:t>
            </w:r>
          </w:p>
          <w:p>
            <w:pPr>
              <w:spacing w:before="0" w:after="20"/>
            </w:pPr>
            <w:r>
              <w:rPr>
                <w:sz w:val="20"/>
              </w:rPr>
              <w:t>• app/services/access_points/numeric.py: нормализация числовых признаков</w:t>
            </w:r>
          </w:p>
          <w:p>
            <w:pPr>
              <w:spacing w:before="0" w:after="20"/>
            </w:pPr>
            <w:r>
              <w:rPr>
                <w:sz w:val="20"/>
              </w:rPr>
              <w:t>• pandas/numpy: агрегация, нормализация, scoring pipeline</w:t>
            </w:r>
          </w:p>
          <w:p>
            <w:pPr>
              <w:spacing w:before="0" w:after="20"/>
            </w:pPr>
            <w:r>
              <w:rPr>
                <w:sz w:val="20"/>
              </w:rPr>
              <w:t>• CopyingTtlCache (TTL 120s) для access_points payload (app/services/access_points/core.py)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A6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Scoring и ранжирование точек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Загрузка данных: SQL агрегация объектов с атрибутами и историей инцидентов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Разрешение адреса (fallback chain): address → object_name → coordinates → settlement → territory → district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Вычисление компонента 'расстояние': norm_dist = f(FIRE_STATION_DISTANCE_COLUMN), обратная нормализация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Вычисление компонента 'частота инцидентов': norm_freq = (n_fires - min) / (max - min)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Вычисление компонента 'категория риска': весовой коэффициент по типу объекта (OBJECT_CATEGORY_COLUMN)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Интегральный access score = Σ(weight_i * norm_component_i) для всех компонентов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Фильтрация: объекты с n &lt; threshold не включаются в итоговый рейтинг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Ранжирование: сортировка по убыванию score → TOP-N проблемных точек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Генерация объяснений: для каждого объекта — текстовое объяснение ключевых score-компонентов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Кэширование payload; возврат клиенту через /api/access-points-data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Данные о точках/объектах из clean_* таблицы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Проблемные точки доступа для визуализации на карте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Access points payload для дашборда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access_points payload (TTL 120s)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10. Блок A7 — Интерактивная картографическая визуализация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A7 генерирует интерактивную карту пожаров в форматах HTML (OpenLayers) и экспортирует пространственную аналитику в JSON/Markdown. Карта создаётся классом MapCreator с примесями (mixin-паттерн): utilities → analytics → templates → exports. Пространственная кластеризация зон на карте выполняется алгоритмом DBSCAN (core/mapping/mixins/analytics_dbscan.py) — отдельно от сервиса кластеризации A3.</w:t>
      </w:r>
    </w:p>
    <w:p>
      <w:pPr>
        <w:spacing w:before="240" w:after="80"/>
      </w:pPr>
      <w:r>
        <w:rPr>
          <w:b/>
          <w:color w:val="2E75B6"/>
          <w:sz w:val="26"/>
        </w:rPr>
        <w:t>ICOM-блок A7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Данные о пожарах с координатами (LATITUDE_COLUMN_CANDIDATES, LONGITUDE_COLUMN_CANDIDATES)</w:t>
            </w:r>
          </w:p>
          <w:p>
            <w:pPr>
              <w:spacing w:before="0" w:after="20"/>
            </w:pPr>
            <w:r>
              <w:rPr>
                <w:sz w:val="20"/>
              </w:rPr>
              <w:t>• Атрибуты пожаров: дата, причина, категория объекта, площадь, ущерб, район</w:t>
            </w:r>
          </w:p>
          <w:p>
            <w:pPr>
              <w:spacing w:before="0" w:after="20"/>
            </w:pPr>
            <w:r>
              <w:rPr>
                <w:sz w:val="20"/>
              </w:rPr>
              <w:t>• Результаты A3 (кластеры территорий) и A5 (зоны риска) для spatial-аналитики</w:t>
            </w:r>
          </w:p>
          <w:p>
            <w:pPr>
              <w:spacing w:before="0" w:after="20"/>
            </w:pPr>
            <w:r>
              <w:rPr>
                <w:sz w:val="20"/>
              </w:rPr>
              <w:t>• Результаты A6 (проблемные точки доступа) для отображения на карте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Конфигурация карты: core/mapping/config.py — параметры слоёв, стилей, масштаба</w:t>
            </w:r>
          </w:p>
          <w:p>
            <w:pPr>
              <w:spacing w:before="0" w:after="20"/>
            </w:pPr>
            <w:r>
              <w:rPr>
                <w:sz w:val="20"/>
              </w:rPr>
              <w:t>• Параметры DBSCAN: eps (радиус окрестности), min_samples — для кластеризации зон на карте</w:t>
            </w:r>
          </w:p>
          <w:p>
            <w:pPr>
              <w:spacing w:before="0" w:after="20"/>
            </w:pPr>
            <w:r>
              <w:rPr>
                <w:sz w:val="20"/>
              </w:rPr>
              <w:t>• HTML-шаблоны карты: core/mapping/templates/* — структура OpenLayers-страницы</w:t>
            </w:r>
          </w:p>
          <w:p>
            <w:pPr>
              <w:spacing w:before="0" w:after="20"/>
            </w:pPr>
            <w:r>
              <w:rPr>
                <w:sz w:val="20"/>
              </w:rPr>
              <w:t>• Параметры геометрии: analytics_geometry.py — расчёт центроидов, bounding box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fires_map.html — интерактивная карта OpenLayers с слоями: точки, тепловая карта (heatmap), кластерные зоны</w:t>
            </w:r>
          </w:p>
          <w:p>
            <w:pPr>
              <w:spacing w:before="0" w:after="20"/>
            </w:pPr>
            <w:r>
              <w:rPr>
                <w:sz w:val="20"/>
              </w:rPr>
              <w:t>• fires_map_analysis.json — пространственная аналитика: кластеры, хотспоты, статистика по зонам</w:t>
            </w:r>
          </w:p>
          <w:p>
            <w:pPr>
              <w:spacing w:before="0" w:after="20"/>
            </w:pPr>
            <w:r>
              <w:rPr>
                <w:sz w:val="20"/>
              </w:rPr>
              <w:t>• fires_map_analysis.md — Markdown-отчёт для управленческих выводов</w:t>
            </w:r>
          </w:p>
          <w:p>
            <w:pPr>
              <w:spacing w:before="0" w:after="20"/>
            </w:pPr>
            <w:r>
              <w:rPr>
                <w:sz w:val="20"/>
              </w:rPr>
              <w:t>• Brief-материалы (executive brief) с приоритетными территориями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core/mapping/creator.py: MapCreator — главный класс, объединяющий все mixin-ы</w:t>
            </w:r>
          </w:p>
          <w:p>
            <w:pPr>
              <w:spacing w:before="0" w:after="20"/>
            </w:pPr>
            <w:r>
              <w:rPr>
                <w:sz w:val="20"/>
              </w:rPr>
              <w:t>• core/mapping/mixins/utilities.py: вспомогательные функции, нормализация координат</w:t>
            </w:r>
          </w:p>
          <w:p>
            <w:pPr>
              <w:spacing w:before="0" w:after="20"/>
            </w:pPr>
            <w:r>
              <w:rPr>
                <w:sz w:val="20"/>
              </w:rPr>
              <w:t>• core/mapping/mixins/analytics.py + analytics_dbscan.py: DBSCAN-кластеризация зон</w:t>
            </w:r>
          </w:p>
          <w:p>
            <w:pPr>
              <w:spacing w:before="0" w:after="20"/>
            </w:pPr>
            <w:r>
              <w:rPr>
                <w:sz w:val="20"/>
              </w:rPr>
              <w:t>• core/mapping/mixins/analytics_hotspots.py: вычисление geo-хотспотов</w:t>
            </w:r>
          </w:p>
          <w:p>
            <w:pPr>
              <w:spacing w:before="0" w:after="20"/>
            </w:pPr>
            <w:r>
              <w:rPr>
                <w:sz w:val="20"/>
              </w:rPr>
              <w:t>• core/mapping/mixins/templates.py + template_scripts.py: генерация HTML</w:t>
            </w:r>
          </w:p>
          <w:p>
            <w:pPr>
              <w:spacing w:before="0" w:after="20"/>
            </w:pPr>
            <w:r>
              <w:rPr>
                <w:sz w:val="20"/>
              </w:rPr>
              <w:t>• core/mapping/mixins/exports.py: экспорт JSON/Markdown</w:t>
            </w:r>
          </w:p>
          <w:p>
            <w:pPr>
              <w:spacing w:before="0" w:after="20"/>
            </w:pPr>
            <w:r>
              <w:rPr>
                <w:sz w:val="20"/>
              </w:rPr>
              <w:t>• OpenLayers (JavaScript): ol.Map, ol.layer.Tile (OSM), ol.layer.Vector, ol.layer.Heatmap</w:t>
            </w:r>
          </w:p>
          <w:p>
            <w:pPr>
              <w:spacing w:before="0" w:after="20"/>
            </w:pPr>
            <w:r>
              <w:rPr>
                <w:sz w:val="20"/>
              </w:rPr>
              <w:t>• CopyingTtlCache (TTL 300s): _FIRE_MAP_CACHE, _FIRE_MAP_BRIEF_CACHE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A7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Генерация карты через MapCreator (mixin-паттерн)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Загрузка данных: SQL-запрос к clean_* таблице с фильтрацией по наличию координат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Utilities mixin: нормализация lat/lon, расчёт bounding box, фильтрация выбросов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Analytics mixin: DBSCAN-кластеризация точек пожаров (eps=~0.01 deg, min_samples=3) для выявления зон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Hotspots mixin: сеточная агрегация → top-N ячеек по концентрации → geo-хотспоты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Geometry mixin: расчёт центроидов кластеров, polygon approximation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Priority mixin: приоритизация зон по составному score (частота + ущерб + категории)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Templates mixin: генерация HTML-разметки карты с OpenLayers-конфигурацией (слои, стили, popup)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Scripts mixin: встраивание JS-логики для интерактивности (клик, фильтры, легенда)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Exports mixin: сериализация аналитики в JSON + генерация Markdown-отчёта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Кэширование HTML и brief в CopyingTtlCache (TTL 300s)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Данные с координатами из clean_* таблицы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Кластерные зоны для spatial-аналитики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Гео-хотспоты из прогнозного decision support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Ранжированные зоны риска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Проблемные точки доступа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HTML-карта и spatial-аналитика для дашборда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HTML-payload карты (TTL 300s)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11. Блок A8 — Управление кэшем и состоянием сессий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A8 — сквозная инфраструктурная подсистема: обеспечивает in-memory кэширование результатов всех аналитических блоков, управление состоянием фоновых задач (JobStore) и сессионным контекстом пользователя. Прогрев кэшей (warmup) выполняется при запуске FastAPI асинхронно через asyncio.create_task + asyncio.to_thread.</w:t>
      </w:r>
    </w:p>
    <w:p>
      <w:pPr>
        <w:spacing w:before="240" w:after="80"/>
      </w:pPr>
      <w:r>
        <w:rPr>
          <w:b/>
          <w:color w:val="2E75B6"/>
          <w:sz w:val="26"/>
        </w:rPr>
        <w:t>ICOM-блок A8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Метаданные таблиц и колонок из PostgreSQL (через sqlalchemy.inspect)</w:t>
            </w:r>
          </w:p>
          <w:p>
            <w:pPr>
              <w:spacing w:before="0" w:after="20"/>
            </w:pPr>
            <w:r>
              <w:rPr>
                <w:sz w:val="20"/>
              </w:rPr>
              <w:t>• Результаты аналитических вычислений из блоков A2–A7 (payload-ы для кэширования)</w:t>
            </w:r>
          </w:p>
          <w:p>
            <w:pPr>
              <w:spacing w:before="0" w:after="20"/>
            </w:pPr>
            <w:r>
              <w:rPr>
                <w:sz w:val="20"/>
              </w:rPr>
              <w:t>• События изменения данных: импорт/очистка/удаление таблиц (из блока A1)</w:t>
            </w:r>
          </w:p>
          <w:p>
            <w:pPr>
              <w:spacing w:before="0" w:after="20"/>
            </w:pPr>
            <w:r>
              <w:rPr>
                <w:sz w:val="20"/>
              </w:rPr>
              <w:t>• Статусы и логи фоновых задач от ThreadPoolExecutor</w:t>
            </w:r>
          </w:p>
          <w:p>
            <w:pPr>
              <w:spacing w:before="0" w:after="20"/>
            </w:pPr>
            <w:r>
              <w:rPr>
                <w:sz w:val="20"/>
              </w:rPr>
              <w:t>• Cookie session_id (fire_monitor_session_id) от клиента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TTL-политики кэшей: db_metadata (60s), dashboard_data (120s), dashboard_meta (300s)</w:t>
            </w:r>
          </w:p>
          <w:p>
            <w:pPr>
              <w:spacing w:before="0" w:after="20"/>
            </w:pPr>
            <w:r>
              <w:rPr>
                <w:sz w:val="20"/>
              </w:rPr>
              <w:t>• TTL=120s: forecasting, ML inputs, clustering, access_points кэши</w:t>
            </w:r>
          </w:p>
          <w:p>
            <w:pPr>
              <w:spacing w:before="0" w:after="20"/>
            </w:pPr>
            <w:r>
              <w:rPr>
                <w:sz w:val="20"/>
              </w:rPr>
              <w:t>• TTL=300s: fire_map_cache, fire_map_brief_cache</w:t>
            </w:r>
          </w:p>
          <w:p>
            <w:pPr>
              <w:spacing w:before="0" w:after="20"/>
            </w:pPr>
            <w:r>
              <w:rPr>
                <w:sz w:val="20"/>
              </w:rPr>
              <w:t>• LRU-политика: ML payload cache (max_size=128, без TTL)</w:t>
            </w:r>
          </w:p>
          <w:p>
            <w:pPr>
              <w:spacing w:before="0" w:after="20"/>
            </w:pPr>
            <w:r>
              <w:rPr>
                <w:sz w:val="20"/>
              </w:rPr>
              <w:t>• Стратегия прогрева (warmup): get_table_names_cached → get_table_columns_cached → dashboard_metadata_cached</w:t>
            </w:r>
          </w:p>
          <w:p>
            <w:pPr>
              <w:spacing w:before="0" w:after="20"/>
            </w:pPr>
            <w:r>
              <w:rPr>
                <w:sz w:val="20"/>
              </w:rPr>
              <w:t>• Каскадная инвалидация: invalidate_runtime_caches() → invalidate_service_caches()</w:t>
            </w:r>
          </w:p>
          <w:p>
            <w:pPr>
              <w:spacing w:before="0" w:after="20"/>
            </w:pPr>
            <w:r>
              <w:rPr>
                <w:sz w:val="20"/>
              </w:rPr>
              <w:t>• freeze_mutable_payload / clone_mutable_payload: immutable payload policy (кроме skip_freeze=True)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In-memory кэши с актуальными результатами (TTL/LRU, thread-safe)</w:t>
            </w:r>
          </w:p>
          <w:p>
            <w:pPr>
              <w:spacing w:before="0" w:after="20"/>
            </w:pPr>
            <w:r>
              <w:rPr>
                <w:sz w:val="20"/>
              </w:rPr>
              <w:t>• Быстрый доступ к метаданным таблиц/колонок без повторных SQL-запросов</w:t>
            </w:r>
          </w:p>
          <w:p>
            <w:pPr>
              <w:spacing w:before="0" w:after="20"/>
            </w:pPr>
            <w:r>
              <w:rPr>
                <w:sz w:val="20"/>
              </w:rPr>
              <w:t>• JobStore: состояние задач (status, logs, result, progress) для polling-клиента</w:t>
            </w:r>
          </w:p>
          <w:p>
            <w:pPr>
              <w:spacing w:before="0" w:after="20"/>
            </w:pPr>
            <w:r>
              <w:rPr>
                <w:sz w:val="20"/>
              </w:rPr>
              <w:t>• Прогретые кэши при старте (сокращение времени первого отклика)</w:t>
            </w:r>
          </w:p>
          <w:p>
            <w:pPr>
              <w:spacing w:before="0" w:after="20"/>
            </w:pPr>
            <w:r>
              <w:rPr>
                <w:sz w:val="20"/>
              </w:rPr>
              <w:t>• Снижение нагрузки на PostgreSQL за счёт переиспользования payload-ов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app/cache.py: CopyingTtlCache (TTL + RLock), CopyingLruCache (OrderedDict + RLock)</w:t>
            </w:r>
          </w:p>
          <w:p>
            <w:pPr>
              <w:spacing w:before="0" w:after="20"/>
            </w:pPr>
            <w:r>
              <w:rPr>
                <w:sz w:val="20"/>
              </w:rPr>
              <w:t>• freeze_mutable_payload / clone_mutable_payload: рекурсивная заморозка/клонирование payload</w:t>
            </w:r>
          </w:p>
          <w:p>
            <w:pPr>
              <w:spacing w:before="0" w:after="20"/>
            </w:pPr>
            <w:r>
              <w:rPr>
                <w:sz w:val="20"/>
              </w:rPr>
              <w:t>• app/db_metadata.py: get_table_names_cached(), get_table_columns_cached() — TTL 60s</w:t>
            </w:r>
          </w:p>
          <w:p>
            <w:pPr>
              <w:spacing w:before="0" w:after="20"/>
            </w:pPr>
            <w:r>
              <w:rPr>
                <w:sz w:val="20"/>
              </w:rPr>
              <w:t>• app/dashboard/cache.py: _DASHBOARD_METADATA_CACHE (300s), _DASHBOARD_CACHE (120s)</w:t>
            </w:r>
          </w:p>
          <w:p>
            <w:pPr>
              <w:spacing w:before="0" w:after="20"/>
            </w:pPr>
            <w:r>
              <w:rPr>
                <w:sz w:val="20"/>
              </w:rPr>
              <w:t>• app/runtime_invalidation.py: invalidate_runtime_caches(), warmup_runtime_caches()</w:t>
            </w:r>
          </w:p>
          <w:p>
            <w:pPr>
              <w:spacing w:before="0" w:after="20"/>
            </w:pPr>
            <w:r>
              <w:rPr>
                <w:sz w:val="20"/>
              </w:rPr>
              <w:t>• app/state.py: in-memory JobStore с RLock (session_id → job_id → Job)</w:t>
            </w:r>
          </w:p>
          <w:p>
            <w:pPr>
              <w:spacing w:before="0" w:after="20"/>
            </w:pPr>
            <w:r>
              <w:rPr>
                <w:sz w:val="20"/>
              </w:rPr>
              <w:t>• asyncio.create_task + asyncio.to_thread: async запуск warmup на старте FastAPI</w:t>
            </w:r>
          </w:p>
          <w:p>
            <w:pPr>
              <w:spacing w:before="0" w:after="20"/>
            </w:pPr>
            <w:r>
              <w:rPr>
                <w:sz w:val="20"/>
              </w:rPr>
              <w:t>• functools.lru_cache: plotly bundle (maxsize=1), db_views order (maxsize=256), date parsing (maxsize=32768)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A8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TTL/LRU кэширование и прогрев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Startup: FastAPI @app.on_event('startup') → asyncio.create_task(to_thread(warmup_runtime_caches))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Прогрев: get_table_names_cached() → для каждой таблицы get_table_columns_cached() → _collect_dashboard_metadata_cached()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CopyingTtlCache.get(key): захват RLock → проверка ts: если now - ts &gt; TTL → удаление → None; иначе clone_mutable_payload(frozen)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CopyingTtlCache.set(key, value): RLock → freeze_mutable_payload(value) → сохранение с timestamp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CopyingLruCache.get(key): RLock → найден? move_to_end(key); clone_mutable_payload(frozen)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CopyingLruCache.set(key, value): RLock → freeze → save; если len &gt; max_size → popitem(last=False)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Инвалидация: events от A1 → invalidate_db_metadata_cache() + invalidate_service_caches()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JobStore.register_job(session_id, job_id, ...): RLock → создание Job-объекта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JobStore.append_log / update_status: RLock → обновление состояния Job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Polling: GET /api/*-jobs/{job_id} → JobStore.get_job_status() → JSON с status/logs/result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Сигналы инвалидации при изменении данных/схемы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входные данные ML (TTL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clustering payload (TTL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SQL-агрегации и forecasting inputs (TTL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входные данные risk scoring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access points payload (TTL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HTML-payload карты (TTL 300s)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dashboard payload (TTL 120s/300s)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12. Блок A9 — Аналитический дашборд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Блок A9 формирует сводный аналитический дашборд — главную точку входа пользователя в систему. Дашборд агрегирует данные из PostgreSQL с помощью оптимизированных SQL-запросов (GROUPING SETS + UNION ALL, что сводит N+1 запросов к одному), строит KPI-карточки, временные ряды, распределения ущерба и краткие управленческие выводы.</w:t>
      </w:r>
    </w:p>
    <w:p>
      <w:pPr>
        <w:spacing w:before="240" w:after="80"/>
      </w:pPr>
      <w:r>
        <w:rPr>
          <w:b/>
          <w:color w:val="2E75B6"/>
          <w:sz w:val="26"/>
        </w:rPr>
        <w:t>ICOM-блок A9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Входы (Input)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Подготовленные таблицы из A1 (clean_* в PostgreSQL)</w:t>
            </w:r>
          </w:p>
          <w:p>
            <w:pPr>
              <w:spacing w:before="0" w:after="20"/>
            </w:pPr>
            <w:r>
              <w:rPr>
                <w:sz w:val="20"/>
              </w:rPr>
              <w:t>• Пользовательские фильтры: год, выбранная таблица, группировка по причине/категории/региону</w:t>
            </w:r>
          </w:p>
          <w:p>
            <w:pPr>
              <w:spacing w:before="0" w:after="20"/>
            </w:pPr>
            <w:r>
              <w:rPr>
                <w:sz w:val="20"/>
              </w:rPr>
              <w:t>• Результаты аналитических блоков A2–A7 (для отображения сводки)</w:t>
            </w:r>
          </w:p>
        </w:tc>
      </w:tr>
      <w:tr>
        <w:tc>
          <w:tcPr>
            <w:tcW w:type="dxa" w:w="2551"/>
            <w:shd w:val="clear" w:color="auto" w:fill="FFE5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Управление (Control)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DISTRIBUTION_GROUPS, DISTRIBUTION_COLUMNS (app/domain/analytics_metadata.py)</w:t>
            </w:r>
          </w:p>
          <w:p>
            <w:pPr>
              <w:spacing w:before="0" w:after="20"/>
            </w:pPr>
            <w:r>
              <w:rPr>
                <w:sz w:val="20"/>
              </w:rPr>
              <w:t>• IMPACT_METRIC_CONFIG: конфигурация KPI-метрик по типам ущерба</w:t>
            </w:r>
          </w:p>
          <w:p>
            <w:pPr>
              <w:spacing w:before="0" w:after="20"/>
            </w:pPr>
            <w:r>
              <w:rPr>
                <w:sz w:val="20"/>
              </w:rPr>
              <w:t>• DAMAGE_PAIR_COLUMNS, DAMAGE_STANDALONE_COLUMNS: пары повреждён/уничтожен</w:t>
            </w:r>
          </w:p>
          <w:p>
            <w:pPr>
              <w:spacing w:before="0" w:after="20"/>
            </w:pPr>
            <w:r>
              <w:rPr>
                <w:sz w:val="20"/>
              </w:rPr>
              <w:t>• DASHBOARD_CACHE_TTL_SECONDS=120s (data), METADATA_CACHE_TTL_SECONDS=300s</w:t>
            </w:r>
          </w:p>
          <w:p>
            <w:pPr>
              <w:spacing w:before="0" w:after="20"/>
            </w:pPr>
            <w:r>
              <w:rPr>
                <w:sz w:val="20"/>
              </w:rPr>
              <w:t>• Правила формирования управленческих выводов (management.py, summary.py)</w:t>
            </w:r>
          </w:p>
        </w:tc>
      </w:tr>
      <w:tr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Выходы (Output)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Dashboard metadata payload: список таблиц, доступные фильтры, годы</w:t>
            </w:r>
          </w:p>
          <w:p>
            <w:pPr>
              <w:spacing w:before="0" w:after="20"/>
            </w:pPr>
            <w:r>
              <w:rPr>
                <w:sz w:val="20"/>
              </w:rPr>
              <w:t>• Dashboard data payload: KPI-карточки, временной ряд пожаров, распределения по причинам/категориям</w:t>
            </w:r>
          </w:p>
          <w:p>
            <w:pPr>
              <w:spacing w:before="0" w:after="20"/>
            </w:pPr>
            <w:r>
              <w:rPr>
                <w:sz w:val="20"/>
              </w:rPr>
              <w:t>• Графики Plotly: timeline, bar-charts распределений, damage overview</w:t>
            </w:r>
          </w:p>
          <w:p>
            <w:pPr>
              <w:spacing w:before="0" w:after="20"/>
            </w:pPr>
            <w:r>
              <w:rPr>
                <w:sz w:val="20"/>
              </w:rPr>
              <w:t>• Управленческий brief: краткие выводы для руководства (executive summary)</w:t>
            </w:r>
          </w:p>
          <w:p>
            <w:pPr>
              <w:spacing w:before="0" w:after="20"/>
            </w:pPr>
            <w:r>
              <w:rPr>
                <w:sz w:val="20"/>
              </w:rPr>
              <w:t>• Таблица ущерба с группировками по типам объектов и последствиям</w:t>
            </w:r>
          </w:p>
        </w:tc>
      </w:tr>
      <w:tr>
        <w:tc>
          <w:tcPr>
            <w:tcW w:type="dxa" w:w="2551"/>
            <w:shd w:val="clear" w:color="auto" w:fill="EDE7F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1F497D"/>
                <w:sz w:val="20"/>
              </w:rPr>
              <w:t>Механизм (Mechanism)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0" w:after="20"/>
            </w:pPr>
            <w:r>
              <w:rPr>
                <w:sz w:val="20"/>
              </w:rPr>
              <w:t>• app/dashboard/*: service.py, data_access.py, charts.py, management.py, summary.py</w:t>
            </w:r>
          </w:p>
          <w:p>
            <w:pPr>
              <w:spacing w:before="0" w:after="20"/>
            </w:pPr>
            <w:r>
              <w:rPr>
                <w:sz w:val="20"/>
              </w:rPr>
              <w:t>• app/dashboard/cache.py: двухуровневый кэш (metadata TTL 300s + data TTL 120s)</w:t>
            </w:r>
          </w:p>
          <w:p>
            <w:pPr>
              <w:spacing w:before="0" w:after="20"/>
            </w:pPr>
            <w:r>
              <w:rPr>
                <w:sz w:val="20"/>
              </w:rPr>
              <w:t>• SQL-оптимизация: GROUPING SETS + UNION ALL → один запрос вместо N+1</w:t>
            </w:r>
          </w:p>
          <w:p>
            <w:pPr>
              <w:spacing w:before="0" w:after="20"/>
            </w:pPr>
            <w:r>
              <w:rPr>
                <w:sz w:val="20"/>
              </w:rPr>
              <w:t>• pandas: постобработка SQL-результатов, форматирование для UI</w:t>
            </w:r>
          </w:p>
          <w:p>
            <w:pPr>
              <w:spacing w:before="0" w:after="20"/>
            </w:pPr>
            <w:r>
              <w:rPr>
                <w:sz w:val="20"/>
              </w:rPr>
              <w:t>• Plotly: генерация интерактивных графиков (JSON-сериализация фигур)</w:t>
            </w:r>
          </w:p>
          <w:p>
            <w:pPr>
              <w:spacing w:before="0" w:after="20"/>
            </w:pPr>
            <w:r>
              <w:rPr>
                <w:sz w:val="20"/>
              </w:rPr>
              <w:t>• Jinja2: рендеринг HTML-шаблона дашборда с вставкой payload</w:t>
            </w:r>
          </w:p>
          <w:p>
            <w:pPr>
              <w:spacing w:before="0" w:after="20"/>
            </w:pPr>
            <w:r>
              <w:rPr>
                <w:sz w:val="20"/>
              </w:rPr>
              <w:t>• DASHBOARD_DISTRICT_COLUMN_CANDIDATES (app/domain/fire_columns.py): автовыбор колонки района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Алгоритм работы блока A9</w:t>
      </w:r>
    </w:p>
    <w:p>
      <w:pPr>
        <w:spacing w:before="160" w:after="40"/>
      </w:pPr>
      <w:r>
        <w:rPr>
          <w:b/>
          <w:color w:val="2E75B6"/>
          <w:sz w:val="21"/>
        </w:rPr>
        <w:t xml:space="preserve">  Алгоритм: SQL-оптимизированный дашборд с двухуровневым кэшем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1. Запрос GET / → проверка _DASHBOARD_METADATA_CACHE (TTL 300s): список таблиц, фильтров, годов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2. Если кэш холодный: SELECT DISTINCT table_name FROM information_schema.tables + агрегации метаданных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3. Запрос GET /api/dashboard-data?table=X&amp;year=Y → проверка _DASHBOARD_CACHE (TTL 120s)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4. SQL-агрегация через GROUPING SETS: одним запросом получаем COUNT по (причина), (категория), (год, месяц) и итого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5. Fallback UNION ALL: если GROUPING SETS не поддерживается или данных мало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6. Формирование KPI: total_fires, area_mean, damage_sum, top_cause, top_district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7. Построение временного ряда: GROUP BY год, месяц → Plotly line chart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8. Построение распределений: DISTRIBUTION_GROUPS → GROUP BY причина/категория → bar charts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9. Формирование damage overview: IMPACT_METRIC_CONFIG → таблица по типам ущерба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10. Управленческие выводы (management.py): текстовые карточки по ключевым аномалиям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sz w:val="19"/>
              </w:rPr>
              <w:t>11. Freeze payload → кэширование в _DASHBOARD_CACHE; возврат clone клиенту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Связи с другими блоками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Очищенные данные из clean_* таблицы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Двухуровневый кэш дашборда (metadata 300s + data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ML payload для отображения прогноза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Clustering payload для аналитики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Forecast payload для сводки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Risk payload — ранжирование территорий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Access points payload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Spatial-аналитика и brief карты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13. Сводная таблица межблочных связей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Матрица потоков данных между функциональными блоками системы. Источник → Получатель: описание передаваемых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От блока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К блоку</w:t>
            </w:r>
          </w:p>
        </w:tc>
        <w:tc>
          <w:tcPr>
            <w:tcW w:type="dxa" w:w="3324"/>
            <w:shd w:val="clear" w:color="auto" w:fill="2E75B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FFFFFF"/>
                <w:sz w:val="20"/>
              </w:rPr>
              <w:t>Передаваемые данные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таблица: дневной ряд пожаров и признаки для ML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таблица: агрегированные данные для кластеризации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таблица: исторические временные ряды по районам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таблица: атрибуты территорий и история пожаров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таблица: данные точек доступа и расстояния до ч/ч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таблица: данные пожаров с координатами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clean_* таблица: данные для аналитики дашборда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Сигнал инвалидации кэшей (изменение схемы/данных)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Прогнозный контекст: ожидаемая активность по районам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Гео-хотспоты из decision support payload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Кластерные зоны для пространственной аналитики на карте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Ранжированные зоны риска для картографической визуализации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Проблемные точки доступа для отображения на карте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входные данные ML (ML filter bundle, 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clustering payload (TTL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Кэшированные SQL-агрегации forecasting (TTL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access points payload (TTL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HTML-payload карты (TTL 300s)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Кэшированный dashboard payload (metadata 300s + data 120s)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ML payload: прогноз, интервалы, feature importance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Clustering payload: кластеры, профили, метрики качества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Forecast payload: сценарный прогноз и decision support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Risk payload: ранжированные территории, компоненты риска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Access points payload: рейтинг проблемных точек доступа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Spatial-аналитика: brief, JSON-аналитика карты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14. Технологический стек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Ниже приведён полный перечень технологий, использованных в проекте, с указанием роли каждого компонента и обоснованием выбора.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>
            <w:r>
              <w:rPr>
                <w:b/>
                <w:color w:val="FFFFFF"/>
                <w:sz w:val="20"/>
              </w:rPr>
              <w:t>Технология / Библиотека</w:t>
            </w:r>
          </w:p>
        </w:tc>
        <w:tc>
          <w:tcPr>
            <w:tcW w:type="dxa" w:w="3324"/>
            <w:shd w:val="clear" w:color="auto" w:fill="1F497D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>
            <w:r>
              <w:rPr>
                <w:b/>
                <w:color w:val="FFFFFF"/>
                <w:sz w:val="20"/>
              </w:rPr>
              <w:t>Роль в системе</w:t>
            </w:r>
          </w:p>
        </w:tc>
        <w:tc>
          <w:tcPr>
            <w:tcW w:type="dxa" w:w="3324"/>
            <w:shd w:val="clear" w:color="auto" w:fill="1F497D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>
            <w:r>
              <w:rPr>
                <w:b/>
                <w:color w:val="FFFFFF"/>
                <w:sz w:val="20"/>
              </w:rPr>
              <w:t>Ключевые блоки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Python 3.14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Основной язык разработки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Все блоки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FastAPI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HTTP API, маршрутизация, startup-hook, интеграция Jinja2/StaticFiles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A8, A9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Uvicorn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ASGI-сервер для запуска FastAPI-приложения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Инфраструктура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SQLAlchemy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ORM/SQL-слой, engine, transactions, inspect metadata, pool_pre_ping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A1, A8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PostgreSQL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Основное реляционное хранилище данных (raw + clean_* + view)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A1–A9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psycopg2-binary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Низкоуровневый драйвер PostgreSQL для Python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A1, A8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pandas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ETL, профилирование, агрегации, feature engineering, XLSX/CSV экспорт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A1, A3–A7, A9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numpy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Численные операции, нормализация, метрики, линейная алгебра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A2–A7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scikit-learn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ML-модели, кластеризация, PCA, StandardScaler, метрики, permutation importance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A2, A3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statsmodels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Negative Binomial GLM для счётных данных с overdispersion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joblib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Параллелизация отдельных ML-расчётов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Plotly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Интерактивные графики: timeline, bar charts, scatter, heatmap (JSON-сериализация)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A2–A4, A9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openpyxl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Чтение и запись Excel-файлов (*.xlsx)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Natasha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Русскоязычная NLP/NER: морфологический разбор и нормализация названий колонок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A1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Jinja2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Серверная шаблонизация HTML-страниц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A7, A9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OpenLayers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JS-библиотека для интерактивных картографических слоёв (ol.Map, ol.layer.*)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OpenStreetMap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Бесплатная картографическая подложка (tile layer)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A7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threading.RLock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Потокобезопасность в-памяти кэшей и JobStore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asyncio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Async startup warmup через asyncio.create_task + to_thread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ThreadPoolExecutor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Фоновое выполнение ML, forecasting, clustering задач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A2, A3, A4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functools.lru_cache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Мемоизация: plotly bundle (×1), db_views order (×256), date parsing (×32768)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A8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Bootstrap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CSS-фреймворк для базовой вёрстки интерфейса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</w:tr>
      <w:tr>
        <w:tc>
          <w:tcPr>
            <w:tcW w:type="dxa" w:w="3324"/>
            <w:shd w:val="clear" w:color="auto" w:fill="D5E8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b/>
                <w:sz w:val="19"/>
              </w:rPr>
              <w:t>Vanilla JavaScript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Клиентская логика: polling jobs, фильтры, загрузка payload</w:t>
            </w:r>
          </w:p>
        </w:tc>
        <w:tc>
          <w:tcPr>
            <w:tcW w:type="dxa" w:w="3324"/>
            <w:shd w:val="clear" w:color="auto" w:fill="E2EF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9"/>
              </w:rPr>
              <w:t>A9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15. Сквозной поток данных (от загрузки до дашборда)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Полный жизненный цикл данных в системе от загрузки файла до отображения аналитики на дашборде: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1. Загрузка файла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Браузер → multipart/form-data → /upload → файл в uploads/&lt;session&gt;/&lt;job&gt;/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2. Импорт в БД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/import_data → ImportDataStep → pd.read_excel/csv → DataFrame.to_sql → PostgreSQL raw table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3. Профилирование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FiresFeatureProfilingStep → анализ колонок → CSV/XLSX отчёты профилирования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4. Защита признаков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KeepImportantColumnsStep → MANDATORY_FEATURE_REGISTRY + Natasha matcher → обновлённые отчёты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5. Создание витрины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CreateCleanTableStep → SQL CREATE TABLE clean_* AS SELECT ... → clean_*.xlsx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6. Инвалидация кэшей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invalidate_runtime_caches() → сброс metadata/service/dashboard кэшей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7. SQL-агрегации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Сервисы A2–A9 читают clean_* через SQLAlchemy; часть результатов кэшируется (A8)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8. Аналитические вычисления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ML обучение (A2), кластеризация (A3), прогноз (A4), риск (A5), access points (A6), карта (A7)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9. Формирование payload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Каждый сервис собирает dict/list структуры + Plotly JSON → freeze → кэш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10. API-выдача клиенту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Роутеры → UTF-8 JSON (application/json; charset=utf-8) + session cookie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11. Рендеринг интерфейса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Jinja2 шаблоны + vanilla JS → карточки/таблицы/графики/heatmap</w:t>
            </w:r>
          </w:p>
        </w:tc>
      </w:tr>
      <w:tr>
        <w:tc>
          <w:tcPr>
            <w:tcW w:type="dxa" w:w="498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12. Карта пожаров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CreateFireMapStep + MapCreator → fires_map.html (OpenLayers) + JSON + Markdown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16. Заключение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Функциональная модель IDEF0 системы Fire Data Pipeline описывает девять взаимосвязанных блоков, охватывающих полный цикл работы с данными о пожарах: от загрузки и очистки исходных файлов до формирования аналитических рекомендаций и интерактивной картографической визуализации.</w:t>
      </w:r>
    </w:p>
    <w:p>
      <w:pPr>
        <w:spacing w:before="120" w:after="80"/>
        <w:jc w:val="left"/>
      </w:pPr>
      <w:r>
        <w:rPr>
          <w:b w:val="0"/>
          <w:i w:val="0"/>
          <w:sz w:val="22"/>
        </w:rPr>
        <w:t>Ключевые архитектурные решения системы:</w:t>
      </w:r>
    </w:p>
    <w:p>
      <w:pPr>
        <w:pStyle w:val="ListBullet"/>
        <w:spacing w:before="20" w:after="20"/>
      </w:pPr>
      <w:r>
        <w:rPr>
          <w:sz w:val="21"/>
        </w:rPr>
        <w:t>Многоуровневое кэширование (A8): TTL 60–300 с для различных типов данных с иммутабельными payload-ами (freeze/clone) и thread-safe доступом через RLock</w:t>
      </w:r>
    </w:p>
    <w:p>
      <w:pPr>
        <w:pStyle w:val="ListBullet"/>
        <w:spacing w:before="20" w:after="20"/>
      </w:pPr>
      <w:r>
        <w:rPr>
          <w:sz w:val="21"/>
        </w:rPr>
        <w:t>SQL-оптимизация (A9): GROUPING SETS + UNION ALL сводят N+1 запросов к одному для дашборда</w:t>
      </w:r>
    </w:p>
    <w:p>
      <w:pPr>
        <w:pStyle w:val="ListBullet"/>
        <w:spacing w:before="20" w:after="20"/>
      </w:pPr>
      <w:r>
        <w:rPr>
          <w:sz w:val="21"/>
        </w:rPr>
        <w:t>Конвейерная обработка (A1): PipelineStep-архитектура с каскадной инвалидацией кэшей</w:t>
      </w:r>
    </w:p>
    <w:p>
      <w:pPr>
        <w:pStyle w:val="ListBullet"/>
        <w:spacing w:before="20" w:after="20"/>
      </w:pPr>
      <w:r>
        <w:rPr>
          <w:sz w:val="21"/>
        </w:rPr>
        <w:t>Эвристический прогноз (A4): интервалы через формулу волатильности (НЕ bootstrap), что даёт быстрый отклик без многократной симуляции</w:t>
      </w:r>
    </w:p>
    <w:p>
      <w:pPr>
        <w:pStyle w:val="ListBullet"/>
        <w:spacing w:before="20" w:after="20"/>
      </w:pPr>
      <w:r>
        <w:rPr>
          <w:sz w:val="21"/>
        </w:rPr>
        <w:t>Конформная калибровка (A2): fixed/blocked/rolling схемы для ML-интервалов на основе квантиля абсолютных ошибок</w:t>
      </w:r>
    </w:p>
    <w:p>
      <w:pPr>
        <w:pStyle w:val="ListBullet"/>
        <w:spacing w:before="20" w:after="20"/>
      </w:pPr>
      <w:r>
        <w:rPr>
          <w:sz w:val="21"/>
        </w:rPr>
        <w:t>Geo-сеточный анализ (A5): grid-based агрегация координат вместо polygon-in-polygon, что масштабируется на большие наборы данных</w:t>
      </w:r>
    </w:p>
    <w:p>
      <w:pPr>
        <w:pStyle w:val="ListBullet"/>
        <w:spacing w:before="20" w:after="20"/>
      </w:pPr>
      <w:r>
        <w:rPr>
          <w:sz w:val="21"/>
        </w:rPr>
        <w:t>Mixin-паттерн (A7): MapCreator разбит на независимые примеси (utilities/analytics/templates/exports) для гибкой расширяемости</w:t>
      </w:r>
    </w:p>
    <w:p>
      <w:pPr>
        <w:pStyle w:val="ListBullet"/>
        <w:spacing w:before="20" w:after="20"/>
      </w:pPr>
      <w:r>
        <w:rPr>
          <w:sz w:val="21"/>
        </w:rPr>
        <w:t>Fallback-цепочка адресов (A6): иерархическое разрешение координат объекта для обработки неполных данных</w:t>
      </w:r>
    </w:p>
    <w:p>
      <w:pPr>
        <w:spacing w:before="120" w:after="80"/>
        <w:jc w:val="left"/>
      </w:pPr>
      <w:r>
        <w:rPr>
          <w:b w:val="0"/>
          <w:i w:val="0"/>
          <w:sz w:val="22"/>
        </w:rPr>
        <w:t>Система реализована полностью на открытом стеке (FastAPI, PostgreSQL, scikit-learn, pandas, OpenLayers) и обеспечивает воспроизводимую технологическую основу для магистерской диссертации.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