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Venta carr</w:t>
      </w:r>
    </w:p>
    <w:p>
      <w:r>
        <w:t>Monto (USD): $13,000.00</w:t>
      </w:r>
    </w:p>
    <w:p>
      <w:r>
        <w:t>Fecha de la alerta: 2025-08-05</w:t>
      </w:r>
    </w:p>
    <w:p>
      <w:r>
        <w:t>Job ID: 5c7ea114714e4215b0a1aabd16e732f3</w:t>
      </w:r>
    </w:p>
    <w:p>
      <w:r>
        <w:t>Fecha de generación: 2025-08-30 19:56:28</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14976"/>
            <wp:docPr id="1" name="Picture 1"/>
            <wp:cNvGraphicFramePr>
              <a:graphicFrameLocks noChangeAspect="1"/>
            </wp:cNvGraphicFramePr>
            <a:graphic>
              <a:graphicData uri="http://schemas.openxmlformats.org/drawingml/2006/picture">
                <pic:pic>
                  <pic:nvPicPr>
                    <pic:cNvPr id="0" name="google_VELA_VASCO_MARCO_ANTONIO_20250830_195626.png"/>
                    <pic:cNvPicPr/>
                  </pic:nvPicPr>
                  <pic:blipFill>
                    <a:blip r:embed="rId9"/>
                    <a:stretch>
                      <a:fillRect/>
                    </a:stretch>
                  </pic:blipFill>
                  <pic:spPr>
                    <a:xfrm>
                      <a:off x="0" y="0"/>
                      <a:ext cx="5943600" cy="8214976"/>
                    </a:xfrm>
                    <a:prstGeom prst="rect"/>
                  </pic:spPr>
                </pic:pic>
              </a:graphicData>
            </a:graphic>
          </wp:inline>
        </w:drawing>
      </w:r>
    </w:p>
    <w:p>
      <w:pPr>
        <w:jc w:val="center"/>
      </w:pPr>
      <w:r>
        <w:rPr>
          <w:i/>
        </w:rPr>
        <w:t>Figura 1.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