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Break Even Analysis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-419099</wp:posOffset>
                </wp:positionV>
                <wp:extent cx="4352925" cy="3905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4300" y="3589500"/>
                          <a:ext cx="43434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Name: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-419099</wp:posOffset>
                </wp:positionV>
                <wp:extent cx="4352925" cy="3905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29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break even point is the level of output where the firm will just cover its costs. If it sells any more it will make a profit . In other word it is the point where a business stops making a loss and starts making a profit.</w:t>
      </w:r>
    </w:p>
    <w:p w:rsidR="00000000" w:rsidDel="00000000" w:rsidP="00000000" w:rsidRDefault="00000000" w:rsidRPr="00000000" w14:paraId="0000000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6" w:val="single"/>
          <w:left w:color="000000" w:space="1" w:sz="6" w:val="single"/>
          <w:bottom w:color="000000" w:space="1" w:sz="6" w:val="single"/>
          <w:right w:color="000000" w:space="1" w:sz="6" w:val="single"/>
        </w:pBdr>
        <w:ind w:left="2410" w:right="2210"/>
        <w:jc w:val="center"/>
        <w:rPr/>
      </w:pPr>
      <w:r w:rsidDel="00000000" w:rsidR="00000000" w:rsidRPr="00000000">
        <w:rPr>
          <w:rtl w:val="0"/>
        </w:rPr>
        <w:t xml:space="preserve">Break Even is when: Profit = Loss = 0</w:t>
      </w:r>
    </w:p>
    <w:p w:rsidR="00000000" w:rsidDel="00000000" w:rsidP="00000000" w:rsidRDefault="00000000" w:rsidRPr="00000000" w14:paraId="0000000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calculate Break Even you must know:</w:t>
      </w:r>
    </w:p>
    <w:tbl>
      <w:tblPr>
        <w:tblStyle w:val="Table1"/>
        <w:tblW w:w="10419.0" w:type="dxa"/>
        <w:jc w:val="left"/>
        <w:tblInd w:w="0.0" w:type="dxa"/>
        <w:tblLayout w:type="fixed"/>
        <w:tblLook w:val="0400"/>
      </w:tblPr>
      <w:tblGrid>
        <w:gridCol w:w="3473"/>
        <w:gridCol w:w="3473"/>
        <w:gridCol w:w="3473"/>
        <w:tblGridChange w:id="0">
          <w:tblGrid>
            <w:gridCol w:w="3473"/>
            <w:gridCol w:w="3473"/>
            <w:gridCol w:w="3473"/>
          </w:tblGrid>
        </w:tblGridChange>
      </w:tblGrid>
      <w:t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The Fixed Cost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The Variable Cost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Selling Price.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There is a quick way of calculating Break Even:</w:t>
      </w:r>
    </w:p>
    <w:p w:rsidR="00000000" w:rsidDel="00000000" w:rsidP="00000000" w:rsidRDefault="00000000" w:rsidRPr="00000000" w14:paraId="0000000F">
      <w:pPr>
        <w:rPr>
          <w:sz w:val="8"/>
          <w:szCs w:val="8"/>
        </w:rPr>
      </w:pPr>
      <w:r w:rsidDel="00000000" w:rsidR="00000000" w:rsidRPr="00000000">
        <w:rPr>
          <w:sz w:val="8"/>
          <w:szCs w:val="8"/>
          <w:rtl w:val="0"/>
        </w:rPr>
        <w:t xml:space="preserve"> </w:t>
      </w:r>
    </w:p>
    <w:tbl>
      <w:tblPr>
        <w:tblStyle w:val="Table2"/>
        <w:tblW w:w="9044.0" w:type="dxa"/>
        <w:jc w:val="left"/>
        <w:tblInd w:w="0.0" w:type="dxa"/>
        <w:tblLayout w:type="fixed"/>
        <w:tblLook w:val="0400"/>
      </w:tblPr>
      <w:tblGrid>
        <w:gridCol w:w="2840"/>
        <w:gridCol w:w="2840"/>
        <w:gridCol w:w="524"/>
        <w:gridCol w:w="2316"/>
        <w:gridCol w:w="524"/>
        <w:tblGridChange w:id="0">
          <w:tblGrid>
            <w:gridCol w:w="2840"/>
            <w:gridCol w:w="2840"/>
            <w:gridCol w:w="524"/>
            <w:gridCol w:w="2316"/>
            <w:gridCol w:w="524"/>
          </w:tblGrid>
        </w:tblGridChange>
      </w:tblGrid>
      <w:t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Fixed Cost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Selling Price-Variable Cost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bottom part of that calculation (Selling Price-Variable Cost) is often called Contribution ... or more properly “Contribution to Fixed Costs and Profit”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the Break Even Formula to give the break even point for the following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3369"/>
        <w:gridCol w:w="7087"/>
        <w:tblGridChange w:id="0">
          <w:tblGrid>
            <w:gridCol w:w="3369"/>
            <w:gridCol w:w="7087"/>
          </w:tblGrid>
        </w:tblGridChange>
      </w:tblGrid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Fixed Cost per week = £</w:t>
            </w:r>
            <w:r w:rsidDel="00000000" w:rsidR="00000000" w:rsidRPr="00000000">
              <w:rPr>
                <w:color w:val="000000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Variable Cost each =    £      </w:t>
            </w: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each =      £    </w:t>
            </w: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Fixed Cost per week = £</w:t>
            </w:r>
            <w:r w:rsidDel="00000000" w:rsidR="00000000" w:rsidRPr="00000000">
              <w:rPr>
                <w:color w:val="000000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Variable Cost each =   £   2</w:t>
            </w: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Selling Price each =     £   </w:t>
            </w:r>
            <w:r w:rsidDel="00000000" w:rsidR="00000000" w:rsidRPr="00000000">
              <w:rPr>
                <w:color w:val="000000"/>
                <w:rtl w:val="0"/>
              </w:rPr>
              <w:t xml:space="preserve">38.00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Fixed Cost per week = £</w:t>
            </w:r>
            <w:r w:rsidDel="00000000" w:rsidR="00000000" w:rsidRPr="00000000">
              <w:rPr>
                <w:color w:val="000000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Variable Cost each =    £       </w:t>
            </w:r>
            <w:r w:rsidDel="00000000" w:rsidR="00000000" w:rsidRPr="00000000">
              <w:rPr>
                <w:color w:val="00000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each =      £       </w:t>
            </w:r>
            <w:r w:rsidDel="00000000" w:rsidR="00000000" w:rsidRPr="00000000">
              <w:rPr>
                <w:color w:val="000000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Fixed Cost per week = £</w:t>
            </w:r>
            <w:r w:rsidDel="00000000" w:rsidR="00000000" w:rsidRPr="00000000">
              <w:rPr>
                <w:color w:val="000000"/>
                <w:rtl w:val="0"/>
              </w:rPr>
              <w:t xml:space="preserve">20,000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Variable Cost each =    £        </w:t>
            </w: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each =      £        </w:t>
            </w: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Fixed Cost per week = £</w:t>
            </w:r>
            <w:r w:rsidDel="00000000" w:rsidR="00000000" w:rsidRPr="00000000">
              <w:rPr>
                <w:color w:val="00000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Variable Cost each =    £   </w:t>
            </w: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Selling Price each =      £ 10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Fixed Cost per week = £</w:t>
            </w:r>
            <w:r w:rsidDel="00000000" w:rsidR="00000000" w:rsidRPr="00000000">
              <w:rPr>
                <w:color w:val="00000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Variable Cost each =    £   </w:t>
            </w: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Selling Price each =      £   </w:t>
            </w: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Fixed Cost per week = £</w:t>
            </w:r>
            <w:r w:rsidDel="00000000" w:rsidR="00000000" w:rsidRPr="00000000">
              <w:rPr>
                <w:color w:val="00000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Variable Cost each =    £     </w:t>
            </w: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Selling Price each =      £   </w:t>
            </w: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