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bookmarkStart w:colFirst="0" w:colLast="0" w:name="gjdgxs" w:id="0"/>
    <w:bookmarkEnd w:id="0"/>
    <w:p w:rsidR="00000000" w:rsidDel="00000000" w:rsidP="00000000" w:rsidRDefault="00000000" w:rsidRPr="00000000" w14:paraId="00000001">
      <w:pPr>
        <w:spacing w:after="120" w:before="240" w:lineRule="auto"/>
        <w:rPr>
          <w:b w:val="1"/>
          <w:color w:val="f7a11a"/>
          <w:sz w:val="30"/>
          <w:szCs w:val="30"/>
        </w:rPr>
      </w:pPr>
      <w:r w:rsidDel="00000000" w:rsidR="00000000" w:rsidRPr="00000000">
        <w:rPr>
          <w:b w:val="1"/>
          <w:color w:val="f7a11a"/>
          <w:sz w:val="30"/>
          <w:szCs w:val="30"/>
          <w:rtl w:val="0"/>
        </w:rPr>
        <w:t xml:space="preserve">BTEC Assignment Brief </w:t>
      </w:r>
    </w:p>
    <w:p w:rsidR="00000000" w:rsidDel="00000000" w:rsidP="00000000" w:rsidRDefault="00000000" w:rsidRPr="00000000" w14:paraId="00000002">
      <w:pPr>
        <w:spacing w:after="120" w:before="240" w:lineRule="auto"/>
        <w:rPr/>
      </w:pPr>
      <w:r w:rsidDel="00000000" w:rsidR="00000000" w:rsidRPr="00000000">
        <w:rPr>
          <w:rtl w:val="0"/>
        </w:rPr>
      </w:r>
    </w:p>
    <w:tbl>
      <w:tblPr>
        <w:tblStyle w:val="Table1"/>
        <w:tblW w:w="921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3"/>
        <w:gridCol w:w="700"/>
        <w:gridCol w:w="3991"/>
        <w:gridCol w:w="1161"/>
        <w:gridCol w:w="1777"/>
        <w:tblGridChange w:id="0">
          <w:tblGrid>
            <w:gridCol w:w="1583"/>
            <w:gridCol w:w="700"/>
            <w:gridCol w:w="3991"/>
            <w:gridCol w:w="1161"/>
            <w:gridCol w:w="1777"/>
          </w:tblGrid>
        </w:tblGridChange>
      </w:tblGrid>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3">
            <w:pPr>
              <w:rPr>
                <w:b w:val="1"/>
              </w:rPr>
            </w:pPr>
            <w:r w:rsidDel="00000000" w:rsidR="00000000" w:rsidRPr="00000000">
              <w:rPr>
                <w:b w:val="1"/>
                <w:rtl w:val="0"/>
              </w:rPr>
              <w:t xml:space="preserve">Qualification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NQF LEVEL 1 / LEVEL 2 First Award Animal Care</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9">
            <w:pPr>
              <w:rPr>
                <w:b w:val="1"/>
              </w:rPr>
            </w:pPr>
            <w:r w:rsidDel="00000000" w:rsidR="00000000" w:rsidRPr="00000000">
              <w:rPr>
                <w:b w:val="1"/>
                <w:rtl w:val="0"/>
              </w:rPr>
              <w:t xml:space="preserve">Unit or Component number and title</w:t>
            </w:r>
          </w:p>
          <w:p w:rsidR="00000000" w:rsidDel="00000000" w:rsidP="00000000" w:rsidRDefault="00000000" w:rsidRPr="00000000" w14:paraId="0000000A">
            <w:pPr>
              <w:rPr>
                <w:b w:val="1"/>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pPr>
            <w:r w:rsidDel="00000000" w:rsidR="00000000" w:rsidRPr="00000000">
              <w:rPr>
                <w:rtl w:val="0"/>
              </w:rPr>
              <w:t xml:space="preserve">Unit 4 Animal Housing and Accommodation</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F">
            <w:pPr>
              <w:rPr>
                <w:b w:val="1"/>
              </w:rPr>
            </w:pPr>
            <w:r w:rsidDel="00000000" w:rsidR="00000000" w:rsidRPr="00000000">
              <w:rPr>
                <w:b w:val="1"/>
                <w:rtl w:val="0"/>
              </w:rPr>
              <w:t xml:space="preserve">Learning aim(s) </w:t>
            </w:r>
            <w:r w:rsidDel="00000000" w:rsidR="00000000" w:rsidRPr="00000000">
              <w:rPr>
                <w:sz w:val="16"/>
                <w:szCs w:val="16"/>
                <w:rtl w:val="0"/>
              </w:rPr>
              <w:t xml:space="preserve">(For NQF/RQF only)</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Learning Aim B: Prepare and maintain animal accommodation</w:t>
            </w:r>
          </w:p>
          <w:p w:rsidR="00000000" w:rsidDel="00000000" w:rsidP="00000000" w:rsidRDefault="00000000" w:rsidRPr="00000000" w14:paraId="00000013">
            <w:pPr>
              <w:rPr/>
            </w:pPr>
            <w:r w:rsidDel="00000000" w:rsidR="00000000" w:rsidRPr="00000000">
              <w:rPr>
                <w:rtl w:val="0"/>
              </w:rPr>
              <w:t xml:space="preserve">Learning Aim C: Be able to clean out animal accommodation </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6">
            <w:pPr>
              <w:rPr>
                <w:b w:val="1"/>
              </w:rPr>
            </w:pPr>
            <w:r w:rsidDel="00000000" w:rsidR="00000000" w:rsidRPr="00000000">
              <w:rPr>
                <w:b w:val="1"/>
                <w:rtl w:val="0"/>
              </w:rPr>
              <w:t xml:space="preserve">Assignment title</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rPr/>
            </w:pPr>
            <w:r w:rsidDel="00000000" w:rsidR="00000000" w:rsidRPr="00000000">
              <w:rPr>
                <w:rtl w:val="0"/>
              </w:rPr>
              <w:t xml:space="preserve">Keeping Everything Clean!</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B">
            <w:pPr>
              <w:rPr/>
            </w:pPr>
            <w:r w:rsidDel="00000000" w:rsidR="00000000" w:rsidRPr="00000000">
              <w:rPr>
                <w:b w:val="1"/>
                <w:rtl w:val="0"/>
              </w:rPr>
              <w:t xml:space="preserve">Assessor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1">
            <w:pPr>
              <w:rPr/>
            </w:pPr>
            <w:r w:rsidDel="00000000" w:rsidR="00000000" w:rsidRPr="00000000">
              <w:rPr>
                <w:b w:val="1"/>
                <w:rtl w:val="0"/>
              </w:rPr>
              <w:t xml:space="preserve">Hand out date</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7">
            <w:pPr>
              <w:rPr/>
            </w:pPr>
            <w:r w:rsidDel="00000000" w:rsidR="00000000" w:rsidRPr="00000000">
              <w:rPr>
                <w:b w:val="1"/>
                <w:rtl w:val="0"/>
              </w:rPr>
              <w:t xml:space="preserve">Hand in deadline   </w:t>
            </w:r>
            <w:r w:rsidDel="00000000" w:rsidR="00000000" w:rsidRPr="00000000">
              <w:rPr>
                <w:rtl w:val="0"/>
              </w:rPr>
            </w:r>
          </w:p>
        </w:tc>
        <w:tc>
          <w:tcPr>
            <w:gridSpan w:val="3"/>
            <w:tcBorders>
              <w:left w:color="000000" w:space="0" w:sz="4" w:val="single"/>
              <w:bottom w:color="000000" w:space="0" w:sz="4" w:val="single"/>
            </w:tcBorders>
            <w:vAlign w:val="center"/>
          </w:tcPr>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c>
      </w:tr>
      <w:tr>
        <w:tc>
          <w:tcPr>
            <w:gridSpan w:val="5"/>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2D">
            <w:pPr>
              <w:rPr/>
            </w:pPr>
            <w:r w:rsidDel="00000000" w:rsidR="00000000" w:rsidRPr="00000000">
              <w:rPr>
                <w:rtl w:val="0"/>
              </w:rPr>
            </w:r>
          </w:p>
        </w:tc>
      </w:tr>
      <w:tr>
        <w:tc>
          <w:tcPr>
            <w:gridSpan w:val="5"/>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32">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7">
            <w:pPr>
              <w:rPr/>
            </w:pPr>
            <w:r w:rsidDel="00000000" w:rsidR="00000000" w:rsidRPr="00000000">
              <w:rPr>
                <w:b w:val="1"/>
                <w:rtl w:val="0"/>
              </w:rPr>
              <w:t xml:space="preserve">Vocational Scenario or Context</w:t>
            </w:r>
            <w:r w:rsidDel="00000000" w:rsidR="00000000" w:rsidRPr="00000000">
              <w:rPr>
                <w:rtl w:val="0"/>
              </w:rPr>
            </w:r>
          </w:p>
        </w:tc>
        <w:tc>
          <w:tcPr>
            <w:gridSpan w:val="3"/>
            <w:tcBorders>
              <w:top w:color="000000" w:space="0" w:sz="4" w:val="single"/>
              <w:left w:color="000000" w:space="0" w:sz="4" w:val="single"/>
            </w:tcBorders>
            <w:vAlign w:val="center"/>
          </w:tcPr>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Part of your work at a Farm Park is to be responsible for the animal accommodation to make sure it is suitable for the animals’ needs and welfare, as well as keeping everything clean and hygienic. You must also carry out regular safety and security checks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Two new different species of animals are arriving at the Farm Park and you have to prepare the accommodation for them so that the housing, fixtures, fittings, enrichment materials and bedding are ready to receive the animals without the need for further preparation.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c>
      </w:tr>
      <w:tr>
        <w:tc>
          <w:tcPr>
            <w:gridSpan w:val="5"/>
            <w:tcBorders>
              <w:left w:color="000000" w:space="0" w:sz="0" w:val="nil"/>
              <w:right w:color="000000" w:space="0" w:sz="0" w:val="nil"/>
            </w:tcBorders>
            <w:vAlign w:val="center"/>
          </w:tcPr>
          <w:p w:rsidR="00000000" w:rsidDel="00000000" w:rsidP="00000000" w:rsidRDefault="00000000" w:rsidRPr="00000000" w14:paraId="00000042">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7">
            <w:pPr>
              <w:rPr/>
            </w:pPr>
            <w:r w:rsidDel="00000000" w:rsidR="00000000" w:rsidRPr="00000000">
              <w:rPr>
                <w:b w:val="1"/>
                <w:rtl w:val="0"/>
              </w:rPr>
              <w:t xml:space="preserve">Task 1</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49">
            <w:pPr>
              <w:ind w:left="720"/>
              <w:rPr/>
            </w:pPr>
            <w:r w:rsidDel="00000000" w:rsidR="00000000" w:rsidRPr="00000000">
              <w:rPr>
                <w:rtl w:val="0"/>
              </w:rPr>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Select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species of animal with different accommodation needs</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Prepare everything needed to provide the most suitable accommodation ready to receive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each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your chosen animals and explain why it is important to prepare the animal accommodation to this required standard. Identify problems which could occur if the accommodation was not properly prepared</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Plan how you will ensure the accommodation is secure for the animals by preparing a checklist, with at least six criteria, to carry out safety and maintenance checks for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each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accommodation types. You must complete each check within the time expected in this industry</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Complete a safety report identifying which aspects of the accommodation are safe and well maintained and where further action is needed. Include in your report an evaluation of how well you prepared and maintained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each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type of accommodation. Suggest at least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three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relevant improvements which could be made related to the animal’s needs and the expected standards.</w:t>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3">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55">
            <w:pPr>
              <w:rPr/>
            </w:pPr>
            <w:r w:rsidDel="00000000" w:rsidR="00000000" w:rsidRPr="00000000">
              <w:rPr>
                <w:rtl w:val="0"/>
              </w:rPr>
              <w:t xml:space="preserve">Annotated photographs / video of practical activities </w:t>
            </w:r>
          </w:p>
          <w:p w:rsidR="00000000" w:rsidDel="00000000" w:rsidP="00000000" w:rsidRDefault="00000000" w:rsidRPr="00000000" w14:paraId="00000056">
            <w:pPr>
              <w:rPr/>
            </w:pPr>
            <w:r w:rsidDel="00000000" w:rsidR="00000000" w:rsidRPr="00000000">
              <w:rPr>
                <w:rtl w:val="0"/>
              </w:rPr>
              <w:t xml:space="preserve">Observation records / witness statements</w:t>
            </w:r>
          </w:p>
          <w:p w:rsidR="00000000" w:rsidDel="00000000" w:rsidP="00000000" w:rsidRDefault="00000000" w:rsidRPr="00000000" w14:paraId="00000057">
            <w:pPr>
              <w:rPr/>
            </w:pPr>
            <w:r w:rsidDel="00000000" w:rsidR="00000000" w:rsidRPr="00000000">
              <w:rPr>
                <w:rtl w:val="0"/>
              </w:rPr>
              <w:t xml:space="preserve">Two completed checklists</w:t>
            </w:r>
          </w:p>
          <w:p w:rsidR="00000000" w:rsidDel="00000000" w:rsidP="00000000" w:rsidRDefault="00000000" w:rsidRPr="00000000" w14:paraId="00000058">
            <w:pPr>
              <w:rPr/>
            </w:pPr>
            <w:r w:rsidDel="00000000" w:rsidR="00000000" w:rsidRPr="00000000">
              <w:rPr>
                <w:rtl w:val="0"/>
              </w:rPr>
              <w:t xml:space="preserve">A written evaluation report</w:t>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B">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60">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61">
            <w:pPr>
              <w:rPr/>
            </w:pPr>
            <w:r w:rsidDel="00000000" w:rsidR="00000000" w:rsidRPr="00000000">
              <w:rPr>
                <w:rtl w:val="0"/>
              </w:rPr>
              <w:t xml:space="preserve">To achieve the criteria you must show that you are able to:</w:t>
            </w:r>
          </w:p>
        </w:tc>
      </w:tr>
      <w:tr>
        <w:tc>
          <w:tcPr>
            <w:tcBorders>
              <w:left w:color="000000" w:space="0" w:sz="4" w:val="single"/>
              <w:right w:color="000000" w:space="0" w:sz="4" w:val="single"/>
            </w:tcBorders>
            <w:vAlign w:val="center"/>
          </w:tcPr>
          <w:p w:rsidR="00000000" w:rsidDel="00000000" w:rsidP="00000000" w:rsidRDefault="00000000" w:rsidRPr="00000000" w14:paraId="00000065">
            <w:pPr>
              <w:rPr/>
            </w:pPr>
            <w:r w:rsidDel="00000000" w:rsidR="00000000" w:rsidRPr="00000000">
              <w:rPr>
                <w:rtl w:val="0"/>
              </w:rPr>
              <w:t xml:space="preserve">2B.P3</w:t>
            </w:r>
          </w:p>
        </w:tc>
        <w:tc>
          <w:tcPr>
            <w:gridSpan w:val="4"/>
            <w:tcBorders>
              <w:left w:color="000000" w:space="0" w:sz="4" w:val="single"/>
            </w:tcBorders>
            <w:vAlign w:val="center"/>
          </w:tcPr>
          <w:p w:rsidR="00000000" w:rsidDel="00000000" w:rsidP="00000000" w:rsidRDefault="00000000" w:rsidRPr="00000000" w14:paraId="00000066">
            <w:pPr>
              <w:rPr/>
            </w:pPr>
            <w:r w:rsidDel="00000000" w:rsidR="00000000" w:rsidRPr="00000000">
              <w:rPr>
                <w:rtl w:val="0"/>
              </w:rPr>
              <w:t xml:space="preserve">Prepare animal housing, bedding and fixtures and fittings to the required standard for two given species of animal</w:t>
            </w:r>
          </w:p>
        </w:tc>
      </w:tr>
      <w:t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pPr>
            <w:r w:rsidDel="00000000" w:rsidR="00000000" w:rsidRPr="00000000">
              <w:rPr>
                <w:rtl w:val="0"/>
              </w:rPr>
              <w:t xml:space="preserve">2B.P4</w:t>
            </w:r>
          </w:p>
        </w:tc>
        <w:tc>
          <w:tcPr>
            <w:gridSpan w:val="4"/>
            <w:tcBorders>
              <w:left w:color="000000" w:space="0" w:sz="4" w:val="single"/>
              <w:bottom w:color="000000" w:space="0" w:sz="4" w:val="single"/>
            </w:tcBorders>
            <w:vAlign w:val="center"/>
          </w:tcPr>
          <w:p w:rsidR="00000000" w:rsidDel="00000000" w:rsidP="00000000" w:rsidRDefault="00000000" w:rsidRPr="00000000" w14:paraId="0000006B">
            <w:pPr>
              <w:rPr/>
            </w:pPr>
            <w:r w:rsidDel="00000000" w:rsidR="00000000" w:rsidRPr="00000000">
              <w:rPr>
                <w:rtl w:val="0"/>
              </w:rPr>
              <w:t xml:space="preserve">Carry out appropriate safety and maintenance checks against a prepared checklist for two types of animal accommodation</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pPr>
            <w:r w:rsidDel="00000000" w:rsidR="00000000" w:rsidRPr="00000000">
              <w:rPr>
                <w:rtl w:val="0"/>
              </w:rPr>
              <w:t xml:space="preserve">2B.M2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pPr>
            <w:r w:rsidDel="00000000" w:rsidR="00000000" w:rsidRPr="00000000">
              <w:rPr>
                <w:rtl w:val="0"/>
              </w:rPr>
              <w:t xml:space="preserve">Explain why the correct preparation of animal accommodation is important in relation to the needs of two given species of animal</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pPr>
            <w:r w:rsidDel="00000000" w:rsidR="00000000" w:rsidRPr="00000000">
              <w:rPr>
                <w:rtl w:val="0"/>
              </w:rPr>
              <w:t xml:space="preserve">2B.M3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pPr>
            <w:r w:rsidDel="00000000" w:rsidR="00000000" w:rsidRPr="00000000">
              <w:rPr>
                <w:rtl w:val="0"/>
              </w:rPr>
              <w:t xml:space="preserve">Plan and carry out appropriate safety and maintenance checks with confidence and dexterity for two types of animal accommodation</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rPr/>
            </w:pPr>
            <w:r w:rsidDel="00000000" w:rsidR="00000000" w:rsidRPr="00000000">
              <w:rPr>
                <w:rtl w:val="0"/>
              </w:rPr>
              <w:t xml:space="preserve">2B.D2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rPr/>
            </w:pPr>
            <w:r w:rsidDel="00000000" w:rsidR="00000000" w:rsidRPr="00000000">
              <w:rPr>
                <w:rtl w:val="0"/>
              </w:rPr>
              <w:t xml:space="preserve">Evaluate the preparation and maintenance of given animal accommodation and suggest improvements</w:t>
            </w:r>
          </w:p>
        </w:tc>
      </w:tr>
      <w:t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7E">
            <w:pPr>
              <w:rPr/>
            </w:pPr>
            <w:bookmarkStart w:colFirst="0" w:colLast="0" w:name="_30j0zll" w:id="1"/>
            <w:bookmarkEnd w:id="1"/>
            <w:r w:rsidDel="00000000" w:rsidR="00000000" w:rsidRPr="00000000">
              <w:rPr>
                <w:b w:val="1"/>
                <w:rtl w:val="0"/>
              </w:rPr>
              <w:t xml:space="preserve">Task 2</w:t>
            </w:r>
            <w:r w:rsidDel="00000000" w:rsidR="00000000" w:rsidRPr="00000000">
              <w:rPr>
                <w:rtl w:val="0"/>
              </w:rPr>
            </w:r>
          </w:p>
        </w:tc>
        <w:tc>
          <w:tcPr>
            <w:gridSpan w:val="3"/>
            <w:tcBorders>
              <w:left w:color="000000" w:space="0" w:sz="4" w:val="single"/>
            </w:tcBorders>
            <w:vAlign w:val="center"/>
          </w:tcPr>
          <w:p w:rsidR="00000000" w:rsidDel="00000000" w:rsidP="00000000" w:rsidRDefault="00000000" w:rsidRPr="00000000" w14:paraId="0000008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Plan how and when to carry out all tasks involved with cleaning out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different types of animal accommodation at the Farm Park making sure you meet the expected standards for this commercial establishment with paying customers. Consider the equipment needed, the handling / restraint of the animals and disposal of waste plus different circumstances when cleaning out would need to be adapted i.e. when an animal has just given birth / an infected animal removed</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Demonstrate how you carry out the cleaning of these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two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types of animal accommodation to the required standard taking into consideration the cleaning equipment and materials needed, how they are cleaned and stored plus the correct and safe disposal of waste Attention must be given to the health and safety of both yourself and the animals at all times</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Justify why it is important to maintain such high standards of cleanliness and hygiene at the Farm Park including the considerations of financial and staff time costs to the establishment. What are the potential consequences of not having high standards for the animals, staff and customers at this establishment?</w:t>
            </w:r>
          </w:p>
          <w:p w:rsidR="00000000" w:rsidDel="00000000" w:rsidP="00000000" w:rsidRDefault="00000000" w:rsidRPr="00000000" w14:paraId="00000085">
            <w:pPr>
              <w:ind w:left="72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c>
      </w:tr>
      <w:tr>
        <w:tc>
          <w:tcPr>
            <w:gridSpan w:val="2"/>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9">
            <w:pPr>
              <w:rPr/>
            </w:pPr>
            <w:r w:rsidDel="00000000" w:rsidR="00000000" w:rsidRPr="00000000">
              <w:rPr>
                <w:b w:val="1"/>
                <w:rtl w:val="0"/>
              </w:rPr>
              <w:t xml:space="preserve">Checklist of evidence required </w:t>
            </w:r>
            <w:r w:rsidDel="00000000" w:rsidR="00000000" w:rsidRPr="00000000">
              <w:rPr>
                <w:rtl w:val="0"/>
              </w:rPr>
            </w:r>
          </w:p>
        </w:tc>
        <w:tc>
          <w:tcPr>
            <w:gridSpan w:val="3"/>
            <w:tcBorders>
              <w:left w:color="000000" w:space="0" w:sz="4" w:val="single"/>
              <w:bottom w:color="000000" w:space="0" w:sz="4" w:val="single"/>
            </w:tcBorders>
          </w:tcPr>
          <w:p w:rsidR="00000000" w:rsidDel="00000000" w:rsidP="00000000" w:rsidRDefault="00000000" w:rsidRPr="00000000" w14:paraId="0000008B">
            <w:pPr>
              <w:rPr/>
            </w:pPr>
            <w:r w:rsidDel="00000000" w:rsidR="00000000" w:rsidRPr="00000000">
              <w:rPr>
                <w:rtl w:val="0"/>
              </w:rPr>
              <w:t xml:space="preserve">A detailed plan</w:t>
            </w:r>
          </w:p>
          <w:p w:rsidR="00000000" w:rsidDel="00000000" w:rsidP="00000000" w:rsidRDefault="00000000" w:rsidRPr="00000000" w14:paraId="0000008C">
            <w:pPr>
              <w:rPr/>
            </w:pPr>
            <w:r w:rsidDel="00000000" w:rsidR="00000000" w:rsidRPr="00000000">
              <w:rPr>
                <w:rtl w:val="0"/>
              </w:rPr>
              <w:t xml:space="preserve">Annotated photographs / video of practical activities </w:t>
            </w:r>
          </w:p>
          <w:p w:rsidR="00000000" w:rsidDel="00000000" w:rsidP="00000000" w:rsidRDefault="00000000" w:rsidRPr="00000000" w14:paraId="0000008D">
            <w:pPr>
              <w:rPr/>
            </w:pPr>
            <w:r w:rsidDel="00000000" w:rsidR="00000000" w:rsidRPr="00000000">
              <w:rPr>
                <w:rtl w:val="0"/>
              </w:rPr>
              <w:t xml:space="preserve">Observation records / witness statements</w:t>
            </w:r>
          </w:p>
          <w:p w:rsidR="00000000" w:rsidDel="00000000" w:rsidP="00000000" w:rsidRDefault="00000000" w:rsidRPr="00000000" w14:paraId="0000008E">
            <w:pPr>
              <w:rPr/>
            </w:pPr>
            <w:r w:rsidDel="00000000" w:rsidR="00000000" w:rsidRPr="00000000">
              <w:rPr>
                <w:rtl w:val="0"/>
              </w:rPr>
              <w:t xml:space="preserve">A justification report</w:t>
            </w:r>
          </w:p>
        </w:tc>
      </w:tr>
      <w:tr>
        <w:tc>
          <w:tcPr>
            <w:gridSpan w:val="5"/>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1">
            <w:pPr>
              <w:rPr/>
            </w:pPr>
            <w:r w:rsidDel="00000000" w:rsidR="00000000" w:rsidRPr="00000000">
              <w:rPr>
                <w:b w:val="1"/>
                <w:rtl w:val="0"/>
              </w:rPr>
              <w:t xml:space="preserve">Criteria covered by this task:</w:t>
            </w:r>
            <w:r w:rsidDel="00000000" w:rsidR="00000000" w:rsidRPr="00000000">
              <w:rPr>
                <w:rtl w:val="0"/>
              </w:rPr>
            </w:r>
          </w:p>
        </w:tc>
      </w:tr>
      <w:tr>
        <w:trPr>
          <w:trHeight w:val="40" w:hRule="atLeast"/>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96">
            <w:pPr>
              <w:rPr/>
            </w:pPr>
            <w:r w:rsidDel="00000000" w:rsidR="00000000" w:rsidRPr="00000000">
              <w:rPr>
                <w:rtl w:val="0"/>
              </w:rPr>
              <w:t xml:space="preserve">Unit/Criteria reference</w:t>
            </w:r>
          </w:p>
        </w:tc>
        <w:tc>
          <w:tcPr>
            <w:gridSpan w:val="4"/>
            <w:tcBorders>
              <w:top w:color="000000" w:space="0" w:sz="4" w:val="single"/>
              <w:left w:color="000000" w:space="0" w:sz="4" w:val="single"/>
              <w:bottom w:color="000000" w:space="0" w:sz="4" w:val="single"/>
            </w:tcBorders>
            <w:shd w:fill="f2f2f2" w:val="clear"/>
            <w:vAlign w:val="center"/>
          </w:tcPr>
          <w:p w:rsidR="00000000" w:rsidDel="00000000" w:rsidP="00000000" w:rsidRDefault="00000000" w:rsidRPr="00000000" w14:paraId="00000097">
            <w:pPr>
              <w:rPr/>
            </w:pPr>
            <w:r w:rsidDel="00000000" w:rsidR="00000000" w:rsidRPr="00000000">
              <w:rPr>
                <w:rtl w:val="0"/>
              </w:rPr>
              <w:t xml:space="preserve">To achieve the criteria you must show that you are able to:</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rPr/>
            </w:pPr>
            <w:r w:rsidDel="00000000" w:rsidR="00000000" w:rsidRPr="00000000">
              <w:rPr>
                <w:rtl w:val="0"/>
              </w:rPr>
              <w:t xml:space="preserve">2C.P5</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rPr/>
            </w:pPr>
            <w:r w:rsidDel="00000000" w:rsidR="00000000" w:rsidRPr="00000000">
              <w:rPr>
                <w:rtl w:val="0"/>
              </w:rPr>
              <w:t xml:space="preserve">Safely carry out cleaning of animal accommodation to the required standard for two species of animal</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rPr/>
            </w:pPr>
            <w:r w:rsidDel="00000000" w:rsidR="00000000" w:rsidRPr="00000000">
              <w:rPr>
                <w:rtl w:val="0"/>
              </w:rPr>
              <w:t xml:space="preserve">2C.M4</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rPr/>
            </w:pPr>
            <w:r w:rsidDel="00000000" w:rsidR="00000000" w:rsidRPr="00000000">
              <w:rPr>
                <w:rtl w:val="0"/>
              </w:rPr>
              <w:t xml:space="preserve">Confidently and safely carry out cleaning of two types of animal accommodation to a high standard for different situations</w:t>
            </w:r>
          </w:p>
        </w:tc>
      </w:tr>
      <w:t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rPr/>
            </w:pPr>
            <w:r w:rsidDel="00000000" w:rsidR="00000000" w:rsidRPr="00000000">
              <w:rPr>
                <w:rtl w:val="0"/>
              </w:rPr>
              <w:t xml:space="preserve">2C.D3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rPr/>
            </w:pPr>
            <w:r w:rsidDel="00000000" w:rsidR="00000000" w:rsidRPr="00000000">
              <w:rPr>
                <w:rtl w:val="0"/>
              </w:rPr>
              <w:t xml:space="preserve">Justify the importance of high standards of cleaning and hygiene for a selected animal establishment</w:t>
            </w:r>
          </w:p>
        </w:tc>
      </w:tr>
      <w:tr>
        <w:trPr>
          <w:trHeight w:val="60" w:hRule="atLeast"/>
        </w:trPr>
        <w:tc>
          <w:tcPr>
            <w:gridSpan w:val="2"/>
            <w:tcBorders>
              <w:bottom w:color="000000" w:space="0" w:sz="4" w:val="single"/>
            </w:tcBorders>
            <w:shd w:fill="d9d9d9" w:val="clear"/>
          </w:tcPr>
          <w:p w:rsidR="00000000" w:rsidDel="00000000" w:rsidP="00000000" w:rsidRDefault="00000000" w:rsidRPr="00000000" w14:paraId="000000AA">
            <w:pPr>
              <w:rPr/>
            </w:pPr>
            <w:r w:rsidDel="00000000" w:rsidR="00000000" w:rsidRPr="00000000">
              <w:rPr>
                <w:b w:val="1"/>
                <w:rtl w:val="0"/>
              </w:rPr>
              <w:t xml:space="preserve">Sources of information to support you with this Assignment</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AC">
            <w:pPr>
              <w:keepNext w:val="1"/>
              <w:keepLines w:val="0"/>
              <w:widowControl w:val="1"/>
              <w:pBdr>
                <w:top w:space="0" w:sz="0" w:val="nil"/>
                <w:left w:space="0" w:sz="0" w:val="nil"/>
                <w:bottom w:space="0" w:sz="0" w:val="nil"/>
                <w:right w:space="0" w:sz="0" w:val="nil"/>
                <w:between w:space="0" w:sz="0" w:val="nil"/>
              </w:pBdr>
              <w:shd w:fill="auto" w:val="clear"/>
              <w:spacing w:after="60" w:before="80" w:line="240" w:lineRule="auto"/>
              <w:ind w:left="0" w:right="851"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Textbooks</w:t>
            </w:r>
          </w:p>
          <w:p w:rsidR="00000000" w:rsidDel="00000000" w:rsidP="00000000" w:rsidRDefault="00000000" w:rsidRPr="00000000" w14:paraId="000000AD">
            <w:pPr>
              <w:rPr/>
            </w:pPr>
            <w:r w:rsidDel="00000000" w:rsidR="00000000" w:rsidRPr="00000000">
              <w:rPr>
                <w:rtl w:val="0"/>
              </w:rPr>
              <w:t xml:space="preserve">Dallas S. and Jewell E. (2014) </w:t>
            </w:r>
            <w:r w:rsidDel="00000000" w:rsidR="00000000" w:rsidRPr="00000000">
              <w:rPr>
                <w:i w:val="1"/>
                <w:rtl w:val="0"/>
              </w:rPr>
              <w:t xml:space="preserve">Animal Biology and Care 3</w:t>
            </w:r>
            <w:r w:rsidDel="00000000" w:rsidR="00000000" w:rsidRPr="00000000">
              <w:rPr>
                <w:i w:val="1"/>
                <w:vertAlign w:val="superscript"/>
                <w:rtl w:val="0"/>
              </w:rPr>
              <w:t xml:space="preserve">rd</w:t>
            </w:r>
            <w:r w:rsidDel="00000000" w:rsidR="00000000" w:rsidRPr="00000000">
              <w:rPr>
                <w:i w:val="1"/>
                <w:rtl w:val="0"/>
              </w:rPr>
              <w:t xml:space="preserve"> Edition</w:t>
            </w:r>
            <w:r w:rsidDel="00000000" w:rsidR="00000000" w:rsidRPr="00000000">
              <w:rPr>
                <w:rtl w:val="0"/>
              </w:rPr>
              <w:t xml:space="preserve"> Wiley-Blackwell 978 1118276068</w:t>
            </w:r>
          </w:p>
          <w:p w:rsidR="00000000" w:rsidDel="00000000" w:rsidP="00000000" w:rsidRDefault="00000000" w:rsidRPr="00000000" w14:paraId="000000AE">
            <w:pPr>
              <w:rPr/>
            </w:pPr>
            <w:r w:rsidDel="00000000" w:rsidR="00000000" w:rsidRPr="00000000">
              <w:rPr>
                <w:rtl w:val="0"/>
              </w:rPr>
              <w:t xml:space="preserve">Wright L.  (2011) </w:t>
            </w:r>
            <w:r w:rsidDel="00000000" w:rsidR="00000000" w:rsidRPr="00000000">
              <w:rPr>
                <w:i w:val="1"/>
                <w:rtl w:val="0"/>
              </w:rPr>
              <w:t xml:space="preserve">Green Guides – Keeping Chickens 1</w:t>
            </w:r>
            <w:r w:rsidDel="00000000" w:rsidR="00000000" w:rsidRPr="00000000">
              <w:rPr>
                <w:i w:val="1"/>
                <w:vertAlign w:val="superscript"/>
                <w:rtl w:val="0"/>
              </w:rPr>
              <w:t xml:space="preserve">st</w:t>
            </w:r>
            <w:r w:rsidDel="00000000" w:rsidR="00000000" w:rsidRPr="00000000">
              <w:rPr>
                <w:i w:val="1"/>
                <w:rtl w:val="0"/>
              </w:rPr>
              <w:t xml:space="preserve"> Edition</w:t>
            </w:r>
            <w:r w:rsidDel="00000000" w:rsidR="00000000" w:rsidRPr="00000000">
              <w:rPr>
                <w:rtl w:val="0"/>
              </w:rPr>
              <w:t xml:space="preserve"> Flame Tree Publishing 978 – 1847869951</w:t>
            </w:r>
          </w:p>
          <w:p w:rsidR="00000000" w:rsidDel="00000000" w:rsidP="00000000" w:rsidRDefault="00000000" w:rsidRPr="00000000" w14:paraId="000000AF">
            <w:pPr>
              <w:rPr/>
            </w:pPr>
            <w:r w:rsidDel="00000000" w:rsidR="00000000" w:rsidRPr="00000000">
              <w:rPr>
                <w:rtl w:val="0"/>
              </w:rPr>
              <w:t xml:space="preserve">Warren D. (2015) </w:t>
            </w:r>
            <w:r w:rsidDel="00000000" w:rsidR="00000000" w:rsidRPr="00000000">
              <w:rPr>
                <w:i w:val="1"/>
                <w:rtl w:val="0"/>
              </w:rPr>
              <w:t xml:space="preserve">Small Animal Care and Management 4</w:t>
            </w:r>
            <w:r w:rsidDel="00000000" w:rsidR="00000000" w:rsidRPr="00000000">
              <w:rPr>
                <w:i w:val="1"/>
                <w:vertAlign w:val="superscript"/>
                <w:rtl w:val="0"/>
              </w:rPr>
              <w:t xml:space="preserve">th</w:t>
            </w:r>
            <w:r w:rsidDel="00000000" w:rsidR="00000000" w:rsidRPr="00000000">
              <w:rPr>
                <w:i w:val="1"/>
                <w:rtl w:val="0"/>
              </w:rPr>
              <w:t xml:space="preserve"> Edition</w:t>
            </w:r>
            <w:r w:rsidDel="00000000" w:rsidR="00000000" w:rsidRPr="00000000">
              <w:rPr>
                <w:rtl w:val="0"/>
              </w:rPr>
              <w:t xml:space="preserve"> Cengage Publishing </w:t>
            </w:r>
          </w:p>
          <w:p w:rsidR="00000000" w:rsidDel="00000000" w:rsidP="00000000" w:rsidRDefault="00000000" w:rsidRPr="00000000" w14:paraId="000000B0">
            <w:pPr>
              <w:rPr/>
            </w:pPr>
            <w:r w:rsidDel="00000000" w:rsidR="00000000" w:rsidRPr="00000000">
              <w:rPr>
                <w:rtl w:val="0"/>
              </w:rPr>
              <w:t xml:space="preserve">Bartlett R.D. &amp; Bartlett P. (2010) </w:t>
            </w:r>
            <w:r w:rsidDel="00000000" w:rsidR="00000000" w:rsidRPr="00000000">
              <w:rPr>
                <w:i w:val="1"/>
                <w:rtl w:val="0"/>
              </w:rPr>
              <w:t xml:space="preserve">Reptiles, Amphibians and Invertebrates – An Identification and Care Guide 2</w:t>
            </w:r>
            <w:r w:rsidDel="00000000" w:rsidR="00000000" w:rsidRPr="00000000">
              <w:rPr>
                <w:i w:val="1"/>
                <w:vertAlign w:val="superscript"/>
                <w:rtl w:val="0"/>
              </w:rPr>
              <w:t xml:space="preserve">nd</w:t>
            </w:r>
            <w:r w:rsidDel="00000000" w:rsidR="00000000" w:rsidRPr="00000000">
              <w:rPr>
                <w:i w:val="1"/>
                <w:rtl w:val="0"/>
              </w:rPr>
              <w:t xml:space="preserve"> Edition</w:t>
            </w:r>
            <w:r w:rsidDel="00000000" w:rsidR="00000000" w:rsidRPr="00000000">
              <w:rPr>
                <w:rtl w:val="0"/>
              </w:rPr>
              <w:t xml:space="preserve"> Barron’s Educational Series Inc  978 - 0764116506</w:t>
            </w:r>
          </w:p>
          <w:p w:rsidR="00000000" w:rsidDel="00000000" w:rsidP="00000000" w:rsidRDefault="00000000" w:rsidRPr="00000000" w14:paraId="000000B1">
            <w:pPr>
              <w:rPr/>
            </w:pPr>
            <w:r w:rsidDel="00000000" w:rsidR="00000000" w:rsidRPr="00000000">
              <w:rPr>
                <w:rtl w:val="0"/>
              </w:rPr>
              <w:t xml:space="preserve">Appley M.C., Hughes B.O., Mench J.A. and Olsson (2011) </w:t>
            </w:r>
            <w:r w:rsidDel="00000000" w:rsidR="00000000" w:rsidRPr="00000000">
              <w:rPr>
                <w:i w:val="1"/>
                <w:rtl w:val="0"/>
              </w:rPr>
              <w:t xml:space="preserve">Animal Welfare 2</w:t>
            </w:r>
            <w:r w:rsidDel="00000000" w:rsidR="00000000" w:rsidRPr="00000000">
              <w:rPr>
                <w:i w:val="1"/>
                <w:vertAlign w:val="superscript"/>
                <w:rtl w:val="0"/>
              </w:rPr>
              <w:t xml:space="preserve">nd</w:t>
            </w:r>
            <w:r w:rsidDel="00000000" w:rsidR="00000000" w:rsidRPr="00000000">
              <w:rPr>
                <w:i w:val="1"/>
                <w:rtl w:val="0"/>
              </w:rPr>
              <w:t xml:space="preserve"> Edition</w:t>
            </w:r>
            <w:r w:rsidDel="00000000" w:rsidR="00000000" w:rsidRPr="00000000">
              <w:rPr>
                <w:rtl w:val="0"/>
              </w:rPr>
              <w:t xml:space="preserve"> Cabi Publishing 978 1845936594</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Websites</w:t>
            </w:r>
          </w:p>
          <w:p w:rsidR="00000000" w:rsidDel="00000000" w:rsidP="00000000" w:rsidRDefault="00000000" w:rsidRPr="00000000" w14:paraId="000000B4">
            <w:pPr>
              <w:rPr/>
            </w:pPr>
            <w:r w:rsidDel="00000000" w:rsidR="00000000" w:rsidRPr="00000000">
              <w:rPr>
                <w:rtl w:val="0"/>
              </w:rPr>
              <w:t xml:space="preserve">www.legislation.gov.uk</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www.defra.gov.uk</w:t>
            </w:r>
          </w:p>
          <w:p w:rsidR="00000000" w:rsidDel="00000000" w:rsidP="00000000" w:rsidRDefault="00000000" w:rsidRPr="00000000" w14:paraId="000000B6">
            <w:pPr>
              <w:rPr/>
            </w:pPr>
            <w:hyperlink r:id="rId6">
              <w:r w:rsidDel="00000000" w:rsidR="00000000" w:rsidRPr="00000000">
                <w:rPr>
                  <w:rFonts w:ascii="Verdana" w:cs="Verdana" w:eastAsia="Verdana" w:hAnsi="Verdana"/>
                  <w:color w:val="000000"/>
                  <w:sz w:val="20"/>
                  <w:szCs w:val="20"/>
                  <w:u w:val="none"/>
                  <w:rtl w:val="0"/>
                </w:rPr>
                <w:t xml:space="preserve">www.rspca.org.uk</w:t>
              </w:r>
            </w:hyperlink>
            <w:r w:rsidDel="00000000" w:rsidR="00000000" w:rsidRPr="00000000">
              <w:rPr>
                <w:rtl w:val="0"/>
              </w:rPr>
            </w:r>
          </w:p>
          <w:p w:rsidR="00000000" w:rsidDel="00000000" w:rsidP="00000000" w:rsidRDefault="00000000" w:rsidRPr="00000000" w14:paraId="000000B7">
            <w:pPr>
              <w:rPr/>
            </w:pPr>
            <w:hyperlink r:id="rId7">
              <w:r w:rsidDel="00000000" w:rsidR="00000000" w:rsidRPr="00000000">
                <w:rPr>
                  <w:rFonts w:ascii="Verdana" w:cs="Verdana" w:eastAsia="Verdana" w:hAnsi="Verdana"/>
                  <w:color w:val="000000"/>
                  <w:sz w:val="20"/>
                  <w:szCs w:val="20"/>
                  <w:u w:val="none"/>
                  <w:rtl w:val="0"/>
                </w:rPr>
                <w:t xml:space="preserve">www.bvna.co.uk</w:t>
              </w:r>
            </w:hyperlink>
            <w:r w:rsidDel="00000000" w:rsidR="00000000" w:rsidRPr="00000000">
              <w:rPr>
                <w:rtl w:val="0"/>
              </w:rPr>
            </w:r>
          </w:p>
          <w:p w:rsidR="00000000" w:rsidDel="00000000" w:rsidP="00000000" w:rsidRDefault="00000000" w:rsidRPr="00000000" w14:paraId="000000B8">
            <w:pPr>
              <w:rPr/>
            </w:pPr>
            <w:hyperlink r:id="rId8">
              <w:r w:rsidDel="00000000" w:rsidR="00000000" w:rsidRPr="00000000">
                <w:rPr>
                  <w:rFonts w:ascii="Verdana" w:cs="Verdana" w:eastAsia="Verdana" w:hAnsi="Verdana"/>
                  <w:color w:val="000000"/>
                  <w:sz w:val="20"/>
                  <w:szCs w:val="20"/>
                  <w:u w:val="none"/>
                  <w:rtl w:val="0"/>
                </w:rPr>
                <w:t xml:space="preserve">www.ufaw.org.uk</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i w:val="1"/>
              </w:rPr>
            </w:pPr>
            <w:r w:rsidDel="00000000" w:rsidR="00000000" w:rsidRPr="00000000">
              <w:rPr>
                <w:b w:val="1"/>
                <w:i w:val="1"/>
                <w:rtl w:val="0"/>
              </w:rPr>
              <w:t xml:space="preserve">Note to Assessors: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i w:val="1"/>
              </w:rPr>
            </w:pPr>
            <w:r w:rsidDel="00000000" w:rsidR="00000000" w:rsidRPr="00000000">
              <w:rPr>
                <w:b w:val="1"/>
                <w:i w:val="1"/>
                <w:rtl w:val="0"/>
              </w:rPr>
              <w:t xml:space="preserve">We’re committed to ensuring that teachers and students have a choice of resources to support their teaching and study.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i w:val="1"/>
                <w:rtl w:val="0"/>
              </w:rPr>
              <w:t xml:space="preserve">We would encourage you to use relevant resources for your local area such as local employers, newspapers and council websites.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i w:val="1"/>
                <w:rtl w:val="0"/>
              </w:rPr>
              <w:t xml:space="preserve">A range of publications, from a number of publishers, is available to support delivery and training for all Edexcel and BTEC qualifications, so students and teachers can select those that best suit their needs.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i w:val="1"/>
              </w:rPr>
            </w:pPr>
            <w:r w:rsidDel="00000000" w:rsidR="00000000" w:rsidRPr="00000000">
              <w:rPr>
                <w:b w:val="1"/>
                <w:i w:val="1"/>
                <w:rtl w:val="0"/>
              </w:rPr>
              <w:t xml:space="preserve">Please find above some examples of textbooks. Further useful resources may be found at </w:t>
            </w:r>
            <w:hyperlink r:id="rId9">
              <w:r w:rsidDel="00000000" w:rsidR="00000000" w:rsidRPr="00000000">
                <w:rPr>
                  <w:rFonts w:ascii="Verdana" w:cs="Verdana" w:eastAsia="Verdana" w:hAnsi="Verdana"/>
                  <w:b w:val="1"/>
                  <w:i w:val="1"/>
                  <w:color w:val="000000"/>
                  <w:sz w:val="20"/>
                  <w:szCs w:val="20"/>
                  <w:u w:val="none"/>
                  <w:rtl w:val="0"/>
                </w:rPr>
                <w:t xml:space="preserve">http://www.edexcel.com/resources/Pages/default.aspx</w:t>
              </w:r>
            </w:hyperlink>
            <w:r w:rsidDel="00000000" w:rsidR="00000000" w:rsidRPr="00000000">
              <w:rPr>
                <w:b w:val="1"/>
                <w:i w:val="1"/>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c>
      </w:tr>
      <w:tr>
        <w:trPr>
          <w:trHeight w:val="60" w:hRule="atLeast"/>
        </w:trPr>
        <w:tc>
          <w:tcPr>
            <w:gridSpan w:val="2"/>
            <w:tcBorders>
              <w:bottom w:color="000000" w:space="0" w:sz="4" w:val="single"/>
            </w:tcBorders>
            <w:shd w:fill="d9d9d9" w:val="clear"/>
          </w:tcPr>
          <w:p w:rsidR="00000000" w:rsidDel="00000000" w:rsidP="00000000" w:rsidRDefault="00000000" w:rsidRPr="00000000" w14:paraId="000000C8">
            <w:pPr>
              <w:rPr/>
            </w:pPr>
            <w:r w:rsidDel="00000000" w:rsidR="00000000" w:rsidRPr="00000000">
              <w:rPr>
                <w:b w:val="1"/>
                <w:rtl w:val="0"/>
              </w:rPr>
              <w:t xml:space="preserve">Other assessment materials attached to this Assignment Brief</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CA">
            <w:pPr>
              <w:rPr/>
            </w:pPr>
            <w:r w:rsidDel="00000000" w:rsidR="00000000" w:rsidRPr="00000000">
              <w:rPr>
                <w:i w:val="1"/>
                <w:sz w:val="18"/>
                <w:szCs w:val="18"/>
                <w:rtl w:val="0"/>
              </w:rPr>
              <w:t xml:space="preserve">eg, work sheets, risk assessments, case study</w:t>
            </w:r>
            <w:r w:rsidDel="00000000" w:rsidR="00000000" w:rsidRPr="00000000">
              <w:rPr>
                <w:rtl w:val="0"/>
              </w:rPr>
            </w:r>
          </w:p>
        </w:tc>
      </w:tr>
      <w:tr>
        <w:trPr>
          <w:trHeight w:val="420" w:hRule="atLeast"/>
        </w:trPr>
        <w:tc>
          <w:tcPr>
            <w:gridSpan w:val="5"/>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D">
            <w:pPr>
              <w:rPr/>
            </w:pPr>
            <w:r w:rsidDel="00000000" w:rsidR="00000000" w:rsidRPr="00000000">
              <w:rPr>
                <w:b w:val="1"/>
                <w:rtl w:val="0"/>
              </w:rPr>
              <w:t xml:space="preserve">FOR 2012 L1/2 FIRSTS ONLY: If you have not achieved the Level 2 criteria, your work will be assessed to determine if the following Level 1 criteria have been met. </w:t>
            </w:r>
            <w:r w:rsidDel="00000000" w:rsidR="00000000" w:rsidRPr="00000000">
              <w:rPr>
                <w:rtl w:val="0"/>
              </w:rPr>
            </w:r>
          </w:p>
        </w:tc>
      </w:tr>
      <w:tr>
        <w:tc>
          <w:tcPr>
            <w:gridSpan w:val="3"/>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D2">
            <w:pPr>
              <w:rPr/>
            </w:pPr>
            <w:r w:rsidDel="00000000" w:rsidR="00000000" w:rsidRPr="00000000">
              <w:rPr>
                <w:rtl w:val="0"/>
              </w:rPr>
              <w:t xml:space="preserve">To achieve the criteria you must show that you are able to:</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D5">
            <w:pPr>
              <w:jc w:val="center"/>
              <w:rPr/>
            </w:pPr>
            <w:r w:rsidDel="00000000" w:rsidR="00000000" w:rsidRPr="00000000">
              <w:rPr>
                <w:rtl w:val="0"/>
              </w:rPr>
              <w:t xml:space="preserve">Unit</w:t>
            </w:r>
          </w:p>
        </w:tc>
        <w:tc>
          <w:tcPr>
            <w:tcBorders>
              <w:top w:color="000000" w:space="0" w:sz="4" w:val="single"/>
              <w:left w:color="333333" w:space="0" w:sz="4" w:val="single"/>
              <w:bottom w:color="333333" w:space="0" w:sz="4" w:val="single"/>
              <w:right w:color="333333" w:space="0" w:sz="4" w:val="single"/>
            </w:tcBorders>
            <w:shd w:fill="f2f2f2" w:val="clear"/>
            <w:vAlign w:val="center"/>
          </w:tcPr>
          <w:p w:rsidR="00000000" w:rsidDel="00000000" w:rsidP="00000000" w:rsidRDefault="00000000" w:rsidRPr="00000000" w14:paraId="000000D6">
            <w:pPr>
              <w:jc w:val="center"/>
              <w:rPr/>
            </w:pPr>
            <w:r w:rsidDel="00000000" w:rsidR="00000000" w:rsidRPr="00000000">
              <w:rPr>
                <w:rtl w:val="0"/>
              </w:rPr>
              <w:t xml:space="preserve">Criterion reference</w:t>
            </w:r>
          </w:p>
        </w:tc>
      </w:tr>
      <w:tr>
        <w:tc>
          <w:tcPr>
            <w:gridSpan w:val="3"/>
            <w:tcBorders>
              <w:bottom w:color="000000" w:space="0" w:sz="4" w:val="single"/>
            </w:tcBorders>
            <w:vAlign w:val="center"/>
          </w:tcPr>
          <w:p w:rsidR="00000000" w:rsidDel="00000000" w:rsidP="00000000" w:rsidRDefault="00000000" w:rsidRPr="00000000" w14:paraId="000000D7">
            <w:pPr>
              <w:rPr/>
            </w:pPr>
            <w:r w:rsidDel="00000000" w:rsidR="00000000" w:rsidRPr="00000000">
              <w:rPr>
                <w:rtl w:val="0"/>
              </w:rPr>
              <w:t xml:space="preserve">Prepare animal housing and bedding to the required standards for two species of animal, using a checklist</w:t>
            </w:r>
          </w:p>
        </w:tc>
        <w:tc>
          <w:tcPr>
            <w:tcBorders>
              <w:bottom w:color="000000" w:space="0" w:sz="4" w:val="single"/>
            </w:tcBorders>
            <w:vAlign w:val="center"/>
          </w:tcPr>
          <w:p w:rsidR="00000000" w:rsidDel="00000000" w:rsidP="00000000" w:rsidRDefault="00000000" w:rsidRPr="00000000" w14:paraId="000000DA">
            <w:pPr>
              <w:jc w:val="center"/>
              <w:rPr/>
            </w:pPr>
            <w:r w:rsidDel="00000000" w:rsidR="00000000" w:rsidRPr="00000000">
              <w:rPr>
                <w:rtl w:val="0"/>
              </w:rPr>
              <w:t xml:space="preserve">4</w:t>
            </w:r>
          </w:p>
        </w:tc>
        <w:tc>
          <w:tcPr>
            <w:tcBorders>
              <w:bottom w:color="000000" w:space="0" w:sz="4" w:val="single"/>
            </w:tcBorders>
            <w:vAlign w:val="center"/>
          </w:tcPr>
          <w:p w:rsidR="00000000" w:rsidDel="00000000" w:rsidP="00000000" w:rsidRDefault="00000000" w:rsidRPr="00000000" w14:paraId="000000DB">
            <w:pPr>
              <w:jc w:val="center"/>
              <w:rPr/>
            </w:pPr>
            <w:r w:rsidDel="00000000" w:rsidR="00000000" w:rsidRPr="00000000">
              <w:rPr>
                <w:rtl w:val="0"/>
              </w:rPr>
              <w:t xml:space="preserve">1B.3</w:t>
            </w:r>
          </w:p>
        </w:tc>
      </w:tr>
      <w:tr>
        <w:tc>
          <w:tcPr>
            <w:gridSpan w:val="3"/>
            <w:vAlign w:val="center"/>
          </w:tcPr>
          <w:p w:rsidR="00000000" w:rsidDel="00000000" w:rsidP="00000000" w:rsidRDefault="00000000" w:rsidRPr="00000000" w14:paraId="000000DC">
            <w:pPr>
              <w:rPr/>
            </w:pPr>
            <w:r w:rsidDel="00000000" w:rsidR="00000000" w:rsidRPr="00000000">
              <w:rPr>
                <w:rtl w:val="0"/>
              </w:rPr>
              <w:t xml:space="preserve">Carry out appropriate safety and maintenance checks for one type of animal accommodation using a checklist</w:t>
            </w:r>
          </w:p>
        </w:tc>
        <w:tc>
          <w:tcPr>
            <w:vAlign w:val="center"/>
          </w:tcPr>
          <w:p w:rsidR="00000000" w:rsidDel="00000000" w:rsidP="00000000" w:rsidRDefault="00000000" w:rsidRPr="00000000" w14:paraId="000000DF">
            <w:pPr>
              <w:jc w:val="center"/>
              <w:rPr/>
            </w:pPr>
            <w:r w:rsidDel="00000000" w:rsidR="00000000" w:rsidRPr="00000000">
              <w:rPr>
                <w:rtl w:val="0"/>
              </w:rPr>
              <w:t xml:space="preserve">4</w:t>
            </w:r>
          </w:p>
        </w:tc>
        <w:tc>
          <w:tcPr>
            <w:vAlign w:val="center"/>
          </w:tcPr>
          <w:p w:rsidR="00000000" w:rsidDel="00000000" w:rsidP="00000000" w:rsidRDefault="00000000" w:rsidRPr="00000000" w14:paraId="000000E0">
            <w:pPr>
              <w:jc w:val="center"/>
              <w:rPr/>
            </w:pPr>
            <w:r w:rsidDel="00000000" w:rsidR="00000000" w:rsidRPr="00000000">
              <w:rPr>
                <w:rtl w:val="0"/>
              </w:rPr>
              <w:t xml:space="preserve">1B.4</w:t>
            </w:r>
          </w:p>
        </w:tc>
      </w:tr>
      <w:tr>
        <w:tc>
          <w:tcPr>
            <w:gridSpan w:val="3"/>
            <w:vAlign w:val="center"/>
          </w:tcPr>
          <w:p w:rsidR="00000000" w:rsidDel="00000000" w:rsidP="00000000" w:rsidRDefault="00000000" w:rsidRPr="00000000" w14:paraId="000000E1">
            <w:pPr>
              <w:rPr/>
            </w:pPr>
            <w:r w:rsidDel="00000000" w:rsidR="00000000" w:rsidRPr="00000000">
              <w:rPr>
                <w:rtl w:val="0"/>
              </w:rPr>
              <w:t xml:space="preserve">Carry out cleaning of animal accommodation safely and to the required standard for two species of animal with guidance</w:t>
            </w:r>
          </w:p>
        </w:tc>
        <w:tc>
          <w:tcPr>
            <w:vAlign w:val="center"/>
          </w:tcPr>
          <w:p w:rsidR="00000000" w:rsidDel="00000000" w:rsidP="00000000" w:rsidRDefault="00000000" w:rsidRPr="00000000" w14:paraId="000000E4">
            <w:pPr>
              <w:jc w:val="center"/>
              <w:rPr/>
            </w:pPr>
            <w:r w:rsidDel="00000000" w:rsidR="00000000" w:rsidRPr="00000000">
              <w:rPr>
                <w:rtl w:val="0"/>
              </w:rPr>
              <w:t xml:space="preserve">4</w:t>
            </w:r>
          </w:p>
        </w:tc>
        <w:tc>
          <w:tcPr>
            <w:vAlign w:val="center"/>
          </w:tcPr>
          <w:p w:rsidR="00000000" w:rsidDel="00000000" w:rsidP="00000000" w:rsidRDefault="00000000" w:rsidRPr="00000000" w14:paraId="000000E5">
            <w:pPr>
              <w:jc w:val="center"/>
              <w:rPr/>
            </w:pPr>
            <w:r w:rsidDel="00000000" w:rsidR="00000000" w:rsidRPr="00000000">
              <w:rPr>
                <w:rtl w:val="0"/>
              </w:rPr>
              <w:t xml:space="preserve">1C.5</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10" w:type="default"/>
      <w:headerReference r:id="rId11" w:type="first"/>
      <w:footerReference r:id="rId12" w:type="default"/>
      <w:footerReference r:id="rId13" w:type="first"/>
      <w:pgSz w:h="16838" w:w="11906"/>
      <w:pgMar w:bottom="1134" w:top="1366" w:left="1134" w:right="1134" w:header="720" w:footer="4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2017</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QDAM BTEC Assessment</w:t>
      <w:tab/>
      <w:tab/>
    </w: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Authorised by: Head of BTEC Assessment</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Pr>
      <w:drawing>
        <wp:inline distB="0" distT="0" distL="0" distR="0">
          <wp:extent cx="952500" cy="285750"/>
          <wp:effectExtent b="0" l="0" r="0" t="0"/>
          <wp:docPr descr="Y:\Together Design\Pearson Edexcel PowerPoint amends\Assets\PearsonLogo.png" id="3"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tabs>
        <w:tab w:val="center" w:pos="4153"/>
        <w:tab w:val="right" w:pos="830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BTEC Assignment Brief Version 1.0 August 2017</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Prepared By: BTEC Internal Assessment QDAM</w:t>
      <w:tab/>
      <w:tab/>
    </w: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Approved by: Delivery Manager</w:t>
      <w:tab/>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tab/>
      <w:tab/>
      <w:tab/>
      <w:tab/>
      <w:tab/>
      <w:t xml:space="preserve">                                                 </w:t>
      <w:tab/>
      <w:tab/>
      <w:t xml:space="preserve">     </w:t>
      <w:tab/>
      <w:tab/>
    </w:r>
    <w:r w:rsidDel="00000000" w:rsidR="00000000" w:rsidRPr="00000000">
      <w:rPr>
        <w:rtl w:val="0"/>
      </w:rPr>
    </w:r>
  </w:p>
  <w:p w:rsidR="00000000" w:rsidDel="00000000" w:rsidP="00000000" w:rsidRDefault="00000000" w:rsidRPr="00000000" w14:paraId="000000F3">
    <w:pPr>
      <w:spacing w:after="669" w:before="120" w:lineRule="auto"/>
      <w:jc w:val="right"/>
      <w:rPr/>
    </w:pPr>
    <w:r w:rsidDel="00000000" w:rsidR="00000000" w:rsidRPr="00000000">
      <w:rPr>
        <w:b w:val="1"/>
      </w:rPr>
      <w:drawing>
        <wp:inline distB="0" distT="0" distL="0" distR="0">
          <wp:extent cx="952500" cy="285750"/>
          <wp:effectExtent b="0" l="0" r="0" t="0"/>
          <wp:docPr descr="Y:\Together Design\Pearson Edexcel PowerPoint amends\Assets\PearsonLogo.png" id="2" name="image2.png"/>
          <a:graphic>
            <a:graphicData uri="http://schemas.openxmlformats.org/drawingml/2006/picture">
              <pic:pic>
                <pic:nvPicPr>
                  <pic:cNvPr descr="Y:\Together Design\Pearson Edexcel PowerPoint amends\Assets\PearsonLogo.png" id="0" name="image2.png"/>
                  <pic:cNvPicPr preferRelativeResize="0"/>
                </pic:nvPicPr>
                <pic:blipFill>
                  <a:blip r:embed="rId1"/>
                  <a:srcRect b="0" l="0" r="0" t="0"/>
                  <a:stretch>
                    <a:fillRect/>
                  </a:stretch>
                </pic:blipFill>
                <pic:spPr>
                  <a:xfrm>
                    <a:off x="0" y="0"/>
                    <a:ext cx="952500" cy="28575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0" distT="0" distL="0" distR="0">
          <wp:extent cx="914400" cy="277792"/>
          <wp:effectExtent b="0" l="0" r="0" t="0"/>
          <wp:docPr descr="BTec_Logo-Orange" id="1" name="image1.jpg"/>
          <a:graphic>
            <a:graphicData uri="http://schemas.openxmlformats.org/drawingml/2006/picture">
              <pic:pic>
                <pic:nvPicPr>
                  <pic:cNvPr descr="BTec_Logo-Orange" id="0" name="image1.jpg"/>
                  <pic:cNvPicPr preferRelativeResize="0"/>
                </pic:nvPicPr>
                <pic:blipFill>
                  <a:blip r:embed="rId1"/>
                  <a:srcRect b="0" l="0" r="0" t="0"/>
                  <a:stretch>
                    <a:fillRect/>
                  </a:stretch>
                </pic:blipFill>
                <pic:spPr>
                  <a:xfrm>
                    <a:off x="0" y="0"/>
                    <a:ext cx="914400" cy="27779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i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dexcel.com/resources/Pages/default.aspx" TargetMode="External"/><Relationship Id="rId5" Type="http://schemas.openxmlformats.org/officeDocument/2006/relationships/styles" Target="styles.xml"/><Relationship Id="rId6" Type="http://schemas.openxmlformats.org/officeDocument/2006/relationships/hyperlink" Target="http://www.rspca.org.uk" TargetMode="External"/><Relationship Id="rId7" Type="http://schemas.openxmlformats.org/officeDocument/2006/relationships/hyperlink" Target="http://www.bvna.co.uk" TargetMode="External"/><Relationship Id="rId8" Type="http://schemas.openxmlformats.org/officeDocument/2006/relationships/hyperlink" Target="http://www.ufaw.org.uk"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