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920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3"/>
        <w:gridCol w:w="1127"/>
        <w:gridCol w:w="4197"/>
        <w:gridCol w:w="906"/>
        <w:gridCol w:w="1224"/>
        <w:tblGridChange w:id="0">
          <w:tblGrid>
            <w:gridCol w:w="1753"/>
            <w:gridCol w:w="1127"/>
            <w:gridCol w:w="4197"/>
            <w:gridCol w:w="906"/>
            <w:gridCol w:w="1224"/>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t xml:space="preserve">BTEC Level 1/Level 2 First Award in Animal Care</w:t>
            </w:r>
          </w:p>
          <w:p w:rsidR="00000000" w:rsidDel="00000000" w:rsidP="00000000" w:rsidRDefault="00000000" w:rsidRPr="00000000" w14:paraId="00000005">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Learning Aim B:</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4">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Preparing and maintaining animal housing</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0">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6">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C">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6">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8">
            <w:pPr>
              <w:rPr/>
            </w:pPr>
            <w:r w:rsidDel="00000000" w:rsidR="00000000" w:rsidRPr="00000000">
              <w:rPr>
                <w:rtl w:val="0"/>
              </w:rPr>
              <w:t xml:space="preserve">You have started a placement at Forge Mill Farm in Sandwell and have been asked to look after animal accommodation.</w:t>
            </w:r>
          </w:p>
          <w:p w:rsidR="00000000" w:rsidDel="00000000" w:rsidP="00000000" w:rsidRDefault="00000000" w:rsidRPr="00000000" w14:paraId="00000039">
            <w:pPr>
              <w:rPr/>
            </w:pPr>
            <w:r w:rsidDel="00000000" w:rsidR="00000000" w:rsidRPr="00000000">
              <w:rPr>
                <w:rtl w:val="0"/>
              </w:rPr>
              <w:t xml:space="preserve">Two new animals for the farm and petting zoo are due to arrive tomorrow.  </w:t>
            </w:r>
          </w:p>
          <w:p w:rsidR="00000000" w:rsidDel="00000000" w:rsidP="00000000" w:rsidRDefault="00000000" w:rsidRPr="00000000" w14:paraId="0000003A">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3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2">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4">
            <w:pPr>
              <w:rPr/>
            </w:pPr>
            <w:r w:rsidDel="00000000" w:rsidR="00000000" w:rsidRPr="00000000">
              <w:rPr>
                <w:rtl w:val="0"/>
              </w:rPr>
              <w:t xml:space="preserve">Prepare for the arrival of two new animals due to arrive. You need to prepare the accommodation for the new arrivals, including housing, fixtures and fittings, and bedding, so that the accommodation is ready for the animals.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During the preparation, you will explain to visitors to the unit why there is a need to prepare for the animals in advance.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As part of your preparation, create a checklist that shows the safety and maintenance checks which should be carried out on the housing on a regular basis.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Maintain, and complete the checklist for, two of the animal enclosures without distressing the animals.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Evaluate how well you prepare new animal accommodation and maintain other animal accommodation and suggest at least three improvements.</w:t>
            </w:r>
          </w:p>
          <w:p w:rsidR="00000000" w:rsidDel="00000000" w:rsidP="00000000" w:rsidRDefault="00000000" w:rsidRPr="00000000" w14:paraId="0000004D">
            <w:pPr>
              <w:ind w:left="720"/>
              <w:rPr/>
            </w:pPr>
            <w:r w:rsidDel="00000000" w:rsidR="00000000" w:rsidRPr="00000000">
              <w:rPr>
                <w:rtl w:val="0"/>
              </w:rPr>
            </w:r>
          </w:p>
          <w:p w:rsidR="00000000" w:rsidDel="00000000" w:rsidP="00000000" w:rsidRDefault="00000000" w:rsidRPr="00000000" w14:paraId="0000004E">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1">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3">
            <w:pPr>
              <w:rPr/>
            </w:pPr>
            <w:r w:rsidDel="00000000" w:rsidR="00000000" w:rsidRPr="00000000">
              <w:rPr>
                <w:rtl w:val="0"/>
              </w:rPr>
              <w:t xml:space="preserve">Observation</w:t>
            </w:r>
          </w:p>
          <w:p w:rsidR="00000000" w:rsidDel="00000000" w:rsidP="00000000" w:rsidRDefault="00000000" w:rsidRPr="00000000" w14:paraId="00000054">
            <w:pPr>
              <w:rPr/>
            </w:pPr>
            <w:r w:rsidDel="00000000" w:rsidR="00000000" w:rsidRPr="00000000">
              <w:rPr>
                <w:rtl w:val="0"/>
              </w:rPr>
              <w:t xml:space="preserve">Checklists</w:t>
            </w:r>
          </w:p>
          <w:p w:rsidR="00000000" w:rsidDel="00000000" w:rsidP="00000000" w:rsidRDefault="00000000" w:rsidRPr="00000000" w14:paraId="00000055">
            <w:pPr>
              <w:rPr/>
            </w:pPr>
            <w:r w:rsidDel="00000000" w:rsidR="00000000" w:rsidRPr="00000000">
              <w:rPr>
                <w:rtl w:val="0"/>
              </w:rPr>
              <w:t xml:space="preserve">Photographs</w:t>
            </w:r>
          </w:p>
          <w:p w:rsidR="00000000" w:rsidDel="00000000" w:rsidP="00000000" w:rsidRDefault="00000000" w:rsidRPr="00000000" w14:paraId="00000056">
            <w:pPr>
              <w:rPr/>
            </w:pPr>
            <w:r w:rsidDel="00000000" w:rsidR="00000000" w:rsidRPr="00000000">
              <w:rPr>
                <w:rtl w:val="0"/>
              </w:rPr>
              <w:t xml:space="preserve">Witness statements</w:t>
            </w:r>
          </w:p>
          <w:p w:rsidR="00000000" w:rsidDel="00000000" w:rsidP="00000000" w:rsidRDefault="00000000" w:rsidRPr="00000000" w14:paraId="00000057">
            <w:pPr>
              <w:rPr/>
            </w:pPr>
            <w:r w:rsidDel="00000000" w:rsidR="00000000" w:rsidRPr="00000000">
              <w:rPr>
                <w:rtl w:val="0"/>
              </w:rPr>
              <w:t xml:space="preserve">Completed maintenance checklist</w:t>
            </w:r>
          </w:p>
          <w:p w:rsidR="00000000" w:rsidDel="00000000" w:rsidP="00000000" w:rsidRDefault="00000000" w:rsidRPr="00000000" w14:paraId="00000058">
            <w:pPr>
              <w:rPr/>
            </w:pPr>
            <w:r w:rsidDel="00000000" w:rsidR="00000000" w:rsidRPr="00000000">
              <w:rPr>
                <w:rtl w:val="0"/>
              </w:rPr>
              <w:t xml:space="preserve">Written evaluation/observation checklist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D">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2">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3">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7">
            <w:pPr>
              <w:rPr/>
            </w:pPr>
            <w:r w:rsidDel="00000000" w:rsidR="00000000" w:rsidRPr="00000000">
              <w:rPr>
                <w:rtl w:val="0"/>
              </w:rPr>
              <w:t xml:space="preserve">2B.P3</w:t>
            </w:r>
          </w:p>
        </w:tc>
        <w:tc>
          <w:tcPr>
            <w:gridSpan w:val="4"/>
            <w:tcBorders>
              <w:left w:color="000000" w:space="0" w:sz="4" w:val="single"/>
            </w:tcBorders>
            <w:vAlign w:val="center"/>
          </w:tcPr>
          <w:p w:rsidR="00000000" w:rsidDel="00000000" w:rsidP="00000000" w:rsidRDefault="00000000" w:rsidRPr="00000000" w14:paraId="00000068">
            <w:pPr>
              <w:rPr/>
            </w:pPr>
            <w:r w:rsidDel="00000000" w:rsidR="00000000" w:rsidRPr="00000000">
              <w:rPr>
                <w:rtl w:val="0"/>
              </w:rPr>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rPr/>
            </w:pPr>
            <w:r w:rsidDel="00000000" w:rsidR="00000000" w:rsidRPr="00000000">
              <w:rPr>
                <w:rtl w:val="0"/>
              </w:rPr>
              <w:t xml:space="preserve">2B.P4</w:t>
            </w:r>
          </w:p>
        </w:tc>
        <w:tc>
          <w:tcPr>
            <w:gridSpan w:val="4"/>
            <w:tcBorders>
              <w:left w:color="000000" w:space="0" w:sz="4" w:val="single"/>
              <w:bottom w:color="000000" w:space="0" w:sz="4" w:val="single"/>
            </w:tcBorders>
            <w:vAlign w:val="center"/>
          </w:tcPr>
          <w:p w:rsidR="00000000" w:rsidDel="00000000" w:rsidP="00000000" w:rsidRDefault="00000000" w:rsidRPr="00000000" w14:paraId="0000006D">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jc w:val="cente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0">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8">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A">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D">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2">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5">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6">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97">
            <w:pP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9A">
            <w:pPr>
              <w:jc w:val="cente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9B">
            <w:pPr>
              <w:jc w:val="center"/>
              <w:rPr/>
            </w:pPr>
            <w:r w:rsidDel="00000000" w:rsidR="00000000" w:rsidRPr="00000000">
              <w:rPr>
                <w:rtl w:val="0"/>
              </w:rPr>
              <w:t xml:space="preserve">1B.3</w:t>
            </w:r>
          </w:p>
        </w:tc>
      </w:tr>
      <w:tr>
        <w:tc>
          <w:tcPr>
            <w:gridSpan w:val="3"/>
            <w:vAlign w:val="center"/>
          </w:tcPr>
          <w:p w:rsidR="00000000" w:rsidDel="00000000" w:rsidP="00000000" w:rsidRDefault="00000000" w:rsidRPr="00000000" w14:paraId="0000009C">
            <w:pPr>
              <w:rPr/>
            </w:pPr>
            <w:r w:rsidDel="00000000" w:rsidR="00000000" w:rsidRPr="00000000">
              <w:rPr>
                <w:rtl w:val="0"/>
              </w:rPr>
            </w:r>
          </w:p>
        </w:tc>
        <w:tc>
          <w:tcPr>
            <w:vAlign w:val="center"/>
          </w:tcPr>
          <w:p w:rsidR="00000000" w:rsidDel="00000000" w:rsidP="00000000" w:rsidRDefault="00000000" w:rsidRPr="00000000" w14:paraId="0000009F">
            <w:pPr>
              <w:jc w:val="center"/>
              <w:rPr/>
            </w:pPr>
            <w:r w:rsidDel="00000000" w:rsidR="00000000" w:rsidRPr="00000000">
              <w:rPr>
                <w:rtl w:val="0"/>
              </w:rPr>
            </w:r>
          </w:p>
        </w:tc>
        <w:tc>
          <w:tcPr>
            <w:vAlign w:val="center"/>
          </w:tcPr>
          <w:p w:rsidR="00000000" w:rsidDel="00000000" w:rsidP="00000000" w:rsidRDefault="00000000" w:rsidRPr="00000000" w14:paraId="000000A0">
            <w:pPr>
              <w:jc w:val="center"/>
              <w:rPr/>
            </w:pPr>
            <w:bookmarkStart w:colFirst="0" w:colLast="0" w:name="_30j0zll" w:id="1"/>
            <w:bookmarkEnd w:id="1"/>
            <w:r w:rsidDel="00000000" w:rsidR="00000000" w:rsidRPr="00000000">
              <w:rPr>
                <w:rtl w:val="0"/>
              </w:rPr>
              <w:t xml:space="preserve">1B.4</w:t>
            </w:r>
          </w:p>
        </w:tc>
      </w:tr>
      <w:tr>
        <w:tc>
          <w:tcPr>
            <w:gridSpan w:val="3"/>
            <w:vAlign w:val="center"/>
          </w:tcPr>
          <w:p w:rsidR="00000000" w:rsidDel="00000000" w:rsidP="00000000" w:rsidRDefault="00000000" w:rsidRPr="00000000" w14:paraId="000000A1">
            <w:pPr>
              <w:rPr/>
            </w:pPr>
            <w:r w:rsidDel="00000000" w:rsidR="00000000" w:rsidRPr="00000000">
              <w:rPr>
                <w:rtl w:val="0"/>
              </w:rPr>
            </w:r>
          </w:p>
        </w:tc>
        <w:tc>
          <w:tcPr>
            <w:vAlign w:val="center"/>
          </w:tcPr>
          <w:p w:rsidR="00000000" w:rsidDel="00000000" w:rsidP="00000000" w:rsidRDefault="00000000" w:rsidRPr="00000000" w14:paraId="000000A4">
            <w:pPr>
              <w:jc w:val="center"/>
              <w:rPr/>
            </w:pPr>
            <w:r w:rsidDel="00000000" w:rsidR="00000000" w:rsidRPr="00000000">
              <w:rPr>
                <w:rtl w:val="0"/>
              </w:rPr>
            </w:r>
          </w:p>
        </w:tc>
        <w:tc>
          <w:tcPr>
            <w:vAlign w:val="center"/>
          </w:tcPr>
          <w:p w:rsidR="00000000" w:rsidDel="00000000" w:rsidP="00000000" w:rsidRDefault="00000000" w:rsidRPr="00000000" w14:paraId="000000A5">
            <w:pPr>
              <w:jc w:val="center"/>
              <w:rPr/>
            </w:pPr>
            <w:r w:rsidDel="00000000" w:rsidR="00000000" w:rsidRPr="00000000">
              <w:rPr>
                <w:rtl w:val="0"/>
              </w:rPr>
            </w:r>
          </w:p>
        </w:tc>
      </w:tr>
      <w:tr>
        <w:tc>
          <w:tcPr>
            <w:gridSpan w:val="3"/>
            <w:vAlign w:val="center"/>
          </w:tcPr>
          <w:p w:rsidR="00000000" w:rsidDel="00000000" w:rsidP="00000000" w:rsidRDefault="00000000" w:rsidRPr="00000000" w14:paraId="000000A6">
            <w:pPr>
              <w:rPr/>
            </w:pPr>
            <w:r w:rsidDel="00000000" w:rsidR="00000000" w:rsidRPr="00000000">
              <w:rPr>
                <w:rtl w:val="0"/>
              </w:rPr>
            </w:r>
          </w:p>
        </w:tc>
        <w:tc>
          <w:tcPr>
            <w:vAlign w:val="center"/>
          </w:tcPr>
          <w:p w:rsidR="00000000" w:rsidDel="00000000" w:rsidP="00000000" w:rsidRDefault="00000000" w:rsidRPr="00000000" w14:paraId="000000A9">
            <w:pPr>
              <w:jc w:val="center"/>
              <w:rPr/>
            </w:pPr>
            <w:r w:rsidDel="00000000" w:rsidR="00000000" w:rsidRPr="00000000">
              <w:rPr>
                <w:rtl w:val="0"/>
              </w:rPr>
            </w:r>
          </w:p>
        </w:tc>
        <w:tc>
          <w:tcPr>
            <w:vAlign w:val="center"/>
          </w:tcPr>
          <w:p w:rsidR="00000000" w:rsidDel="00000000" w:rsidP="00000000" w:rsidRDefault="00000000" w:rsidRPr="00000000" w14:paraId="000000AA">
            <w:pPr>
              <w:jc w:val="center"/>
              <w:rPr/>
            </w:pPr>
            <w:r w:rsidDel="00000000" w:rsidR="00000000" w:rsidRPr="00000000">
              <w:rPr>
                <w:rtl w:val="0"/>
              </w:rPr>
            </w:r>
          </w:p>
        </w:tc>
      </w:tr>
      <w:tr>
        <w:tc>
          <w:tcPr>
            <w:gridSpan w:val="3"/>
            <w:tcBorders>
              <w:bottom w:color="000000" w:space="0" w:sz="4" w:val="single"/>
            </w:tcBorders>
            <w:vAlign w:val="center"/>
          </w:tcPr>
          <w:p w:rsidR="00000000" w:rsidDel="00000000" w:rsidP="00000000" w:rsidRDefault="00000000" w:rsidRPr="00000000" w14:paraId="000000AB">
            <w:pP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E">
            <w:pPr>
              <w:jc w:val="cente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F">
            <w:pPr>
              <w:jc w:val="center"/>
              <w:rPr/>
            </w:pPr>
            <w:r w:rsidDel="00000000" w:rsidR="00000000" w:rsidRPr="00000000">
              <w:rPr>
                <w:rtl w:val="0"/>
              </w:rPr>
            </w:r>
          </w:p>
        </w:tc>
      </w:tr>
    </w:tbl>
    <w:p w:rsidR="00000000" w:rsidDel="00000000" w:rsidP="00000000" w:rsidRDefault="00000000" w:rsidRPr="00000000" w14:paraId="000000B0">
      <w:pPr>
        <w:rPr/>
      </w:pPr>
      <w:r w:rsidDel="00000000" w:rsidR="00000000" w:rsidRPr="00000000">
        <w:rPr>
          <w:rtl w:val="0"/>
        </w:rPr>
        <w:br w:type="textWrapping"/>
      </w:r>
    </w:p>
    <w:sectPr>
      <w:headerReference r:id="rId6" w:type="default"/>
      <w:headerReference r:id="rId7" w:type="first"/>
      <w:footerReference r:id="rId8" w:type="default"/>
      <w:footerReference r:id="rId9"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B7">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1"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2"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3"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