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6"/>
        <w:jc w:val="center"/>
        <w:rPr>
          <w:rFonts w:ascii="Avenir" w:cs="Avenir" w:eastAsia="Avenir" w:hAnsi="Avenir"/>
          <w:sz w:val="24"/>
          <w:szCs w:val="24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vertAlign w:val="baseline"/>
          <w:rtl w:val="0"/>
        </w:rPr>
        <w:t xml:space="preserve">Practice at doing Cash Flow forecasts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6"/>
        <w:rPr>
          <w:rFonts w:ascii="Avenir" w:cs="Avenir" w:eastAsia="Avenir" w:hAnsi="Avenir"/>
          <w:sz w:val="24"/>
          <w:szCs w:val="24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vertAlign w:val="baseline"/>
          <w:rtl w:val="0"/>
        </w:rPr>
        <w:t xml:space="preserve">Question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venir" w:cs="Avenir" w:eastAsia="Avenir" w:hAnsi="Aveni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venir" w:cs="Avenir" w:eastAsia="Avenir" w:hAnsi="Avenir"/>
          <w:vertAlign w:val="baseline"/>
        </w:rPr>
      </w:pPr>
      <w:r w:rsidDel="00000000" w:rsidR="00000000" w:rsidRPr="00000000">
        <w:rPr>
          <w:rFonts w:ascii="Avenir" w:cs="Avenir" w:eastAsia="Avenir" w:hAnsi="Avenir"/>
          <w:vertAlign w:val="baseline"/>
          <w:rtl w:val="0"/>
        </w:rPr>
        <w:t xml:space="preserve">Use the information below to complete a cash flow forecast for Joe’s Shoes for the next year of trading</w:t>
      </w:r>
    </w:p>
    <w:p w:rsidR="00000000" w:rsidDel="00000000" w:rsidP="00000000" w:rsidRDefault="00000000" w:rsidRPr="00000000" w14:paraId="00000005">
      <w:pPr>
        <w:rPr>
          <w:rFonts w:ascii="Avenir" w:cs="Avenir" w:eastAsia="Avenir" w:hAnsi="Aveni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single"/>
        </w:rPr>
      </w:pPr>
      <w:r w:rsidDel="00000000" w:rsidR="00000000" w:rsidRPr="00000000">
        <w:rPr>
          <w:rFonts w:ascii="Avenir" w:cs="Avenir" w:eastAsia="Avenir" w:hAnsi="Avenir"/>
          <w:vertAlign w:val="baseline"/>
          <w:rtl w:val="0"/>
        </w:rPr>
        <w:t xml:space="preserve">Income from Sales is expected to be: Jan £6000, Feb £7000, Mar £6000, Apr £6000, May £9000, June £7000.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single"/>
        </w:rPr>
      </w:pPr>
      <w:r w:rsidDel="00000000" w:rsidR="00000000" w:rsidRPr="00000000">
        <w:rPr>
          <w:rFonts w:ascii="Avenir" w:cs="Avenir" w:eastAsia="Avenir" w:hAnsi="Avenir"/>
          <w:vertAlign w:val="baseline"/>
          <w:rtl w:val="0"/>
        </w:rPr>
        <w:t xml:space="preserve">The company paid out an average of £1500 per month on raw materials.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single"/>
        </w:rPr>
      </w:pPr>
      <w:r w:rsidDel="00000000" w:rsidR="00000000" w:rsidRPr="00000000">
        <w:rPr>
          <w:rFonts w:ascii="Avenir" w:cs="Avenir" w:eastAsia="Avenir" w:hAnsi="Avenir"/>
          <w:vertAlign w:val="baseline"/>
          <w:rtl w:val="0"/>
        </w:rPr>
        <w:t xml:space="preserve">They acquired a loan from the bank for £1500 in January and £1000 in April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single"/>
        </w:rPr>
      </w:pPr>
      <w:r w:rsidDel="00000000" w:rsidR="00000000" w:rsidRPr="00000000">
        <w:rPr>
          <w:rFonts w:ascii="Avenir" w:cs="Avenir" w:eastAsia="Avenir" w:hAnsi="Avenir"/>
          <w:vertAlign w:val="baseline"/>
          <w:rtl w:val="0"/>
        </w:rPr>
        <w:t xml:space="preserve">The bills are paid in January, February and April. Each bill is £1000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single"/>
        </w:rPr>
      </w:pPr>
      <w:r w:rsidDel="00000000" w:rsidR="00000000" w:rsidRPr="00000000">
        <w:rPr>
          <w:rFonts w:ascii="Avenir" w:cs="Avenir" w:eastAsia="Avenir" w:hAnsi="Avenir"/>
          <w:vertAlign w:val="baseline"/>
          <w:rtl w:val="0"/>
        </w:rPr>
        <w:t xml:space="preserve">Wages were fixed at £1500 a 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single"/>
        </w:rPr>
      </w:pPr>
      <w:r w:rsidDel="00000000" w:rsidR="00000000" w:rsidRPr="00000000">
        <w:rPr>
          <w:rFonts w:ascii="Avenir" w:cs="Avenir" w:eastAsia="Avenir" w:hAnsi="Avenir"/>
          <w:vertAlign w:val="baseline"/>
          <w:rtl w:val="0"/>
        </w:rPr>
        <w:t xml:space="preserve">Interest on loans was £200 a 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single"/>
        </w:rPr>
      </w:pPr>
      <w:r w:rsidDel="00000000" w:rsidR="00000000" w:rsidRPr="00000000">
        <w:rPr>
          <w:rFonts w:ascii="Avenir" w:cs="Avenir" w:eastAsia="Avenir" w:hAnsi="Avenir"/>
          <w:vertAlign w:val="baseline"/>
          <w:rtl w:val="0"/>
        </w:rPr>
        <w:t xml:space="preserve">There was a one off payment of £2000 in February for renewal of equipment.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single"/>
        </w:rPr>
      </w:pPr>
      <w:r w:rsidDel="00000000" w:rsidR="00000000" w:rsidRPr="00000000">
        <w:rPr>
          <w:rFonts w:ascii="Avenir" w:cs="Avenir" w:eastAsia="Avenir" w:hAnsi="Avenir"/>
          <w:vertAlign w:val="baseline"/>
          <w:rtl w:val="0"/>
        </w:rPr>
        <w:t xml:space="preserve">The Business had £1000 in the bank on 1</w:t>
      </w:r>
      <w:r w:rsidDel="00000000" w:rsidR="00000000" w:rsidRPr="00000000">
        <w:rPr>
          <w:rFonts w:ascii="Avenir" w:cs="Avenir" w:eastAsia="Avenir" w:hAnsi="Avenir"/>
          <w:vertAlign w:val="superscript"/>
          <w:rtl w:val="0"/>
        </w:rPr>
        <w:t xml:space="preserve">st</w:t>
      </w:r>
      <w:r w:rsidDel="00000000" w:rsidR="00000000" w:rsidRPr="00000000">
        <w:rPr>
          <w:rFonts w:ascii="Avenir" w:cs="Avenir" w:eastAsia="Avenir" w:hAnsi="Avenir"/>
          <w:vertAlign w:val="baseline"/>
          <w:rtl w:val="0"/>
        </w:rPr>
        <w:t xml:space="preserve"> January.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venir" w:cs="Avenir" w:eastAsia="Avenir" w:hAnsi="Aveni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22.000000000002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4"/>
        <w:gridCol w:w="3071"/>
        <w:gridCol w:w="803"/>
        <w:gridCol w:w="803"/>
        <w:gridCol w:w="762"/>
        <w:gridCol w:w="892"/>
        <w:gridCol w:w="872"/>
        <w:gridCol w:w="885"/>
        <w:tblGridChange w:id="0">
          <w:tblGrid>
            <w:gridCol w:w="434"/>
            <w:gridCol w:w="3071"/>
            <w:gridCol w:w="803"/>
            <w:gridCol w:w="803"/>
            <w:gridCol w:w="762"/>
            <w:gridCol w:w="892"/>
            <w:gridCol w:w="872"/>
            <w:gridCol w:w="885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Jan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Feb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Mar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Apr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May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Jun</w:t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gridSpan w:val="7"/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RECEIPTS</w:t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Avenir" w:cs="Avenir" w:eastAsia="Avenir" w:hAnsi="Avenir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Sales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Avenir" w:cs="Avenir" w:eastAsia="Avenir" w:hAnsi="Avenir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Loan Payment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RECEIPTS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gridSpan w:val="7"/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PAYMENTS</w:t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Avenir" w:cs="Avenir" w:eastAsia="Avenir" w:hAnsi="Avenir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Raw Materials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Avenir" w:cs="Avenir" w:eastAsia="Avenir" w:hAnsi="Avenir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Bills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Avenir" w:cs="Avenir" w:eastAsia="Avenir" w:hAnsi="Avenir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Wages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Avenir" w:cs="Avenir" w:eastAsia="Avenir" w:hAnsi="Avenir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Interest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Avenir" w:cs="Avenir" w:eastAsia="Avenir" w:hAnsi="Avenir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Renewal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Avenir" w:cs="Avenir" w:eastAsia="Avenir" w:hAnsi="Avenir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u w:val="single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Avenir" w:cs="Avenir" w:eastAsia="Avenir" w:hAnsi="Avenir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u w:val="single"/>
                <w:vertAlign w:val="baseline"/>
                <w:rtl w:val="0"/>
              </w:rPr>
              <w:t xml:space="preserve">TOTAL 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4" w:hRule="atLeast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Avenir" w:cs="Avenir" w:eastAsia="Avenir" w:hAnsi="Avenir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u w:val="single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u w:val="single"/>
                <w:vertAlign w:val="baseline"/>
                <w:rtl w:val="0"/>
              </w:rPr>
              <w:t xml:space="preserve">NET CASH </w:t>
            </w: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venir" w:cs="Avenir" w:eastAsia="Avenir" w:hAnsi="Avenir"/>
                <w:b w:val="1"/>
                <w:vertAlign w:val="baseline"/>
                <w:rtl w:val="0"/>
              </w:rPr>
              <w:t xml:space="preserve">(B-D)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21" w:hRule="atLeast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Avenir" w:cs="Avenir" w:eastAsia="Avenir" w:hAnsi="Avenir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u w:val="single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Opening Bank Balance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1000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24" w:hRule="atLeast"/>
        </w:trPr>
        <w:tc>
          <w:tcP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Avenir" w:cs="Avenir" w:eastAsia="Avenir" w:hAnsi="Avenir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u w:val="single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Closing Bank Balance (E+F)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ourier New"/>
  <w:font w:name="Noto Sans Symbols"/>
  <w:font w:name="Avenir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Avenir" w:cs="Avenir" w:eastAsia="Avenir" w:hAnsi="Avenir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venir" w:cs="Avenir" w:eastAsia="Avenir" w:hAnsi="Avenir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Name: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