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23E50" w:rsidRPr="001D4B7D" w:rsidRDefault="00F23E50" w:rsidP="00F23E50">
      <w:pPr>
        <w:pStyle w:val="Default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bCs/>
          <w:sz w:val="22"/>
          <w:szCs w:val="22"/>
        </w:rPr>
      </w:pPr>
      <w:r>
        <w:rPr>
          <w:rFonts w:asciiTheme="minorHAnsi" w:hAnsiTheme="minorHAnsi" w:cstheme="minorHAnsi"/>
          <w:b/>
          <w:bCs/>
          <w:sz w:val="22"/>
          <w:szCs w:val="22"/>
        </w:rPr>
        <w:t>4</w:t>
      </w:r>
    </w:p>
    <w:p w:rsidR="00F23E50" w:rsidRPr="001D4B7D" w:rsidRDefault="00F23E50" w:rsidP="00F23E50">
      <w:pPr>
        <w:pStyle w:val="Default"/>
        <w:jc w:val="center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W w:w="0" w:type="auto"/>
        <w:tblBorders>
          <w:top w:val="nil"/>
          <w:left w:val="nil"/>
          <w:bottom w:val="nil"/>
          <w:right w:val="nil"/>
        </w:tblBorders>
        <w:tblLayout w:type="fixed"/>
        <w:tblLook w:val="0000" w:firstRow="0" w:lastRow="0" w:firstColumn="0" w:lastColumn="0" w:noHBand="0" w:noVBand="0"/>
      </w:tblPr>
      <w:tblGrid>
        <w:gridCol w:w="8379"/>
      </w:tblGrid>
      <w:tr w:rsidR="00F23E50" w:rsidRPr="00F23E50">
        <w:trPr>
          <w:trHeight w:val="414"/>
        </w:trPr>
        <w:tc>
          <w:tcPr>
            <w:tcW w:w="8379" w:type="dxa"/>
          </w:tcPr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b/>
                <w:bCs/>
                <w:color w:val="000000"/>
              </w:rPr>
              <w:t>Section A: Shakespeare</w:t>
            </w:r>
          </w:p>
          <w:p w:rsidR="00F23E50" w:rsidRPr="00F23E50" w:rsidRDefault="00F23E50" w:rsidP="00F23E50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rial" w:hAnsi="Arial" w:cs="Arial"/>
                <w:color w:val="000000"/>
              </w:rPr>
            </w:pPr>
            <w:r w:rsidRPr="00F23E50">
              <w:rPr>
                <w:rFonts w:ascii="Arial" w:hAnsi="Arial" w:cs="Arial"/>
                <w:color w:val="000000"/>
              </w:rPr>
              <w:t xml:space="preserve">Answer </w:t>
            </w:r>
            <w:r w:rsidRPr="00F23E50">
              <w:rPr>
                <w:rFonts w:ascii="Arial" w:hAnsi="Arial" w:cs="Arial"/>
                <w:b/>
                <w:bCs/>
                <w:color w:val="000000"/>
              </w:rPr>
              <w:t xml:space="preserve">one </w:t>
            </w:r>
            <w:r w:rsidRPr="00F23E50">
              <w:rPr>
                <w:rFonts w:ascii="Arial" w:hAnsi="Arial" w:cs="Arial"/>
                <w:color w:val="000000"/>
              </w:rPr>
              <w:t>question from this section on your chosen text.</w:t>
            </w:r>
          </w:p>
        </w:tc>
      </w:tr>
    </w:tbl>
    <w:p w:rsidR="00F23E50" w:rsidRPr="001D4B7D" w:rsidRDefault="00F23E50" w:rsidP="00F23E50">
      <w:pPr>
        <w:rPr>
          <w:rFonts w:cstheme="minorHAnsi"/>
        </w:rPr>
      </w:pPr>
    </w:p>
    <w:p w:rsidR="00F23E50" w:rsidRPr="001D4B7D" w:rsidRDefault="00F23E50" w:rsidP="00F23E50">
      <w:pPr>
        <w:rPr>
          <w:rFonts w:cstheme="minorHAnsi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i/>
          <w:iCs/>
          <w:color w:val="000000"/>
        </w:rPr>
        <w:t xml:space="preserve">Macbeth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Read </w:t>
      </w:r>
      <w:r w:rsidR="00C83312">
        <w:rPr>
          <w:rFonts w:ascii="Arial" w:hAnsi="Arial" w:cs="Arial"/>
          <w:color w:val="000000"/>
        </w:rPr>
        <w:t>the following extract from Act 1 Scene 3</w:t>
      </w:r>
      <w:r w:rsidRPr="00F23E50">
        <w:rPr>
          <w:rFonts w:ascii="Arial" w:hAnsi="Arial" w:cs="Arial"/>
          <w:color w:val="000000"/>
        </w:rPr>
        <w:t xml:space="preserve"> of </w:t>
      </w:r>
      <w:r w:rsidRPr="00F23E50">
        <w:rPr>
          <w:rFonts w:ascii="Arial" w:hAnsi="Arial" w:cs="Arial"/>
          <w:i/>
          <w:iCs/>
          <w:color w:val="000000"/>
        </w:rPr>
        <w:t xml:space="preserve">Macbeth </w:t>
      </w:r>
      <w:r w:rsidRPr="00F23E50">
        <w:rPr>
          <w:rFonts w:ascii="Arial" w:hAnsi="Arial" w:cs="Arial"/>
          <w:color w:val="000000"/>
        </w:rPr>
        <w:t xml:space="preserve">and then answer the question that follows. </w:t>
      </w: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</w:p>
    <w:p w:rsidR="00F23E50" w:rsidRDefault="00F23E50" w:rsidP="00F23E50">
      <w:pPr>
        <w:spacing w:line="240" w:lineRule="auto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At this point in the play </w:t>
      </w:r>
      <w:r w:rsidR="00C83312">
        <w:rPr>
          <w:rFonts w:ascii="Arial" w:hAnsi="Arial" w:cs="Arial"/>
          <w:color w:val="000000"/>
        </w:rPr>
        <w:t xml:space="preserve">the witches have met and are now ready to meet Macbeth and deliver his predictions. </w:t>
      </w:r>
    </w:p>
    <w:p w:rsidR="00C83312" w:rsidRDefault="00C83312" w:rsidP="00F23E50">
      <w:pPr>
        <w:spacing w:line="240" w:lineRule="auto"/>
        <w:rPr>
          <w:rFonts w:ascii="Arial" w:hAnsi="Arial" w:cs="Arial"/>
          <w:color w:val="000000"/>
        </w:rPr>
      </w:pPr>
    </w:p>
    <w:p w:rsidR="00C83312" w:rsidRPr="00B85794" w:rsidRDefault="00C83312" w:rsidP="00C83312">
      <w:pPr>
        <w:spacing w:after="0"/>
        <w:ind w:left="216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ALL</w:t>
      </w:r>
      <w:r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 xml:space="preserve"> (3witches chant)</w:t>
      </w:r>
    </w:p>
    <w:p w:rsidR="00C83312" w:rsidRPr="00B85794" w:rsidRDefault="00C83312" w:rsidP="00C83312">
      <w:pPr>
        <w:spacing w:after="0"/>
        <w:ind w:left="216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0" w:name="1.3.3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 weird sisters, hand in hand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0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" w:name="1.3.3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Posters of the sea and land,</w:t>
      </w:r>
      <w:bookmarkEnd w:id="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2" w:name="1.3.3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Thus do go about, about:</w:t>
      </w:r>
      <w:bookmarkEnd w:id="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3" w:name="1.3.3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Thrice to thine and thrice to mine</w:t>
      </w:r>
      <w:bookmarkEnd w:id="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4" w:name="1.3.3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thrice again, to make up nine.</w:t>
      </w:r>
      <w:bookmarkEnd w:id="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5" w:name="1.3.3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Peace! 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the</w:t>
      </w:r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charm's wound up.</w:t>
      </w:r>
      <w:bookmarkEnd w:id="5"/>
    </w:p>
    <w:p w:rsidR="00C83312" w:rsidRPr="00B85794" w:rsidRDefault="00C83312" w:rsidP="00C83312">
      <w:pPr>
        <w:spacing w:before="100" w:beforeAutospacing="1" w:after="100" w:afterAutospacing="1"/>
        <w:ind w:left="2160"/>
        <w:rPr>
          <w:rFonts w:eastAsia="Times New Roman" w:cs="Times New Roman"/>
          <w:color w:val="000000"/>
          <w:sz w:val="20"/>
          <w:szCs w:val="20"/>
          <w:lang w:eastAsia="en-GB"/>
        </w:rPr>
      </w:pPr>
      <w:r w:rsidRPr="00B85794">
        <w:rPr>
          <w:rFonts w:eastAsia="Times New Roman" w:cs="Times New Roman"/>
          <w:i/>
          <w:iCs/>
          <w:color w:val="000000"/>
          <w:sz w:val="20"/>
          <w:szCs w:val="20"/>
          <w:lang w:eastAsia="en-GB"/>
        </w:rPr>
        <w:t>Enter MACBETH and BANQUO</w:t>
      </w:r>
    </w:p>
    <w:p w:rsidR="00C83312" w:rsidRPr="00B85794" w:rsidRDefault="00C83312" w:rsidP="00C83312">
      <w:pPr>
        <w:spacing w:after="0"/>
        <w:ind w:left="216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MACBETH</w:t>
      </w:r>
    </w:p>
    <w:p w:rsidR="00C83312" w:rsidRPr="00B85794" w:rsidRDefault="00C83312" w:rsidP="00C83312">
      <w:pPr>
        <w:spacing w:after="0"/>
        <w:ind w:left="216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6" w:name="1.3.3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So foul and fair a day I have not seen.</w:t>
      </w:r>
      <w:bookmarkEnd w:id="6"/>
    </w:p>
    <w:p w:rsidR="00C83312" w:rsidRPr="00B85794" w:rsidRDefault="00C83312" w:rsidP="00C83312">
      <w:pPr>
        <w:spacing w:after="0"/>
        <w:ind w:left="2160"/>
        <w:rPr>
          <w:rFonts w:eastAsia="Times New Roman" w:cs="Times New Roman"/>
          <w:sz w:val="20"/>
          <w:szCs w:val="20"/>
          <w:lang w:eastAsia="en-GB"/>
        </w:rPr>
      </w:pPr>
      <w:r w:rsidRPr="00B85794">
        <w:rPr>
          <w:rFonts w:eastAsia="Times New Roman" w:cs="Times New Roman"/>
          <w:b/>
          <w:bCs/>
          <w:color w:val="000000"/>
          <w:sz w:val="20"/>
          <w:szCs w:val="20"/>
          <w:lang w:eastAsia="en-GB"/>
        </w:rPr>
        <w:t>BANQUO</w:t>
      </w:r>
    </w:p>
    <w:p w:rsidR="00C83312" w:rsidRPr="00B85794" w:rsidRDefault="00C83312" w:rsidP="00C83312">
      <w:pPr>
        <w:spacing w:after="0"/>
        <w:ind w:left="2160"/>
        <w:rPr>
          <w:rFonts w:eastAsia="Times New Roman" w:cs="Times New Roman"/>
          <w:color w:val="000000"/>
          <w:sz w:val="20"/>
          <w:szCs w:val="20"/>
          <w:lang w:eastAsia="en-GB"/>
        </w:rPr>
      </w:pPr>
      <w:bookmarkStart w:id="7" w:name="1.3.4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How far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is't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call'd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to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Forres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? What are these</w:t>
      </w:r>
      <w:bookmarkEnd w:id="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8" w:name="1.3.41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So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wither'd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and so wild in their attire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8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9" w:name="1.3.4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That look not like the inhabitants o' the earth,</w:t>
      </w:r>
      <w:bookmarkEnd w:id="9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0" w:name="1.3.4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And yet are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on't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? Live you? 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or</w:t>
      </w:r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are you aught</w:t>
      </w:r>
      <w:bookmarkEnd w:id="10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1" w:name="1.3.4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That man may question? You seem to understand me</w:t>
      </w:r>
      <w:proofErr w:type="gram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,</w:t>
      </w:r>
      <w:bookmarkEnd w:id="11"/>
      <w:proofErr w:type="gram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2" w:name="1.3.45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By each at once her </w:t>
      </w:r>
      <w:proofErr w:type="spellStart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chappy</w:t>
      </w:r>
      <w:proofErr w:type="spellEnd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 xml:space="preserve"> finger laying</w:t>
      </w:r>
      <w:bookmarkEnd w:id="12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3" w:name="1.3.46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Upon her skinny lips: you should be women,</w:t>
      </w:r>
      <w:bookmarkEnd w:id="13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4" w:name="1.3.47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And yet your beards forbid me to interpret</w:t>
      </w:r>
      <w:bookmarkEnd w:id="14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br/>
      </w:r>
      <w:bookmarkStart w:id="15" w:name="1.3.48"/>
      <w:r w:rsidRPr="00B85794">
        <w:rPr>
          <w:rFonts w:eastAsia="Times New Roman" w:cs="Times New Roman"/>
          <w:color w:val="000000"/>
          <w:sz w:val="20"/>
          <w:szCs w:val="20"/>
          <w:lang w:eastAsia="en-GB"/>
        </w:rPr>
        <w:t>That you are so.</w:t>
      </w:r>
      <w:bookmarkEnd w:id="15"/>
    </w:p>
    <w:p w:rsidR="00F23E50" w:rsidRDefault="00F23E50" w:rsidP="00C83312">
      <w:pPr>
        <w:spacing w:line="240" w:lineRule="auto"/>
        <w:ind w:left="2160"/>
        <w:rPr>
          <w:rFonts w:ascii="Arial" w:hAnsi="Arial" w:cs="Arial"/>
          <w:color w:val="000000"/>
        </w:rPr>
      </w:pP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 xml:space="preserve">0.1 </w:t>
      </w:r>
    </w:p>
    <w:p w:rsid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  <w:r>
        <w:rPr>
          <w:rFonts w:ascii="Arial" w:hAnsi="Arial" w:cs="Arial"/>
          <w:color w:val="000000"/>
        </w:rPr>
        <w:t>Starting with this extract</w:t>
      </w:r>
      <w:r w:rsidRPr="00F23E50">
        <w:rPr>
          <w:rFonts w:ascii="Arial" w:hAnsi="Arial" w:cs="Arial"/>
          <w:color w:val="000000"/>
        </w:rPr>
        <w:t xml:space="preserve">, explain how far you think Shakespeare presents </w:t>
      </w:r>
      <w:r w:rsidR="00C83312">
        <w:rPr>
          <w:rFonts w:ascii="Arial" w:hAnsi="Arial" w:cs="Arial"/>
          <w:color w:val="000000"/>
        </w:rPr>
        <w:t>the witches</w:t>
      </w:r>
      <w:r w:rsidRPr="00F23E50">
        <w:rPr>
          <w:rFonts w:ascii="Arial" w:hAnsi="Arial" w:cs="Arial"/>
          <w:color w:val="000000"/>
        </w:rPr>
        <w:t xml:space="preserve">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Write about: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C83312">
        <w:rPr>
          <w:rFonts w:ascii="Arial" w:hAnsi="Arial" w:cs="Arial"/>
          <w:color w:val="000000"/>
        </w:rPr>
        <w:t>the witches</w:t>
      </w:r>
      <w:r w:rsidRPr="00F23E50">
        <w:rPr>
          <w:rFonts w:ascii="Arial" w:hAnsi="Arial" w:cs="Arial"/>
          <w:color w:val="000000"/>
        </w:rPr>
        <w:t xml:space="preserve"> in this </w:t>
      </w:r>
      <w:r>
        <w:rPr>
          <w:rFonts w:ascii="Arial" w:hAnsi="Arial" w:cs="Arial"/>
          <w:color w:val="000000"/>
        </w:rPr>
        <w:t>extract</w:t>
      </w:r>
      <w:r w:rsidRPr="00F23E50">
        <w:rPr>
          <w:rFonts w:ascii="Arial" w:hAnsi="Arial" w:cs="Arial"/>
          <w:color w:val="000000"/>
        </w:rPr>
        <w:t xml:space="preserve">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color w:val="000000"/>
        </w:rPr>
        <w:t xml:space="preserve">• </w:t>
      </w:r>
      <w:proofErr w:type="gramStart"/>
      <w:r w:rsidRPr="00F23E50">
        <w:rPr>
          <w:rFonts w:ascii="Arial" w:hAnsi="Arial" w:cs="Arial"/>
          <w:color w:val="000000"/>
        </w:rPr>
        <w:t>how</w:t>
      </w:r>
      <w:proofErr w:type="gramEnd"/>
      <w:r w:rsidRPr="00F23E50">
        <w:rPr>
          <w:rFonts w:ascii="Arial" w:hAnsi="Arial" w:cs="Arial"/>
          <w:color w:val="000000"/>
        </w:rPr>
        <w:t xml:space="preserve"> Shakespeare presents </w:t>
      </w:r>
      <w:r w:rsidR="00C83312">
        <w:rPr>
          <w:rFonts w:ascii="Arial" w:hAnsi="Arial" w:cs="Arial"/>
          <w:color w:val="000000"/>
        </w:rPr>
        <w:t>the witches and/or other smaller characters</w:t>
      </w:r>
      <w:r w:rsidRPr="00F23E50">
        <w:rPr>
          <w:rFonts w:ascii="Arial" w:hAnsi="Arial" w:cs="Arial"/>
          <w:color w:val="000000"/>
        </w:rPr>
        <w:t xml:space="preserve"> in the play as a whole. </w:t>
      </w:r>
    </w:p>
    <w:p w:rsidR="00F23E50" w:rsidRPr="00F23E50" w:rsidRDefault="00F23E50" w:rsidP="00F23E5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</w:rPr>
      </w:pPr>
    </w:p>
    <w:p w:rsidR="005C57DE" w:rsidRPr="00C83312" w:rsidRDefault="00F23E50" w:rsidP="00C83312">
      <w:pPr>
        <w:autoSpaceDE w:val="0"/>
        <w:autoSpaceDN w:val="0"/>
        <w:adjustRightInd w:val="0"/>
        <w:spacing w:after="0" w:line="240" w:lineRule="auto"/>
        <w:ind w:left="1417"/>
        <w:rPr>
          <w:rFonts w:ascii="Arial" w:hAnsi="Arial" w:cs="Arial"/>
          <w:color w:val="000000"/>
        </w:rPr>
      </w:pPr>
      <w:r w:rsidRPr="00F23E50">
        <w:rPr>
          <w:rFonts w:ascii="Arial" w:hAnsi="Arial" w:cs="Arial"/>
          <w:b/>
          <w:bCs/>
          <w:color w:val="000000"/>
        </w:rPr>
        <w:t>[30 marks] AO4 [4 marks]</w:t>
      </w:r>
      <w:bookmarkStart w:id="16" w:name="_GoBack"/>
      <w:bookmarkEnd w:id="16"/>
    </w:p>
    <w:sectPr w:rsidR="005C57DE" w:rsidRPr="00C83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E50"/>
    <w:rsid w:val="005C57DE"/>
    <w:rsid w:val="00C83312"/>
    <w:rsid w:val="00F23E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23E5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F23E50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ListParagraph">
    <w:name w:val="List Paragraph"/>
    <w:basedOn w:val="Normal"/>
    <w:uiPriority w:val="34"/>
    <w:qFormat/>
    <w:rsid w:val="00F23E5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188</Words>
  <Characters>1073</Characters>
  <Application>Microsoft Office Word</Application>
  <DocSecurity>0</DocSecurity>
  <Lines>8</Lines>
  <Paragraphs>2</Paragraphs>
  <ScaleCrop>false</ScaleCrop>
  <Company>Perryfields High School</Company>
  <LinksUpToDate>false</LinksUpToDate>
  <CharactersWithSpaces>1259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Gemma.Brunt</dc:creator>
  <cp:lastModifiedBy>Gemma.Brunt</cp:lastModifiedBy>
  <cp:revision>2</cp:revision>
  <dcterms:created xsi:type="dcterms:W3CDTF">2016-07-19T13:33:00Z</dcterms:created>
  <dcterms:modified xsi:type="dcterms:W3CDTF">2016-07-22T08:42:00Z</dcterms:modified>
</cp:coreProperties>
</file>