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the reality of conflict in ‘Exposure’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Our brains ache, in the merciless iced east winds that knive us ...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Wearied we keep awake because the night is silent ...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Low, drooping flares confuse our memory of the salient ...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Worried by silence, sentries whisper, curious, nervous,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nothing happens.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Watching, we hear the mad gusts tugging on the wire,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twitching agonies of men among its brambles.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Northward, incessantly, the flickering gunnery rumbles,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Far off, like a dull rumour of some other war.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What are we doing here?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poignant misery of dawn begins to grow...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only know war lasts, rain soaks, and clouds sag stormy.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Dawn massing in the east her melancholy army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Attacks once more in ranks on shivering ranks of grey,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nothing happens.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Sudden successive flights of bullets streak the silence.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Less deadly than the air that shudders black with snow,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sidelong flowing flakes that flock, pause, and renew,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watch them wandering up and down the wind's nonchalance,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nothing happens.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Pale flakes with fingering stealth come feeling for our faces -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cringe in holes, back on forgotten dreams, and stare,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snow-dazed,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Deep into grassier ditches. So we drowse, sun-dozed,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Littered with blossoms trickling where the blackbird fusses.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– Is it that we are dying?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Slowly our ghosts drag home: glimpsing the sunk fires, glozed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crusted dark-red jewels; crickets jingle there;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hours the innocent mice rejoice: the house is theirs;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Shutters and doors, all closed: on us the doors are closed, -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turn back to our dying.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Since we believe not otherwise can kind fires burn;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Now ever suns smile true on child, or field, or fruit.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God's invincible spring our love is made afraid;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Therefore, not loath, we lie out here; therefore were born,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love of God seems dying.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Tonight, His frost will fasten on this mud and us,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Shrivelling many hands. puckering foreheads crisp.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burying-party, picks and shovels in their shaking grasp,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Pause over half-known faces. All their eyes are ice,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nothing happens.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