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rFonts w:ascii="Comic Sans MS" w:cs="Comic Sans MS" w:eastAsia="Comic Sans MS" w:hAnsi="Comic Sans MS"/>
          <w:b w:val="0"/>
          <w:vertAlign w:val="baseline"/>
        </w:rPr>
      </w:pPr>
      <w:r w:rsidDel="00000000" w:rsidR="00000000" w:rsidRPr="00000000">
        <w:rPr>
          <w:rtl w:val="0"/>
        </w:rPr>
      </w:r>
    </w:p>
    <w:tbl>
      <w:tblPr>
        <w:tblStyle w:val="Table1"/>
        <w:tblW w:w="6588.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60"/>
        <w:gridCol w:w="1260"/>
        <w:gridCol w:w="1228"/>
        <w:gridCol w:w="1440"/>
        <w:tblGridChange w:id="0">
          <w:tblGrid>
            <w:gridCol w:w="2660"/>
            <w:gridCol w:w="1260"/>
            <w:gridCol w:w="1228"/>
            <w:gridCol w:w="1440"/>
          </w:tblGrid>
        </w:tblGridChange>
      </w:tblGrid>
      <w:tr>
        <w:tc>
          <w:tcPr>
            <w:vAlign w:val="top"/>
          </w:tcPr>
          <w:p w:rsidR="00000000" w:rsidDel="00000000" w:rsidP="00000000" w:rsidRDefault="00000000" w:rsidRPr="00000000" w14:paraId="00000002">
            <w:pPr>
              <w:rPr>
                <w:rFonts w:ascii="Comic Sans MS" w:cs="Comic Sans MS" w:eastAsia="Comic Sans MS" w:hAnsi="Comic Sans MS"/>
                <w:b w:val="0"/>
                <w:vertAlign w:val="baseline"/>
              </w:rPr>
            </w:pPr>
            <w:r w:rsidDel="00000000" w:rsidR="00000000" w:rsidRPr="00000000">
              <w:rPr>
                <w:rFonts w:ascii="Comic Sans MS" w:cs="Comic Sans MS" w:eastAsia="Comic Sans MS" w:hAnsi="Comic Sans MS"/>
                <w:b w:val="1"/>
                <w:vertAlign w:val="baseline"/>
                <w:rtl w:val="0"/>
              </w:rPr>
              <w:t xml:space="preserve">Items</w:t>
            </w:r>
            <w:r w:rsidDel="00000000" w:rsidR="00000000" w:rsidRPr="00000000">
              <w:rPr>
                <w:rtl w:val="0"/>
              </w:rPr>
            </w:r>
          </w:p>
        </w:tc>
        <w:tc>
          <w:tcPr>
            <w:vAlign w:val="top"/>
          </w:tcPr>
          <w:p w:rsidR="00000000" w:rsidDel="00000000" w:rsidP="00000000" w:rsidRDefault="00000000" w:rsidRPr="00000000" w14:paraId="00000003">
            <w:pPr>
              <w:rPr>
                <w:rFonts w:ascii="Comic Sans MS" w:cs="Comic Sans MS" w:eastAsia="Comic Sans MS" w:hAnsi="Comic Sans MS"/>
                <w:b w:val="0"/>
                <w:vertAlign w:val="baseline"/>
              </w:rPr>
            </w:pPr>
            <w:r w:rsidDel="00000000" w:rsidR="00000000" w:rsidRPr="00000000">
              <w:rPr>
                <w:rFonts w:ascii="Comic Sans MS" w:cs="Comic Sans MS" w:eastAsia="Comic Sans MS" w:hAnsi="Comic Sans MS"/>
                <w:b w:val="1"/>
                <w:vertAlign w:val="baseline"/>
                <w:rtl w:val="0"/>
              </w:rPr>
              <w:t xml:space="preserve">Jan (£)</w:t>
            </w:r>
            <w:r w:rsidDel="00000000" w:rsidR="00000000" w:rsidRPr="00000000">
              <w:rPr>
                <w:rtl w:val="0"/>
              </w:rPr>
            </w:r>
          </w:p>
        </w:tc>
        <w:tc>
          <w:tcPr>
            <w:vAlign w:val="top"/>
          </w:tcPr>
          <w:p w:rsidR="00000000" w:rsidDel="00000000" w:rsidP="00000000" w:rsidRDefault="00000000" w:rsidRPr="00000000" w14:paraId="00000004">
            <w:pPr>
              <w:rPr>
                <w:rFonts w:ascii="Comic Sans MS" w:cs="Comic Sans MS" w:eastAsia="Comic Sans MS" w:hAnsi="Comic Sans MS"/>
                <w:b w:val="0"/>
                <w:vertAlign w:val="baseline"/>
              </w:rPr>
            </w:pPr>
            <w:r w:rsidDel="00000000" w:rsidR="00000000" w:rsidRPr="00000000">
              <w:rPr>
                <w:rFonts w:ascii="Comic Sans MS" w:cs="Comic Sans MS" w:eastAsia="Comic Sans MS" w:hAnsi="Comic Sans MS"/>
                <w:b w:val="1"/>
                <w:vertAlign w:val="baseline"/>
                <w:rtl w:val="0"/>
              </w:rPr>
              <w:t xml:space="preserve">Feb (£)</w:t>
            </w:r>
            <w:r w:rsidDel="00000000" w:rsidR="00000000" w:rsidRPr="00000000">
              <w:rPr>
                <w:rtl w:val="0"/>
              </w:rPr>
            </w:r>
          </w:p>
        </w:tc>
        <w:tc>
          <w:tcPr>
            <w:vAlign w:val="top"/>
          </w:tcPr>
          <w:p w:rsidR="00000000" w:rsidDel="00000000" w:rsidP="00000000" w:rsidRDefault="00000000" w:rsidRPr="00000000" w14:paraId="00000005">
            <w:pPr>
              <w:rPr>
                <w:rFonts w:ascii="Comic Sans MS" w:cs="Comic Sans MS" w:eastAsia="Comic Sans MS" w:hAnsi="Comic Sans MS"/>
                <w:b w:val="0"/>
                <w:vertAlign w:val="baseline"/>
              </w:rPr>
            </w:pPr>
            <w:r w:rsidDel="00000000" w:rsidR="00000000" w:rsidRPr="00000000">
              <w:rPr>
                <w:rFonts w:ascii="Comic Sans MS" w:cs="Comic Sans MS" w:eastAsia="Comic Sans MS" w:hAnsi="Comic Sans MS"/>
                <w:b w:val="1"/>
                <w:vertAlign w:val="baseline"/>
                <w:rtl w:val="0"/>
              </w:rPr>
              <w:t xml:space="preserve">Mar (£)</w:t>
            </w:r>
            <w:r w:rsidDel="00000000" w:rsidR="00000000" w:rsidRPr="00000000">
              <w:rPr>
                <w:rtl w:val="0"/>
              </w:rPr>
            </w:r>
          </w:p>
        </w:tc>
      </w:tr>
      <w:tr>
        <w:tc>
          <w:tcPr>
            <w:vAlign w:val="top"/>
          </w:tcPr>
          <w:p w:rsidR="00000000" w:rsidDel="00000000" w:rsidP="00000000" w:rsidRDefault="00000000" w:rsidRPr="00000000" w14:paraId="00000006">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Opening bank balance</w:t>
            </w:r>
          </w:p>
        </w:tc>
        <w:tc>
          <w:tcPr>
            <w:vAlign w:val="top"/>
          </w:tcPr>
          <w:p w:rsidR="00000000" w:rsidDel="00000000" w:rsidP="00000000" w:rsidRDefault="00000000" w:rsidRPr="00000000" w14:paraId="00000007">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2000</w:t>
            </w:r>
          </w:p>
        </w:tc>
        <w:tc>
          <w:tcPr>
            <w:vAlign w:val="top"/>
          </w:tcPr>
          <w:p w:rsidR="00000000" w:rsidDel="00000000" w:rsidP="00000000" w:rsidRDefault="00000000" w:rsidRPr="00000000" w14:paraId="00000008">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1000</w:t>
            </w:r>
          </w:p>
        </w:tc>
        <w:tc>
          <w:tcPr>
            <w:vAlign w:val="top"/>
          </w:tcPr>
          <w:p w:rsidR="00000000" w:rsidDel="00000000" w:rsidP="00000000" w:rsidRDefault="00000000" w:rsidRPr="00000000" w14:paraId="00000009">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(1250)</w:t>
            </w:r>
          </w:p>
        </w:tc>
      </w:tr>
      <w:tr>
        <w:tc>
          <w:tcPr>
            <w:vAlign w:val="top"/>
          </w:tcPr>
          <w:p w:rsidR="00000000" w:rsidDel="00000000" w:rsidP="00000000" w:rsidRDefault="00000000" w:rsidRPr="00000000" w14:paraId="0000000A">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Total receipts</w:t>
            </w:r>
          </w:p>
        </w:tc>
        <w:tc>
          <w:tcPr>
            <w:vAlign w:val="top"/>
          </w:tcPr>
          <w:p w:rsidR="00000000" w:rsidDel="00000000" w:rsidP="00000000" w:rsidRDefault="00000000" w:rsidRPr="00000000" w14:paraId="0000000B">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500</w:t>
            </w:r>
          </w:p>
        </w:tc>
        <w:tc>
          <w:tcPr>
            <w:vAlign w:val="top"/>
          </w:tcPr>
          <w:p w:rsidR="00000000" w:rsidDel="00000000" w:rsidP="00000000" w:rsidRDefault="00000000" w:rsidRPr="00000000" w14:paraId="0000000C">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750</w:t>
            </w:r>
          </w:p>
        </w:tc>
        <w:tc>
          <w:tcPr>
            <w:vAlign w:val="top"/>
          </w:tcPr>
          <w:p w:rsidR="00000000" w:rsidDel="00000000" w:rsidP="00000000" w:rsidRDefault="00000000" w:rsidRPr="00000000" w14:paraId="0000000D">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5000</w:t>
            </w:r>
          </w:p>
        </w:tc>
      </w:tr>
      <w:tr>
        <w:tc>
          <w:tcPr>
            <w:vAlign w:val="top"/>
          </w:tcPr>
          <w:p w:rsidR="00000000" w:rsidDel="00000000" w:rsidP="00000000" w:rsidRDefault="00000000" w:rsidRPr="00000000" w14:paraId="0000000E">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Total spending</w:t>
            </w:r>
          </w:p>
        </w:tc>
        <w:tc>
          <w:tcPr>
            <w:vAlign w:val="top"/>
          </w:tcPr>
          <w:p w:rsidR="00000000" w:rsidDel="00000000" w:rsidP="00000000" w:rsidRDefault="00000000" w:rsidRPr="00000000" w14:paraId="0000000F">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1500</w:t>
            </w:r>
          </w:p>
        </w:tc>
        <w:tc>
          <w:tcPr>
            <w:vAlign w:val="top"/>
          </w:tcPr>
          <w:p w:rsidR="00000000" w:rsidDel="00000000" w:rsidP="00000000" w:rsidRDefault="00000000" w:rsidRPr="00000000" w14:paraId="00000010">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3000</w:t>
            </w:r>
          </w:p>
        </w:tc>
        <w:tc>
          <w:tcPr>
            <w:vAlign w:val="top"/>
          </w:tcPr>
          <w:p w:rsidR="00000000" w:rsidDel="00000000" w:rsidP="00000000" w:rsidRDefault="00000000" w:rsidRPr="00000000" w14:paraId="00000011">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2000</w:t>
            </w:r>
          </w:p>
        </w:tc>
      </w:tr>
      <w:tr>
        <w:tc>
          <w:tcPr>
            <w:vAlign w:val="top"/>
          </w:tcPr>
          <w:p w:rsidR="00000000" w:rsidDel="00000000" w:rsidP="00000000" w:rsidRDefault="00000000" w:rsidRPr="00000000" w14:paraId="00000012">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Net cash flow</w:t>
            </w:r>
          </w:p>
        </w:tc>
        <w:tc>
          <w:tcPr>
            <w:vAlign w:val="top"/>
          </w:tcPr>
          <w:p w:rsidR="00000000" w:rsidDel="00000000" w:rsidP="00000000" w:rsidRDefault="00000000" w:rsidRPr="00000000" w14:paraId="00000013">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(1000)</w:t>
            </w:r>
          </w:p>
        </w:tc>
        <w:tc>
          <w:tcPr>
            <w:vAlign w:val="top"/>
          </w:tcPr>
          <w:p w:rsidR="00000000" w:rsidDel="00000000" w:rsidP="00000000" w:rsidRDefault="00000000" w:rsidRPr="00000000" w14:paraId="00000014">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2250</w:t>
            </w:r>
          </w:p>
        </w:tc>
        <w:tc>
          <w:tcPr>
            <w:vAlign w:val="top"/>
          </w:tcPr>
          <w:p w:rsidR="00000000" w:rsidDel="00000000" w:rsidP="00000000" w:rsidRDefault="00000000" w:rsidRPr="00000000" w14:paraId="00000015">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3000</w:t>
            </w:r>
          </w:p>
        </w:tc>
      </w:tr>
      <w:tr>
        <w:tc>
          <w:tcPr>
            <w:vAlign w:val="top"/>
          </w:tcPr>
          <w:p w:rsidR="00000000" w:rsidDel="00000000" w:rsidP="00000000" w:rsidRDefault="00000000" w:rsidRPr="00000000" w14:paraId="00000016">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Closing bank balance</w:t>
            </w:r>
          </w:p>
        </w:tc>
        <w:tc>
          <w:tcPr>
            <w:vAlign w:val="top"/>
          </w:tcPr>
          <w:p w:rsidR="00000000" w:rsidDel="00000000" w:rsidP="00000000" w:rsidRDefault="00000000" w:rsidRPr="00000000" w14:paraId="00000017">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1000</w:t>
            </w:r>
          </w:p>
        </w:tc>
        <w:tc>
          <w:tcPr>
            <w:vAlign w:val="top"/>
          </w:tcPr>
          <w:p w:rsidR="00000000" w:rsidDel="00000000" w:rsidP="00000000" w:rsidRDefault="00000000" w:rsidRPr="00000000" w14:paraId="00000018">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(1250)</w:t>
            </w:r>
          </w:p>
        </w:tc>
        <w:tc>
          <w:tcPr>
            <w:vAlign w:val="top"/>
          </w:tcPr>
          <w:p w:rsidR="00000000" w:rsidDel="00000000" w:rsidP="00000000" w:rsidRDefault="00000000" w:rsidRPr="00000000" w14:paraId="00000019">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1750</w:t>
            </w:r>
          </w:p>
        </w:tc>
      </w:tr>
    </w:tbl>
    <w:p w:rsidR="00000000" w:rsidDel="00000000" w:rsidP="00000000" w:rsidRDefault="00000000" w:rsidRPr="00000000" w14:paraId="0000001A">
      <w:pPr>
        <w:rPr>
          <w:rFonts w:ascii="Comic Sans MS" w:cs="Comic Sans MS" w:eastAsia="Comic Sans MS" w:hAnsi="Comic Sans MS"/>
          <w:vertAlign w:val="baseline"/>
        </w:rPr>
      </w:pPr>
      <w:r w:rsidDel="00000000" w:rsidR="00000000" w:rsidRPr="00000000">
        <w:rPr>
          <w:rtl w:val="0"/>
        </w:rPr>
      </w:r>
    </w:p>
    <w:p w:rsidR="00000000" w:rsidDel="00000000" w:rsidP="00000000" w:rsidRDefault="00000000" w:rsidRPr="00000000" w14:paraId="0000001B">
      <w:pPr>
        <w:rPr>
          <w:rFonts w:ascii="Comic Sans MS" w:cs="Comic Sans MS" w:eastAsia="Comic Sans MS" w:hAnsi="Comic Sans MS"/>
          <w:vertAlign w:val="baseline"/>
        </w:rPr>
      </w:pPr>
      <w:r w:rsidDel="00000000" w:rsidR="00000000" w:rsidRPr="00000000">
        <w:rPr>
          <w:rtl w:val="0"/>
        </w:rPr>
      </w:r>
    </w:p>
    <w:p w:rsidR="00000000" w:rsidDel="00000000" w:rsidP="00000000" w:rsidRDefault="00000000" w:rsidRPr="00000000" w14:paraId="0000001C">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opening bank balance is:</w:t>
      </w:r>
    </w:p>
    <w:p w:rsidR="00000000" w:rsidDel="00000000" w:rsidP="00000000" w:rsidRDefault="00000000" w:rsidRPr="00000000" w14:paraId="0000001D">
      <w:pPr>
        <w:rPr>
          <w:rFonts w:ascii="Comic Sans MS" w:cs="Comic Sans MS" w:eastAsia="Comic Sans MS" w:hAnsi="Comic Sans MS"/>
          <w:sz w:val="32"/>
          <w:szCs w:val="32"/>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25400</wp:posOffset>
                </wp:positionV>
                <wp:extent cx="3209925" cy="923925"/>
                <wp:effectExtent b="0" l="0" r="0" t="0"/>
                <wp:wrapNone/>
                <wp:docPr id="8" name=""/>
                <a:graphic>
                  <a:graphicData uri="http://schemas.microsoft.com/office/word/2010/wordprocessingShape">
                    <wps:wsp>
                      <wps:cNvSpPr/>
                      <wps:cNvPr id="8" name="Shape 8"/>
                      <wps:spPr>
                        <a:xfrm>
                          <a:off x="3745800" y="3322800"/>
                          <a:ext cx="32004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Cash inflows, including receipts, income, loans, revenue. It is the total cash coming into the business.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25400</wp:posOffset>
                </wp:positionV>
                <wp:extent cx="3209925" cy="923925"/>
                <wp:effectExtent b="0" l="0" r="0" t="0"/>
                <wp:wrapNone/>
                <wp:docPr id="8"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3209925" cy="923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25400</wp:posOffset>
                </wp:positionV>
                <wp:extent cx="3324225" cy="923925"/>
                <wp:effectExtent b="0" l="0" r="0" t="0"/>
                <wp:wrapNone/>
                <wp:docPr id="7" name=""/>
                <a:graphic>
                  <a:graphicData uri="http://schemas.microsoft.com/office/word/2010/wordprocessingShape">
                    <wps:wsp>
                      <wps:cNvSpPr/>
                      <wps:cNvPr id="7" name="Shape 7"/>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25400</wp:posOffset>
                </wp:positionV>
                <wp:extent cx="3324225" cy="923925"/>
                <wp:effectExtent b="0" l="0" r="0" t="0"/>
                <wp:wrapNone/>
                <wp:docPr id="7"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3324225" cy="923925"/>
                        </a:xfrm>
                        <a:prstGeom prst="rect"/>
                        <a:ln/>
                      </pic:spPr>
                    </pic:pic>
                  </a:graphicData>
                </a:graphic>
              </wp:anchor>
            </w:drawing>
          </mc:Fallback>
        </mc:AlternateContent>
      </w:r>
    </w:p>
    <w:p w:rsidR="00000000" w:rsidDel="00000000" w:rsidP="00000000" w:rsidRDefault="00000000" w:rsidRPr="00000000" w14:paraId="0000001E">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1F">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0">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1">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total receipts are: </w:t>
      </w:r>
    </w:p>
    <w:p w:rsidR="00000000" w:rsidDel="00000000" w:rsidP="00000000" w:rsidRDefault="00000000" w:rsidRPr="00000000" w14:paraId="00000022">
      <w:pPr>
        <w:rPr>
          <w:rFonts w:ascii="Comic Sans MS" w:cs="Comic Sans MS" w:eastAsia="Comic Sans MS" w:hAnsi="Comic Sans MS"/>
          <w:sz w:val="32"/>
          <w:szCs w:val="32"/>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88900</wp:posOffset>
                </wp:positionV>
                <wp:extent cx="3324225" cy="923925"/>
                <wp:effectExtent b="0" l="0" r="0" t="0"/>
                <wp:wrapNone/>
                <wp:docPr id="10" name=""/>
                <a:graphic>
                  <a:graphicData uri="http://schemas.microsoft.com/office/word/2010/wordprocessingShape">
                    <wps:wsp>
                      <wps:cNvSpPr/>
                      <wps:cNvPr id="10" name="Shape 10"/>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88900</wp:posOffset>
                </wp:positionV>
                <wp:extent cx="3324225" cy="923925"/>
                <wp:effectExtent b="0" l="0" r="0" t="0"/>
                <wp:wrapNone/>
                <wp:docPr id="10" name="image11.png"/>
                <a:graphic>
                  <a:graphicData uri="http://schemas.openxmlformats.org/drawingml/2006/picture">
                    <pic:pic>
                      <pic:nvPicPr>
                        <pic:cNvPr id="0" name="image11.png"/>
                        <pic:cNvPicPr preferRelativeResize="0"/>
                      </pic:nvPicPr>
                      <pic:blipFill>
                        <a:blip r:embed="rId8"/>
                        <a:srcRect/>
                        <a:stretch>
                          <a:fillRect/>
                        </a:stretch>
                      </pic:blipFill>
                      <pic:spPr>
                        <a:xfrm>
                          <a:off x="0" y="0"/>
                          <a:ext cx="3324225" cy="923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88900</wp:posOffset>
                </wp:positionV>
                <wp:extent cx="3209925" cy="923925"/>
                <wp:effectExtent b="0" l="0" r="0" t="0"/>
                <wp:wrapNone/>
                <wp:docPr id="9" name=""/>
                <a:graphic>
                  <a:graphicData uri="http://schemas.microsoft.com/office/word/2010/wordprocessingShape">
                    <wps:wsp>
                      <wps:cNvSpPr/>
                      <wps:cNvPr id="9" name="Shape 9"/>
                      <wps:spPr>
                        <a:xfrm>
                          <a:off x="3745800" y="3322800"/>
                          <a:ext cx="32004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The amount of cash held by the business at the start of the month. It is the closing balance if the previous month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88900</wp:posOffset>
                </wp:positionV>
                <wp:extent cx="3209925" cy="923925"/>
                <wp:effectExtent b="0" l="0" r="0" t="0"/>
                <wp:wrapNone/>
                <wp:docPr id="9" name="image10.png"/>
                <a:graphic>
                  <a:graphicData uri="http://schemas.openxmlformats.org/drawingml/2006/picture">
                    <pic:pic>
                      <pic:nvPicPr>
                        <pic:cNvPr id="0" name="image10.png"/>
                        <pic:cNvPicPr preferRelativeResize="0"/>
                      </pic:nvPicPr>
                      <pic:blipFill>
                        <a:blip r:embed="rId9"/>
                        <a:srcRect/>
                        <a:stretch>
                          <a:fillRect/>
                        </a:stretch>
                      </pic:blipFill>
                      <pic:spPr>
                        <a:xfrm>
                          <a:off x="0" y="0"/>
                          <a:ext cx="3209925" cy="923925"/>
                        </a:xfrm>
                        <a:prstGeom prst="rect"/>
                        <a:ln/>
                      </pic:spPr>
                    </pic:pic>
                  </a:graphicData>
                </a:graphic>
              </wp:anchor>
            </w:drawing>
          </mc:Fallback>
        </mc:AlternateContent>
      </w:r>
    </w:p>
    <w:p w:rsidR="00000000" w:rsidDel="00000000" w:rsidP="00000000" w:rsidRDefault="00000000" w:rsidRPr="00000000" w14:paraId="00000023">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4">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5">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6">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total spending is:</w:t>
      </w:r>
    </w:p>
    <w:p w:rsidR="00000000" w:rsidDel="00000000" w:rsidP="00000000" w:rsidRDefault="00000000" w:rsidRPr="00000000" w14:paraId="00000027">
      <w:pPr>
        <w:tabs>
          <w:tab w:val="left" w:pos="2115"/>
        </w:tabs>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ab/>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63500</wp:posOffset>
                </wp:positionV>
                <wp:extent cx="3209925" cy="940435"/>
                <wp:effectExtent b="0" l="0" r="0" t="0"/>
                <wp:wrapNone/>
                <wp:docPr id="4" name=""/>
                <a:graphic>
                  <a:graphicData uri="http://schemas.microsoft.com/office/word/2010/wordprocessingShape">
                    <wps:wsp>
                      <wps:cNvSpPr/>
                      <wps:cNvPr id="4" name="Shape 4"/>
                      <wps:spPr>
                        <a:xfrm>
                          <a:off x="3745800" y="3314545"/>
                          <a:ext cx="3200400" cy="93091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The amount of money held by the business at the end of the month. It is the opening balance of the next month. It is calculated by adding the opening balance and the net cash flow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63500</wp:posOffset>
                </wp:positionV>
                <wp:extent cx="3209925" cy="940435"/>
                <wp:effectExtent b="0" l="0" r="0" t="0"/>
                <wp:wrapNone/>
                <wp:docPr id="4" name="image5.png"/>
                <a:graphic>
                  <a:graphicData uri="http://schemas.openxmlformats.org/drawingml/2006/picture">
                    <pic:pic>
                      <pic:nvPicPr>
                        <pic:cNvPr id="0" name="image5.png"/>
                        <pic:cNvPicPr preferRelativeResize="0"/>
                      </pic:nvPicPr>
                      <pic:blipFill>
                        <a:blip r:embed="rId10"/>
                        <a:srcRect/>
                        <a:stretch>
                          <a:fillRect/>
                        </a:stretch>
                      </pic:blipFill>
                      <pic:spPr>
                        <a:xfrm>
                          <a:off x="0" y="0"/>
                          <a:ext cx="3209925" cy="94043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50800</wp:posOffset>
                </wp:positionV>
                <wp:extent cx="3324225" cy="923925"/>
                <wp:effectExtent b="0" l="0" r="0" t="0"/>
                <wp:wrapNone/>
                <wp:docPr id="3" name="image3.png"/>
                <a:graphic>
                  <a:graphicData uri="http://schemas.openxmlformats.org/drawingml/2006/picture">
                    <pic:pic>
                      <pic:nvPicPr>
                        <pic:cNvPr id="0" name="image3.png"/>
                        <pic:cNvPicPr preferRelativeResize="0"/>
                      </pic:nvPicPr>
                      <pic:blipFill>
                        <a:blip r:embed="rId11"/>
                        <a:srcRect/>
                        <a:stretch>
                          <a:fillRect/>
                        </a:stretch>
                      </pic:blipFill>
                      <pic:spPr>
                        <a:xfrm>
                          <a:off x="0" y="0"/>
                          <a:ext cx="3324225" cy="923925"/>
                        </a:xfrm>
                        <a:prstGeom prst="rect"/>
                        <a:ln/>
                      </pic:spPr>
                    </pic:pic>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50800</wp:posOffset>
                </wp:positionV>
                <wp:extent cx="3324225" cy="923925"/>
                <wp:effectExtent b="0" l="0" r="0" t="0"/>
                <wp:wrapNone/>
                <wp:docPr id="3" name="image4.png"/>
                <a:graphic>
                  <a:graphicData uri="http://schemas.openxmlformats.org/drawingml/2006/picture">
                    <pic:pic>
                      <pic:nvPicPr>
                        <pic:cNvPr id="0" name="image4.png"/>
                        <pic:cNvPicPr preferRelativeResize="0"/>
                      </pic:nvPicPr>
                      <pic:blipFill>
                        <a:blip r:embed="rId12"/>
                        <a:srcRect/>
                        <a:stretch>
                          <a:fillRect/>
                        </a:stretch>
                      </pic:blipFill>
                      <pic:spPr>
                        <a:xfrm>
                          <a:off x="0" y="0"/>
                          <a:ext cx="3324225" cy="923925"/>
                        </a:xfrm>
                        <a:prstGeom prst="rect"/>
                        <a:ln/>
                      </pic:spPr>
                    </pic:pic>
                  </a:graphicData>
                </a:graphic>
              </wp:anchor>
            </w:drawing>
          </mc:Fallback>
        </mc:AlternateContent>
      </w:r>
    </w:p>
    <w:p w:rsidR="00000000" w:rsidDel="00000000" w:rsidP="00000000" w:rsidRDefault="00000000" w:rsidRPr="00000000" w14:paraId="00000028">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9">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A">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B">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net cash flow is:</w:t>
      </w:r>
    </w:p>
    <w:p w:rsidR="00000000" w:rsidDel="00000000" w:rsidP="00000000" w:rsidRDefault="00000000" w:rsidRPr="00000000" w14:paraId="0000002C">
      <w:pPr>
        <w:rPr>
          <w:rFonts w:ascii="Comic Sans MS" w:cs="Comic Sans MS" w:eastAsia="Comic Sans MS" w:hAnsi="Comic Sans MS"/>
          <w:sz w:val="32"/>
          <w:szCs w:val="32"/>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0</wp:posOffset>
                </wp:positionV>
                <wp:extent cx="3209925" cy="923925"/>
                <wp:effectExtent b="0" l="0" r="0" t="0"/>
                <wp:wrapNone/>
                <wp:docPr id="6" name=""/>
                <a:graphic>
                  <a:graphicData uri="http://schemas.microsoft.com/office/word/2010/wordprocessingShape">
                    <wps:wsp>
                      <wps:cNvSpPr/>
                      <wps:cNvPr id="6" name="Shape 6"/>
                      <wps:spPr>
                        <a:xfrm>
                          <a:off x="3745800" y="3322800"/>
                          <a:ext cx="32004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Cash outflows, including wages, rent, bills. It is the total cash going out of the business.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0</wp:posOffset>
                </wp:positionV>
                <wp:extent cx="3209925" cy="923925"/>
                <wp:effectExtent b="0" l="0" r="0" t="0"/>
                <wp:wrapNone/>
                <wp:docPr id="6" name="image7.png"/>
                <a:graphic>
                  <a:graphicData uri="http://schemas.openxmlformats.org/drawingml/2006/picture">
                    <pic:pic>
                      <pic:nvPicPr>
                        <pic:cNvPr id="0" name="image7.png"/>
                        <pic:cNvPicPr preferRelativeResize="0"/>
                      </pic:nvPicPr>
                      <pic:blipFill>
                        <a:blip r:embed="rId13"/>
                        <a:srcRect/>
                        <a:stretch>
                          <a:fillRect/>
                        </a:stretch>
                      </pic:blipFill>
                      <pic:spPr>
                        <a:xfrm>
                          <a:off x="0" y="0"/>
                          <a:ext cx="3209925" cy="923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0</wp:posOffset>
                </wp:positionV>
                <wp:extent cx="3324225" cy="923925"/>
                <wp:effectExtent b="0" l="0" r="0" t="0"/>
                <wp:wrapNone/>
                <wp:docPr id="5" name=""/>
                <a:graphic>
                  <a:graphicData uri="http://schemas.microsoft.com/office/word/2010/wordprocessingShape">
                    <wps:wsp>
                      <wps:cNvSpPr/>
                      <wps:cNvPr id="5" name="Shape 5"/>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0</wp:posOffset>
                </wp:positionV>
                <wp:extent cx="3324225" cy="923925"/>
                <wp:effectExtent b="0" l="0" r="0" t="0"/>
                <wp:wrapNone/>
                <wp:docPr id="5" name="image6.png"/>
                <a:graphic>
                  <a:graphicData uri="http://schemas.openxmlformats.org/drawingml/2006/picture">
                    <pic:pic>
                      <pic:nvPicPr>
                        <pic:cNvPr id="0" name="image6.png"/>
                        <pic:cNvPicPr preferRelativeResize="0"/>
                      </pic:nvPicPr>
                      <pic:blipFill>
                        <a:blip r:embed="rId14"/>
                        <a:srcRect/>
                        <a:stretch>
                          <a:fillRect/>
                        </a:stretch>
                      </pic:blipFill>
                      <pic:spPr>
                        <a:xfrm>
                          <a:off x="0" y="0"/>
                          <a:ext cx="3324225" cy="923925"/>
                        </a:xfrm>
                        <a:prstGeom prst="rect"/>
                        <a:ln/>
                      </pic:spPr>
                    </pic:pic>
                  </a:graphicData>
                </a:graphic>
              </wp:anchor>
            </w:drawing>
          </mc:Fallback>
        </mc:AlternateContent>
      </w:r>
    </w:p>
    <w:p w:rsidR="00000000" w:rsidDel="00000000" w:rsidP="00000000" w:rsidRDefault="00000000" w:rsidRPr="00000000" w14:paraId="0000002D">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E">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F">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30">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closing bank balance is: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-457199</wp:posOffset>
                </wp:positionH>
                <wp:positionV relativeFrom="paragraph">
                  <wp:posOffset>2425700</wp:posOffset>
                </wp:positionV>
                <wp:extent cx="2524125" cy="581025"/>
                <wp:effectExtent b="0" l="0" r="0" t="0"/>
                <wp:wrapNone/>
                <wp:docPr id="2" name=""/>
                <a:graphic>
                  <a:graphicData uri="http://schemas.microsoft.com/office/word/2010/wordprocessingShape">
                    <wps:wsp>
                      <wps:cNvSpPr/>
                      <wps:cNvPr id="3" name="Shape 3"/>
                      <wps:spPr>
                        <a:xfrm>
                          <a:off x="4088700" y="3494250"/>
                          <a:ext cx="2514600" cy="5715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4"/>
                                <w:vertAlign w:val="baseline"/>
                              </w:rPr>
                              <w:t xml:space="preserve">Is calculated by taking total cash outflows from total cash inflows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-457199</wp:posOffset>
                </wp:positionH>
                <wp:positionV relativeFrom="paragraph">
                  <wp:posOffset>2425700</wp:posOffset>
                </wp:positionV>
                <wp:extent cx="2524125" cy="581025"/>
                <wp:effectExtent b="0" l="0" r="0" t="0"/>
                <wp:wrapNone/>
                <wp:docPr id="2" name="image2.png"/>
                <a:graphic>
                  <a:graphicData uri="http://schemas.openxmlformats.org/drawingml/2006/picture">
                    <pic:pic>
                      <pic:nvPicPr>
                        <pic:cNvPr id="0" name="image2.png"/>
                        <pic:cNvPicPr preferRelativeResize="0"/>
                      </pic:nvPicPr>
                      <pic:blipFill>
                        <a:blip r:embed="rId15"/>
                        <a:srcRect/>
                        <a:stretch>
                          <a:fillRect/>
                        </a:stretch>
                      </pic:blipFill>
                      <pic:spPr>
                        <a:xfrm>
                          <a:off x="0" y="0"/>
                          <a:ext cx="2524125" cy="581025"/>
                        </a:xfrm>
                        <a:prstGeom prst="rect"/>
                        <a:ln/>
                      </pic:spPr>
                    </pic:pic>
                  </a:graphicData>
                </a:graphic>
              </wp:anchor>
            </w:drawing>
          </mc:Fallback>
        </mc:AlternateContent>
      </w:r>
    </w:p>
    <w:p w:rsidR="00000000" w:rsidDel="00000000" w:rsidP="00000000" w:rsidRDefault="00000000" w:rsidRPr="00000000" w14:paraId="00000031">
      <w:pPr>
        <w:rPr>
          <w:rFonts w:ascii="Comic Sans MS" w:cs="Comic Sans MS" w:eastAsia="Comic Sans MS" w:hAnsi="Comic Sans MS"/>
          <w:sz w:val="32"/>
          <w:szCs w:val="32"/>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88900</wp:posOffset>
                </wp:positionV>
                <wp:extent cx="3324225" cy="923925"/>
                <wp:effectExtent b="0" l="0" r="0" t="0"/>
                <wp:wrapNone/>
                <wp:docPr id="11" name=""/>
                <a:graphic>
                  <a:graphicData uri="http://schemas.microsoft.com/office/word/2010/wordprocessingShape">
                    <wps:wsp>
                      <wps:cNvSpPr/>
                      <wps:cNvPr id="11" name="Shape 11"/>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88900</wp:posOffset>
                </wp:positionV>
                <wp:extent cx="3324225" cy="923925"/>
                <wp:effectExtent b="0" l="0" r="0" t="0"/>
                <wp:wrapNone/>
                <wp:docPr id="11" name="image12.png"/>
                <a:graphic>
                  <a:graphicData uri="http://schemas.openxmlformats.org/drawingml/2006/picture">
                    <pic:pic>
                      <pic:nvPicPr>
                        <pic:cNvPr id="0" name="image12.png"/>
                        <pic:cNvPicPr preferRelativeResize="0"/>
                      </pic:nvPicPr>
                      <pic:blipFill>
                        <a:blip r:embed="rId16"/>
                        <a:srcRect/>
                        <a:stretch>
                          <a:fillRect/>
                        </a:stretch>
                      </pic:blipFill>
                      <pic:spPr>
                        <a:xfrm>
                          <a:off x="0" y="0"/>
                          <a:ext cx="3324225" cy="923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88900</wp:posOffset>
                </wp:positionV>
                <wp:extent cx="3209925" cy="923925"/>
                <wp:effectExtent b="0" l="0" r="0" t="0"/>
                <wp:wrapNone/>
                <wp:docPr id="1" name=""/>
                <a:graphic>
                  <a:graphicData uri="http://schemas.microsoft.com/office/word/2010/wordprocessingShape">
                    <wps:wsp>
                      <wps:cNvSpPr/>
                      <wps:cNvPr id="2" name="Shape 2"/>
                      <wps:spPr>
                        <a:xfrm>
                          <a:off x="3745800" y="3322800"/>
                          <a:ext cx="32004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Total cash outflows (total spending) – total cash inflows (total receipts)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88900</wp:posOffset>
                </wp:positionV>
                <wp:extent cx="3209925" cy="923925"/>
                <wp:effectExtent b="0" l="0" r="0" t="0"/>
                <wp:wrapNone/>
                <wp:docPr id="1" name="image1.png"/>
                <a:graphic>
                  <a:graphicData uri="http://schemas.openxmlformats.org/drawingml/2006/picture">
                    <pic:pic>
                      <pic:nvPicPr>
                        <pic:cNvPr id="0" name="image1.png"/>
                        <pic:cNvPicPr preferRelativeResize="0"/>
                      </pic:nvPicPr>
                      <pic:blipFill>
                        <a:blip r:embed="rId17"/>
                        <a:srcRect/>
                        <a:stretch>
                          <a:fillRect/>
                        </a:stretch>
                      </pic:blipFill>
                      <pic:spPr>
                        <a:xfrm>
                          <a:off x="0" y="0"/>
                          <a:ext cx="3209925" cy="923925"/>
                        </a:xfrm>
                        <a:prstGeom prst="rect"/>
                        <a:ln/>
                      </pic:spPr>
                    </pic:pic>
                  </a:graphicData>
                </a:graphic>
              </wp:anchor>
            </w:drawing>
          </mc:Fallback>
        </mc:AlternateContent>
      </w:r>
    </w:p>
    <w:p w:rsidR="00000000" w:rsidDel="00000000" w:rsidP="00000000" w:rsidRDefault="00000000" w:rsidRPr="00000000" w14:paraId="00000032">
      <w:pPr>
        <w:rPr>
          <w:rFonts w:ascii="Comic Sans MS" w:cs="Comic Sans MS" w:eastAsia="Comic Sans MS" w:hAnsi="Comic Sans MS"/>
          <w:sz w:val="32"/>
          <w:szCs w:val="32"/>
          <w:vertAlign w:val="baseline"/>
        </w:rPr>
      </w:pPr>
      <w:r w:rsidDel="00000000" w:rsidR="00000000" w:rsidRPr="00000000">
        <w:rPr>
          <w:rtl w:val="0"/>
        </w:rPr>
      </w:r>
    </w:p>
    <w:sectPr>
      <w:headerReference r:id="rId18" w:type="default"/>
      <w:pgSz w:h="16838" w:w="11906"/>
      <w:pgMar w:bottom="1440" w:top="1440" w:left="1800" w:right="18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Comic Sans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tabs>
        <w:tab w:val="center" w:pos="4153"/>
        <w:tab w:val="right" w:pos="8306"/>
      </w:tabs>
      <w:spacing w:after="0" w:before="0" w:line="240" w:lineRule="auto"/>
      <w:ind w:left="0" w:right="0" w:firstLine="0"/>
      <w:jc w:val="center"/>
      <w:rPr>
        <w:rFonts w:ascii="Comic Sans MS" w:cs="Comic Sans MS" w:eastAsia="Comic Sans MS" w:hAnsi="Comic Sans MS"/>
        <w:b w:val="0"/>
        <w:i w:val="0"/>
        <w:smallCaps w:val="0"/>
        <w:strike w:val="0"/>
        <w:color w:val="000000"/>
        <w:sz w:val="32"/>
        <w:szCs w:val="32"/>
        <w:u w:val="none"/>
        <w:shd w:fill="auto" w:val="clear"/>
        <w:vertAlign w:val="baseline"/>
      </w:rPr>
    </w:pPr>
    <w:r w:rsidDel="00000000" w:rsidR="00000000" w:rsidRPr="00000000">
      <w:rPr>
        <w:rFonts w:ascii="Comic Sans MS" w:cs="Comic Sans MS" w:eastAsia="Comic Sans MS" w:hAnsi="Comic Sans MS"/>
        <w:b w:val="1"/>
        <w:i w:val="0"/>
        <w:smallCaps w:val="0"/>
        <w:strike w:val="0"/>
        <w:color w:val="000000"/>
        <w:sz w:val="32"/>
        <w:szCs w:val="32"/>
        <w:u w:val="none"/>
        <w:shd w:fill="auto" w:val="clear"/>
        <w:vertAlign w:val="baseline"/>
        <w:rtl w:val="0"/>
      </w:rPr>
      <w:t xml:space="preserve">Cash Flow</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5.png"/><Relationship Id="rId13" Type="http://schemas.openxmlformats.org/officeDocument/2006/relationships/image" Target="media/image7.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2.png"/><Relationship Id="rId14" Type="http://schemas.openxmlformats.org/officeDocument/2006/relationships/image" Target="media/image6.png"/><Relationship Id="rId17" Type="http://schemas.openxmlformats.org/officeDocument/2006/relationships/image" Target="media/image1.png"/><Relationship Id="rId16"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9.png"/><Relationship Id="rId18" Type="http://schemas.openxmlformats.org/officeDocument/2006/relationships/header" Target="header1.xml"/><Relationship Id="rId7" Type="http://schemas.openxmlformats.org/officeDocument/2006/relationships/image" Target="media/image8.png"/><Relationship Id="rId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