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Deepfakes y suplantación de identidad con IA entre estudiantes de secundaria</w:t>
      </w:r>
    </w:p>
    <w:p>
      <w:pPr/>
      <w:r>
        <w:t xml:space="preserve">Oct 9, 2026</w:t>
      </w:r>
      <w:r>
        <w:t xml:space="preserve"> · </w:t>
      </w:r>
      <w:r>
        <w:t xml:space="preserve">@Pedro José Lara Montiel</w:t>
      </w:r>
    </w:p>
    <w:p>
      <w:pPr>
        <w:pStyle w:val="Heading2"/>
      </w:pPr>
      <w:r>
        <w:t xml:space="preserve">Datos generales</w:t>
      </w:r>
    </w:p>
    <w:p>
      <w:pPr/>
      <w:r>
        <w:t xml:space="preserve">Aspectos Sociales de Ciberseguridad — Universidad Veracruzana (UV), Facultad de Estadística e Informática (FEI).</w:t>
      </w:r>
    </w:p>
    <w:p>
      <w:pPr/>
      <w:r>
        <w:rPr>
          <w:b/>
        </w:rPr>
        <w:t xml:space="preserve">Población / actor elegido:</w:t>
      </w:r>
      <w:r>
        <w:t xml:space="preserve"> estudiantes de secundaria en México (12–15 años), con enfoque en los </w:t>
      </w:r>
      <w:r>
        <w:rPr>
          <w:i/>
        </w:rPr>
        <w:t xml:space="preserve">deepfakes</w:t>
      </w:r>
      <w:r>
        <w:t xml:space="preserve"> y la suplantación de identidad generados con inteligencia artificial (IA) entre compañeros.</w:t>
      </w:r>
    </w:p>
    <w:p>
      <w:pPr>
        <w:pStyle w:val="Heading2"/>
      </w:pPr>
      <w:r>
        <w:t xml:space="preserve">Introducción</w:t>
      </w:r>
    </w:p>
    <w:p>
      <w:pPr/>
      <w:r>
        <w:t xml:space="preserve">Este documento se elaboró para la licenciatura en Ingeniería en Ciberseguridad en la FEI-UV, cuyo enfoque es el factor humano. La población elegida son los estudiantes de secundaria en México, un grupo que vive buena parte de su vida social en internet.</w:t>
      </w:r>
    </w:p>
    <w:p>
      <w:pPr/>
      <w:r>
        <w:t xml:space="preserve">El tema central son los </w:t>
      </w:r>
      <w:r>
        <w:rPr>
          <w:i/>
        </w:rPr>
        <w:t xml:space="preserve">deepfakes</w:t>
      </w:r>
      <w:r>
        <w:t xml:space="preserve"> (en español, ultrafalsos) de carácter sexual: imágenes o videos generados o manipulados con IA para que parezcan reales (UNICEF México, 2026b). El problema dejó de ser lejano: en mayo de 2026, madres y padres de una secundaria técnica del puerto de Veracruz denunciaron más de 500 imágenes de alumnas alteradas con IA (El Universal, 2026). A pesar de ello, la encuesta oficial sobre ciberacoso no mide este fenómeno y la legislación federal que lo nombra de forma explícita sigue en etapa de iniciativa.</w:t>
      </w:r>
    </w:p>
    <w:p>
      <w:pPr/>
      <w:r>
        <w:t xml:space="preserve">El objetivo de este documento es caracterizar los problemas de ciberseguridad de la población, justificar por qué los </w:t>
      </w:r>
      <w:r>
        <w:rPr>
          <w:i/>
        </w:rPr>
        <w:t xml:space="preserve">deepfakes</w:t>
      </w:r>
      <w:r>
        <w:t xml:space="preserve"> sexuales son el problema prioritario y analizar sus causas, consecuencias y respuestas existentes, como base para diseñar una intervención preventiva. Primero se describen la población y el panorama de sus riesgos; después se justifica la elección del problema y se explican su funcionamiento y sus causas; luego se presentan casos y consecuencias, de lo mundial a lo regional; por último, se revisan las propuestas existentes y la producción de la UV relacionada. Por razones éticas, el documento no reproduce imágenes ni datos que permitan identificar a víctimas o a adolescentes señalados.</w:t>
      </w:r>
    </w:p>
    <w:p>
      <w:pPr>
        <w:pStyle w:val="Heading2"/>
      </w:pPr>
      <w:r>
        <w:t xml:space="preserve">1. Características de la población</w:t>
      </w:r>
    </w:p>
    <w:p>
      <w:pPr>
        <w:pStyle w:val="ListParagraph"/>
        <w:numPr>
          <w:ilvl w:val="0"/>
          <w:numId w:val="2"/>
        </w:numPr>
      </w:pPr>
      <w:r>
        <w:t xml:space="preserve">El 95.1% de las personas de 12 a 17 años en México usa internet, con un promedio de 4.5 horas diarias frente al celular, según la Encuesta Nacional sobre Disponibilidad y Uso de Tecnologías de la Información en los Hogares (ENDUTIH) 2024 (INEGI, 2025a). El uso principal es redes sociales, entretenimiento, búsqueda de información y comunicación.</w:t>
      </w:r>
    </w:p>
    <w:p>
      <w:pPr>
        <w:pStyle w:val="ListParagraph"/>
        <w:numPr>
          <w:ilvl w:val="0"/>
          <w:numId w:val="2"/>
        </w:numPr>
      </w:pPr>
      <w:r>
        <w:t xml:space="preserve">El 23% de los adolescentes de 12 a 17 años usuarios de internet sufrió alguna forma de ciberacoso en 2024 (25% de las mujeres y 21.1% de los hombres), una proporción mayor que el 21% de la población usuaria total, según el Módulo sobre Ciberacoso (MOCIBA) 2024 (INEGI, 2025b; Red por los Derechos de la Infancia en México [REDIM], 2025). A partir de estas cifras inferimos que la supervisión adulta es limitada; las fuentes no miden la supervisión de forma directa.</w:t>
      </w:r>
    </w:p>
    <w:p>
      <w:pPr>
        <w:pStyle w:val="ListParagraph"/>
        <w:numPr>
          <w:ilvl w:val="0"/>
          <w:numId w:val="2"/>
        </w:numPr>
      </w:pPr>
      <w:r>
        <w:t xml:space="preserve">El 61.6% de las víctimas de 12 a 17 años fue agredida por personas de su mismo rango de edad (INEGI, 2025b); inferimos que en muchos casos se trata de pares y compañeros de escuela.</w:t>
      </w:r>
    </w:p>
    <w:p>
      <w:pPr>
        <w:pStyle w:val="ListParagraph"/>
        <w:numPr>
          <w:ilvl w:val="0"/>
          <w:numId w:val="2"/>
        </w:numPr>
      </w:pPr>
      <w:r>
        <w:t xml:space="preserve">En el caso de la violencia sexual digital, el estudio </w:t>
      </w:r>
      <w:r>
        <w:rPr>
          <w:i/>
        </w:rPr>
        <w:t xml:space="preserve">Disrupting Harm México</w:t>
      </w:r>
      <w:r>
        <w:t xml:space="preserve"> estima que 1 de cada 8 adolescentes de 12 a 17 años (13%, alrededor de 1.6 millones) sufrió explotación o abuso sexual facilitado por la tecnología en un año, y que en casi dos de cada tres casos la víctima conocía a la persona agresora (UNICEF México, 2026c).</w:t>
      </w:r>
    </w:p>
    <w:p>
      <w:pPr>
        <w:pStyle w:val="ListParagraph"/>
        <w:numPr>
          <w:ilvl w:val="0"/>
          <w:numId w:val="2"/>
        </w:numPr>
      </w:pPr>
      <w:r>
        <w:t xml:space="preserve">El silencio es la norma: el 32% de esas víctimas no se lo contó a nadie y menos del 1% acudió a la policía (UNICEF México, 2026c).</w:t>
      </w:r>
    </w:p>
    <w:p>
      <w:pPr>
        <w:pStyle w:val="ListParagraph"/>
        <w:numPr>
          <w:ilvl w:val="0"/>
          <w:numId w:val="2"/>
        </w:numPr>
      </w:pPr>
      <w:r>
        <w:t xml:space="preserve">Desde el 3 de noviembre de 2026, la Secretaría de Educación Pública (SEP) restringe el uso de celulares durante toda la jornada escolar en educación básica, según el Acuerdo 09/09/26 publicado en el Diario Oficial de la Federación (DOF) (SEP, 2026). Esto limita el uso en el aula, pero no la difusión posterior en redes sociales y chats.</w:t>
      </w:r>
    </w:p>
    <w:p>
      <w:pPr>
        <w:pStyle w:val="Heading2"/>
      </w:pPr>
      <w:r>
        <w:t xml:space="preserve">2. Panorama de los problemas de ciberseguridad de la población</w:t>
      </w:r>
    </w:p>
    <w:p>
      <w:pPr/>
      <w:r>
        <w:t xml:space="preserve">Los adolescentes mexicanos enfrentan un conjunto amplio de riesgos en línea. El más medido es el ciberacoso, que el MOCIBA desglosa en doce situaciones. La Tabla 1 muestra su frecuencia entre usuarios de internet de 12 a 17 años.</w:t>
      </w:r>
    </w:p>
    <w:p>
      <w:pPr/>
      <w:r>
        <w:rPr>
          <w:b/>
        </w:rPr>
        <w:t xml:space="preserve">Tabla 1.</w:t>
      </w:r>
      <w:r>
        <w:t xml:space="preserve"> </w:t>
      </w:r>
      <w:r>
        <w:rPr>
          <w:i/>
        </w:rPr>
        <w:t xml:space="preserve">Formas de ciberacoso en adolescentes de 12 a 17 años usuarios de internet en México, 2024</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Forma de ciberacoso</w:t>
            </w:r>
          </w:p>
        </w:tc>
        <w:tc>
          <w:tcPr>
            <w:tcW w:w="4680" w:type="dxa"/>
            <w:shd w:val="clear" w:color="auto" w:fill="F2F2F2"/>
          </w:tcPr>
          <w:p>
            <w:pPr/>
            <w:r>
              <w:t xml:space="preserve">Víctimas (%)</w:t>
            </w:r>
          </w:p>
        </w:tc>
      </w:tr>
      <w:tr>
        <w:tc>
          <w:tcPr>
            <w:tcW w:w="4680" w:type="dxa"/>
          </w:tcPr>
          <w:p>
            <w:pPr/>
            <w:r>
              <w:t xml:space="preserve">Mensajes ofensivos, insultos o burlas</w:t>
            </w:r>
          </w:p>
        </w:tc>
        <w:tc>
          <w:tcPr>
            <w:tcW w:w="4680" w:type="dxa"/>
          </w:tcPr>
          <w:p>
            <w:pPr/>
            <w:r>
              <w:t xml:space="preserve">9.8</w:t>
            </w:r>
          </w:p>
        </w:tc>
      </w:tr>
      <w:tr>
        <w:tc>
          <w:tcPr>
            <w:tcW w:w="4680" w:type="dxa"/>
          </w:tcPr>
          <w:p>
            <w:pPr/>
            <w:r>
              <w:t xml:space="preserve">Críticas por apariencia o clase social</w:t>
            </w:r>
          </w:p>
        </w:tc>
        <w:tc>
          <w:tcPr>
            <w:tcW w:w="4680" w:type="dxa"/>
          </w:tcPr>
          <w:p>
            <w:pPr/>
            <w:r>
              <w:t xml:space="preserve">5.7</w:t>
            </w:r>
          </w:p>
        </w:tc>
      </w:tr>
      <w:tr>
        <w:tc>
          <w:tcPr>
            <w:tcW w:w="4680" w:type="dxa"/>
          </w:tcPr>
          <w:p>
            <w:pPr/>
            <w:r>
              <w:t xml:space="preserve">Contacto mediante identidades falsas</w:t>
            </w:r>
          </w:p>
        </w:tc>
        <w:tc>
          <w:tcPr>
            <w:tcW w:w="4680" w:type="dxa"/>
          </w:tcPr>
          <w:p>
            <w:pPr/>
            <w:r>
              <w:t xml:space="preserve">5.6</w:t>
            </w:r>
          </w:p>
        </w:tc>
      </w:tr>
      <w:tr>
        <w:tc>
          <w:tcPr>
            <w:tcW w:w="4680" w:type="dxa"/>
          </w:tcPr>
          <w:p>
            <w:pPr/>
            <w:r>
              <w:t xml:space="preserve">Suplantación de identidad</w:t>
            </w:r>
          </w:p>
        </w:tc>
        <w:tc>
          <w:tcPr>
            <w:tcW w:w="4680" w:type="dxa"/>
          </w:tcPr>
          <w:p>
            <w:pPr/>
            <w:r>
              <w:t xml:space="preserve">5.4</w:t>
            </w:r>
          </w:p>
        </w:tc>
      </w:tr>
      <w:tr>
        <w:tc>
          <w:tcPr>
            <w:tcW w:w="4680" w:type="dxa"/>
          </w:tcPr>
          <w:p>
            <w:pPr/>
            <w:r>
              <w:t xml:space="preserve">Provocación para reaccionar de forma negativa</w:t>
            </w:r>
          </w:p>
        </w:tc>
        <w:tc>
          <w:tcPr>
            <w:tcW w:w="4680" w:type="dxa"/>
          </w:tcPr>
          <w:p>
            <w:pPr/>
            <w:r>
              <w:t xml:space="preserve">5.1</w:t>
            </w:r>
          </w:p>
        </w:tc>
      </w:tr>
      <w:tr>
        <w:tc>
          <w:tcPr>
            <w:tcW w:w="4680" w:type="dxa"/>
          </w:tcPr>
          <w:p>
            <w:pPr/>
            <w:r>
              <w:t xml:space="preserve">Recepción de contenido sexual no deseado</w:t>
            </w:r>
          </w:p>
        </w:tc>
        <w:tc>
          <w:tcPr>
            <w:tcW w:w="4680" w:type="dxa"/>
          </w:tcPr>
          <w:p>
            <w:pPr/>
            <w:r>
              <w:t xml:space="preserve">4.2</w:t>
            </w:r>
          </w:p>
        </w:tc>
      </w:tr>
      <w:tr>
        <w:tc>
          <w:tcPr>
            <w:tcW w:w="4680" w:type="dxa"/>
          </w:tcPr>
          <w:p>
            <w:pPr/>
            <w:r>
              <w:t xml:space="preserve">Insinuaciones o propuestas sexuales</w:t>
            </w:r>
          </w:p>
        </w:tc>
        <w:tc>
          <w:tcPr>
            <w:tcW w:w="4680" w:type="dxa"/>
          </w:tcPr>
          <w:p>
            <w:pPr/>
            <w:r>
              <w:t xml:space="preserve">4.1</w:t>
            </w:r>
          </w:p>
        </w:tc>
      </w:tr>
      <w:tr>
        <w:tc>
          <w:tcPr>
            <w:tcW w:w="4680" w:type="dxa"/>
          </w:tcPr>
          <w:p>
            <w:pPr/>
            <w:r>
              <w:t xml:space="preserve">Llamadas ofensivas</w:t>
            </w:r>
          </w:p>
        </w:tc>
        <w:tc>
          <w:tcPr>
            <w:tcW w:w="4680" w:type="dxa"/>
          </w:tcPr>
          <w:p>
            <w:pPr/>
            <w:r>
              <w:t xml:space="preserve">4.1</w:t>
            </w:r>
          </w:p>
        </w:tc>
      </w:tr>
      <w:tr>
        <w:tc>
          <w:tcPr>
            <w:tcW w:w="4680" w:type="dxa"/>
          </w:tcPr>
          <w:p>
            <w:pPr/>
            <w:r>
              <w:t xml:space="preserve">Vigilancia de cuentas para causar daño</w:t>
            </w:r>
          </w:p>
        </w:tc>
        <w:tc>
          <w:tcPr>
            <w:tcW w:w="4680" w:type="dxa"/>
          </w:tcPr>
          <w:p>
            <w:pPr/>
            <w:r>
              <w:t xml:space="preserve">3.2</w:t>
            </w:r>
          </w:p>
        </w:tc>
      </w:tr>
      <w:tr>
        <w:tc>
          <w:tcPr>
            <w:tcW w:w="4680" w:type="dxa"/>
          </w:tcPr>
          <w:p>
            <w:pPr/>
            <w:r>
              <w:t xml:space="preserve">Amenaza de publicar material falso o verdadero (extorsión)</w:t>
            </w:r>
          </w:p>
        </w:tc>
        <w:tc>
          <w:tcPr>
            <w:tcW w:w="4680" w:type="dxa"/>
          </w:tcPr>
          <w:p>
            <w:pPr/>
            <w:r>
              <w:t xml:space="preserve">2.3</w:t>
            </w:r>
          </w:p>
        </w:tc>
      </w:tr>
      <w:tr>
        <w:tc>
          <w:tcPr>
            <w:tcW w:w="4680" w:type="dxa"/>
          </w:tcPr>
          <w:p>
            <w:pPr/>
            <w:r>
              <w:t xml:space="preserve">Publicación de información o fotos para causar daño</w:t>
            </w:r>
          </w:p>
        </w:tc>
        <w:tc>
          <w:tcPr>
            <w:tcW w:w="4680" w:type="dxa"/>
          </w:tcPr>
          <w:p>
            <w:pPr/>
            <w:r>
              <w:t xml:space="preserve">1.5</w:t>
            </w:r>
          </w:p>
        </w:tc>
      </w:tr>
      <w:tr>
        <w:tc>
          <w:tcPr>
            <w:tcW w:w="4680" w:type="dxa"/>
          </w:tcPr>
          <w:p>
            <w:pPr/>
            <w:r>
              <w:t xml:space="preserve">Difusión de contenido íntimo sexual real o simulado sin consentimiento</w:t>
            </w:r>
          </w:p>
        </w:tc>
        <w:tc>
          <w:tcPr>
            <w:tcW w:w="4680" w:type="dxa"/>
          </w:tcPr>
          <w:p>
            <w:pPr/>
            <w:r>
              <w:t xml:space="preserve">0.7</w:t>
            </w:r>
          </w:p>
        </w:tc>
      </w:tr>
    </w:tbl>
    <w:p>
      <w:pPr/>
      <w:r>
        <w:rPr>
          <w:i/>
        </w:rPr>
        <w:t xml:space="preserve">Nota.</w:t>
      </w:r>
      <w:r>
        <w:t xml:space="preserve"> Elaborado con datos de REDIM (2025), con base en el MOCIBA 2024 (INEGI, 2025b).</w:t>
      </w:r>
    </w:p>
    <w:p>
      <w:pPr/>
      <w:r>
        <w:t xml:space="preserve">De la tabla se desprenden cuatro observaciones:</w:t>
      </w:r>
    </w:p>
    <w:p>
      <w:pPr>
        <w:pStyle w:val="ListParagraph"/>
        <w:numPr>
          <w:ilvl w:val="0"/>
          <w:numId w:val="3"/>
        </w:numPr>
      </w:pPr>
      <w:r>
        <w:rPr>
          <w:b/>
        </w:rPr>
        <w:t xml:space="preserve">La violencia verbal es la más frecuente</w:t>
      </w:r>
      <w:r>
        <w:t xml:space="preserve">, pero no la única. Varias formas afectan a uno de cada veinte adolescentes.</w:t>
      </w:r>
    </w:p>
    <w:p>
      <w:pPr>
        <w:pStyle w:val="ListParagraph"/>
        <w:numPr>
          <w:ilvl w:val="0"/>
          <w:numId w:val="3"/>
        </w:numPr>
      </w:pPr>
      <w:r>
        <w:rPr>
          <w:b/>
        </w:rPr>
        <w:t xml:space="preserve">Las mujeres son más afectadas en las formas sexuales:</w:t>
      </w:r>
      <w:r>
        <w:t xml:space="preserve"> 5.9% frente a 2.3% en insinuaciones sexuales y 6.1% frente a 2.2% en contenido sexual no deseado (REDIM, 2025). Esto ubica el problema dentro de la violencia digital de género.</w:t>
      </w:r>
    </w:p>
    <w:p>
      <w:pPr>
        <w:pStyle w:val="ListParagraph"/>
        <w:numPr>
          <w:ilvl w:val="0"/>
          <w:numId w:val="3"/>
        </w:numPr>
      </w:pPr>
      <w:r>
        <w:rPr>
          <w:b/>
        </w:rPr>
        <w:t xml:space="preserve">La extorsión con material falso o verdadero va al alza:</w:t>
      </w:r>
      <w:r>
        <w:t xml:space="preserve"> en 2024 alcanzó su cifra más alta desde 2021, con 289.8 mil adolescentes afectados (REDIM, 2025).</w:t>
      </w:r>
    </w:p>
    <w:p>
      <w:pPr>
        <w:pStyle w:val="ListParagraph"/>
        <w:numPr>
          <w:ilvl w:val="0"/>
          <w:numId w:val="3"/>
        </w:numPr>
      </w:pPr>
      <w:r>
        <w:rPr>
          <w:b/>
        </w:rPr>
        <w:t xml:space="preserve">El MOCIBA no tiene una categoría para los </w:t>
      </w:r>
      <w:r>
        <w:rPr>
          <w:b/>
          <w:i/>
        </w:rPr>
        <w:t xml:space="preserve">deepfakes</w:t>
      </w:r>
      <w:r>
        <w:rPr>
          <w:b/>
        </w:rPr>
        <w:t xml:space="preserve">.</w:t>
      </w:r>
      <w:r>
        <w:t xml:space="preserve"> El fenómeno queda repartido entre la suplantación de identidad, la extorsión y la difusión de contenido íntimo "real o simulado", por lo que su magnitud real no se conoce.</w:t>
      </w:r>
    </w:p>
    <w:p>
      <w:pPr/>
      <w:r>
        <w:t xml:space="preserve">Otros riesgos que el MOCIBA no separa completan el panorama: el contacto de adultos con fines sexuales (</w:t>
      </w:r>
      <w:r>
        <w:rPr>
          <w:i/>
        </w:rPr>
        <w:t xml:space="preserve">grooming</w:t>
      </w:r>
      <w:r>
        <w:t xml:space="preserve">), la sextorsión y la exposición de datos personales. </w:t>
      </w:r>
      <w:r>
        <w:rPr>
          <w:i/>
        </w:rPr>
        <w:t xml:space="preserve">Disrupting Harm México</w:t>
      </w:r>
      <w:r>
        <w:t xml:space="preserve"> agrupa varios de ellos bajo la explotación y el abuso sexual facilitados por la tecnología, cuya forma más común fue la exposición no deseada a imágenes sexuales (7%) (UNICEF México, 2026c). En el ámbito de la autenticación, una ponencia de la FEI señala que contraseñas y números de identificación personal (PIN) son vulnerables al engaño para robar credenciales (</w:t>
      </w:r>
      <w:r>
        <w:rPr>
          <w:i/>
        </w:rPr>
        <w:t xml:space="preserve">phishing</w:t>
      </w:r>
      <w:r>
        <w:t xml:space="preserve">) y a la ingeniería social (Couttolenc Soto, 2026a).</w:t>
      </w:r>
    </w:p>
    <w:p>
      <w:pPr/>
      <w:r>
        <w:t xml:space="preserve">En el plano regional, Veracruz está por encima del promedio nacional: el 23.2% de su población usuaria de internet sufrió ciberacoso en 2024 (El Demócrata, 2025), y el estado figura entre los tres con mayor porcentaje de víctimas de mensajes y llamadas ofensivas (REDIM, 2025).</w:t>
      </w:r>
    </w:p>
    <w:p>
      <w:pPr>
        <w:pStyle w:val="Heading2"/>
      </w:pPr>
      <w:r>
        <w:t xml:space="preserve">3. Justificación del problema elegido</w:t>
      </w:r>
    </w:p>
    <w:p>
      <w:pPr/>
      <w:r>
        <w:t xml:space="preserve">De los problemas descritos, elegimos los </w:t>
      </w:r>
      <w:r>
        <w:rPr>
          <w:i/>
        </w:rPr>
        <w:t xml:space="preserve">deepfakes</w:t>
      </w:r>
      <w:r>
        <w:t xml:space="preserve"> sexuales entre compañeros. No son los más frecuentes según el MOCIBA, pero reúnen cinco características que, en conjunto, los convierten en el problema prioritario para esta población.</w:t>
      </w:r>
    </w:p>
    <w:p>
      <w:pPr/>
      <w:r>
        <w:rPr>
          <w:b/>
        </w:rPr>
        <w:t xml:space="preserve">Gravedad.</w:t>
      </w:r>
      <w:r>
        <w:t xml:space="preserve"> Un </w:t>
      </w:r>
      <w:r>
        <w:rPr>
          <w:i/>
        </w:rPr>
        <w:t xml:space="preserve">deepfake</w:t>
      </w:r>
      <w:r>
        <w:t xml:space="preserve"> sexual combina en un solo ataque la suplantación de identidad, la violencia sexual y la difusión masiva, que una vez iniciada es prácticamente irreversible. UNICEF considera estas imágenes material de abuso sexual infantil aunque sean falsas, porque el daño que causan es real (Fondo de las Naciones Unidas para la Infancia [UNICEF], 2026). En México, las víctimas de violencia sexual digital presentan tasas mucho mayores de autolesiones, ideación suicida y ansiedad que quienes no la han sufrido (UNICEF México, 2026c).</w:t>
      </w:r>
    </w:p>
    <w:p>
      <w:pPr/>
      <w:r>
        <w:rPr>
          <w:b/>
        </w:rPr>
        <w:t xml:space="preserve">Escala por incidente y crecimiento.</w:t>
      </w:r>
      <w:r>
        <w:t xml:space="preserve"> A diferencia de un mensaje ofensivo, un solo caso puede afectar a cientos de personas a la vez: unas 400 en una secundaria de Zacatecas en 2025 (El Financiero, 2025). A escala internacional, al menos 1.2 millones de menores en 11 países, incluido México, reportaron haber sido víctimas de </w:t>
      </w:r>
      <w:r>
        <w:rPr>
          <w:i/>
        </w:rPr>
        <w:t xml:space="preserve">deepfakes</w:t>
      </w:r>
      <w:r>
        <w:t xml:space="preserve"> sexuales en un año (UNICEF, 2026).</w:t>
      </w:r>
    </w:p>
    <w:p>
      <w:pPr/>
      <w:r>
        <w:rPr>
          <w:b/>
        </w:rPr>
        <w:t xml:space="preserve">Facilidad técnica.</w:t>
      </w:r>
      <w:r>
        <w:t xml:space="preserve"> No se requiere ningún conocimiento: basta una aplicación y una foto tomada de redes sociales. En enero de 2026 se identificaron 102 aplicaciones de nudificación en las tiendas oficiales de Google y Apple, con más de 705 millones de descargas (Tech Transparency Project [TTP], 2026b), y en abril de 2026 se documentó que las propias tiendas las recomendaban mediante búsquedas y anuncios (TTP, 2026a).</w:t>
      </w:r>
    </w:p>
    <w:p>
      <w:pPr/>
      <w:r>
        <w:rPr>
          <w:b/>
        </w:rPr>
        <w:t xml:space="preserve">Vacío legal y de medición.</w:t>
      </w:r>
      <w:r>
        <w:t xml:space="preserve"> La Ley Olimpia sanciona la difusión de contenido íntimo "real o simulado", pero no menciona la IA. Las iniciativas federales presentadas en 2026 para tipificarla de forma explícita siguen en comisiones (Cámara de Diputados, 2026a, 2026b, 2026c). Además, la encuesta oficial no mide el fenómeno, lo que dificulta dimensionarlo y diseñar políticas.</w:t>
      </w:r>
    </w:p>
    <w:p>
      <w:pPr/>
      <w:r>
        <w:rPr>
          <w:b/>
        </w:rPr>
        <w:t xml:space="preserve">Cercanía regional y conexión con la materia.</w:t>
      </w:r>
      <w:r>
        <w:t xml:space="preserve"> El caso de mayo de 2026 en una secundaria técnica del puerto de Veracruz  (El Universal, 2026). Por otro lado, el fenómeno es un ejemplo claro de ataque al factor humano</w:t>
      </w:r>
    </w:p>
    <w:p>
      <w:pPr/>
      <w:r>
        <w:t xml:space="preserve">Podría objetarse que los mensajes ofensivos afectan a más adolescentes. Sin embargo, la baja frecuencia observada de los </w:t>
      </w:r>
      <w:r>
        <w:rPr>
          <w:i/>
        </w:rPr>
        <w:t xml:space="preserve">deepfakes</w:t>
      </w:r>
      <w:r>
        <w:t xml:space="preserve"> es en parte un efecto del subregistro: el MOCIBA no los mide y menos del 1% de las víctimas de violencia sexual digital acude a la policía (UNICEF México, 2026c). Además, el </w:t>
      </w:r>
      <w:r>
        <w:rPr>
          <w:i/>
        </w:rPr>
        <w:t xml:space="preserve">deepfake</w:t>
      </w:r>
      <w:r>
        <w:t xml:space="preserve"> sexual contiene a varios de los otros problemas del panorama, pues implica suplantación, contenido sexual no consentido y, con frecuencia, extorsión. Por último, es un problema sobre el que la educación puede actuar: autores, víctimas y testigos comparten el mismo salón, y el 16% de los adolescentes encuestados por Thorn minimiza el daño, en muchos casos porque las imágenes "no son reales" (Thorn, 2025).</w:t>
      </w:r>
    </w:p>
    <w:p>
      <w:pPr>
        <w:pStyle w:val="Heading2"/>
      </w:pPr>
      <w:r>
        <w:t xml:space="preserve">4. El problema: </w:t>
      </w:r>
      <w:r>
        <w:rPr>
          <w:i/>
        </w:rPr>
        <w:t xml:space="preserve">deepfakes</w:t>
      </w:r>
      <w:r>
        <w:t xml:space="preserve"> sexuales entre compañeros</w:t>
      </w:r>
    </w:p>
    <w:p>
      <w:pPr/>
      <w:r>
        <w:t xml:space="preserve">El problema consiste en el uso de aplicaciones de IA generativa de "nudificación" e intercambio de rostros para crear imágenes o videos sexuales falsos de compañeros y difundirlos por WhatsApp, Telegram, Instagram o AirDrop. El patrón se repite en los casos documentados: se toman fotos de perfiles en redes sociales, se procesan en una aplicación en segundos y el resultado circula en grupos de chat escolares.</w:t>
      </w:r>
    </w:p>
    <w:p>
      <w:pPr/>
      <w:r>
        <w:t xml:space="preserve">Es una forma de violencia digital de género. Según Ajder et al. (2019), de la empresa Deeptrace (hoy Sensity), el 96% de los </w:t>
      </w:r>
      <w:r>
        <w:rPr>
          <w:i/>
        </w:rPr>
        <w:t xml:space="preserve">deepfakes</w:t>
      </w:r>
      <w:r>
        <w:t xml:space="preserve"> detectados en línea eran pornográficos y el 100% de los alojados en los cuatro sitios principales representaban a mujeres.</w:t>
      </w:r>
    </w:p>
    <w:p>
      <w:pPr/>
      <w:r>
        <w:t xml:space="preserve">Entre adolescentes, el fenómeno ya es común. Thorn (2025) encuestó a 1,200 adolescentes y jóvenes estadounidenses de 13 a 20 años: el 31% conoce el término "desnudos falsos" (</w:t>
      </w:r>
      <w:r>
        <w:rPr>
          <w:i/>
        </w:rPr>
        <w:t xml:space="preserve">deepfake nudes</w:t>
      </w:r>
      <w:r>
        <w:t xml:space="preserve">), 1 de cada 8 conoce a alguien que ha sido víctima y 1 de cada 17 reportó haberlo sido. Melissa Stroebel, investigadora de Thorn, lo resumió como "un [deepfake] en cada aula" (Farivar, 2025, párr. 2). El mismo estudio encontró que el 2% admitió haberlos creado y que, aunque el 62% de quienes no han sido víctimas dice que le contaría a sus padres, solo el 34% de las víctimas lo hizo (Thorn, 2025).</w:t>
      </w:r>
    </w:p>
    <w:p>
      <w:pPr/>
      <w:r>
        <w:t xml:space="preserve">La mayoría de los adolescentes reconoce el daño, pero un 16% minimizó la amenaza o dijo que dependía del contexto; entre quienes no veían daño, la justificación más común (28%) fue que las imágenes "no son reales" (Thorn, 2025). Esta percepción es central para el enfoque de la materia: el ataque no se dirige a un sistema, sino a la confianza y a las normas sociales del grupo.</w:t>
      </w:r>
    </w:p>
    <w:p>
      <w:pPr>
        <w:pStyle w:val="Heading2"/>
      </w:pPr>
      <w:r>
        <w:t xml:space="preserve">5. Causas y fallos que originan la problemática</w:t>
      </w:r>
    </w:p>
    <w:p>
      <w:pPr>
        <w:pStyle w:val="ListParagraph"/>
        <w:numPr>
          <w:ilvl w:val="0"/>
          <w:numId w:val="4"/>
        </w:numPr>
      </w:pPr>
      <w:r>
        <w:rPr>
          <w:b/>
        </w:rPr>
        <w:t xml:space="preserve">Accesibilidad total y nula barrera técnica:</w:t>
      </w:r>
      <w:r>
        <w:t xml:space="preserve"> aplicaciones como ClothOff funcionan con solo subir una foto. Las tiendas oficiales alojaron 102 aplicaciones de nudificación (TTP, 2026b), varias de ellas clasificadas como aptas para menores y promovidas por los propios buscadores de las tiendas (TTP, 2026a).</w:t>
      </w:r>
    </w:p>
    <w:p>
      <w:pPr>
        <w:pStyle w:val="ListParagraph"/>
        <w:numPr>
          <w:ilvl w:val="0"/>
          <w:numId w:val="4"/>
        </w:numPr>
      </w:pPr>
      <w:r>
        <w:rPr>
          <w:b/>
        </w:rPr>
        <w:t xml:space="preserve">Plataformas sin privacidad desde el diseño:</w:t>
      </w:r>
      <w:r>
        <w:t xml:space="preserve"> el 1 de octubre de 2025, el Garante per la protezione dei dati personali (GPDP), autoridad italiana de protección de datos (ver nota), ordenó de urgencia la limitación provisional del tratamiento de datos de usuarios italianos por parte de la empresa detrás de ClothOff, por presuntas violaciones a los artículos 5, 6, 8, 13 y 25 del Reglamento General de Protección de Datos (RGPD) de la Unión Europea (GPDP, 2025). Entre las fallas señaladas estaban la falta de verificación de edad y de consentimiento.</w:t>
      </w:r>
    </w:p>
    <w:p>
      <w:pPr>
        <w:pStyle w:val="ListParagraph"/>
        <w:numPr>
          <w:ilvl w:val="0"/>
          <w:numId w:val="4"/>
        </w:numPr>
      </w:pPr>
      <w:r>
        <w:rPr>
          <w:b/>
        </w:rPr>
        <w:t xml:space="preserve">Vacíos legales:</w:t>
      </w:r>
      <w:r>
        <w:t xml:space="preserve"> la llamada Ley Olimpia, reformas a la Ley General de Acceso de las Mujeres a una Vida Libre de Violencia (LGAMVLV) y al Código Penal Federal (CPF) publicadas en el DOF el 1 de junio de 2021, sanciona la difusión de contenido íntimo sexual sin consentimiento e incluye contenido "real o simulado", pero no nombra explícitamente las imágenes creadas con IA (Decreto por el que se adicionan diversas disposiciones a la LGAMVLV y al CPF, 2021). García Flores y Rodríguez García (2025) critican estos vacíos en la política criminal mexicana. Además, cuando los autores son menores, el caso pasa al sistema de justicia para adolescentes.</w:t>
      </w:r>
    </w:p>
    <w:p>
      <w:pPr>
        <w:pStyle w:val="ListParagraph"/>
        <w:numPr>
          <w:ilvl w:val="0"/>
          <w:numId w:val="4"/>
        </w:numPr>
      </w:pPr>
      <w:r>
        <w:rPr>
          <w:b/>
        </w:rPr>
        <w:t xml:space="preserve">Falta de educación digital y alfabetización mediática</w:t>
      </w:r>
      <w:r>
        <w:t xml:space="preserve"> entre estudiantes, familias y personal escolar.</w:t>
      </w:r>
    </w:p>
    <w:p>
      <w:pPr>
        <w:pStyle w:val="ListParagraph"/>
        <w:numPr>
          <w:ilvl w:val="0"/>
          <w:numId w:val="4"/>
        </w:numPr>
      </w:pPr>
      <w:r>
        <w:rPr>
          <w:b/>
        </w:rPr>
        <w:t xml:space="preserve">Dinámicas de grupo y normalización:</w:t>
      </w:r>
      <w:r>
        <w:t xml:space="preserve"> una parte de los adolescentes minimiza el daño porque las imágenes "no son reales" (Thorn, 2025), y la difusión en grupos de chat diluye la responsabilidad de cada participante.</w:t>
      </w:r>
    </w:p>
    <w:p>
      <w:pPr>
        <w:pStyle w:val="ListParagraph"/>
        <w:numPr>
          <w:ilvl w:val="0"/>
          <w:numId w:val="4"/>
        </w:numPr>
      </w:pPr>
      <w:r>
        <w:rPr>
          <w:b/>
        </w:rPr>
        <w:t xml:space="preserve">Ausencia de protocolos escolares claros y de supervisión</w:t>
      </w:r>
      <w:r>
        <w:t xml:space="preserve"> (inferencia propia a partir de los casos documentados): en Zacatecas y en Veracruz, las denuncias iniciales de las alumnas no detuvieron la difusión (El Financiero, 2025; InfoVeracruz, 2026).</w:t>
      </w:r>
    </w:p>
    <w:p>
      <w:pPr>
        <w:pStyle w:val="Quote"/>
      </w:pPr>
      <w:r>
        <w:rPr>
          <w:b/>
        </w:rPr>
        <w:t xml:space="preserve">Nota: ¿qué es el Garante?</w:t>
      </w:r>
      <w:r>
        <w:t xml:space="preserve"> El Garante per la protezione dei dati personali (GPDP), también conocido como Garante de la Privacidad, es una autoridad administrativa independiente de Italia, creada por la Ley n.º 675 de 1996 para garantizar los derechos y libertades fundamentales y el respeto a la dignidad en el tratamiento de datos personales (GPDP, s.f.). Es prácticamente el INAI italiano: el equivalente del Instituto Nacional de Transparencia, Acceso a la Información y Protección de Datos Personales (INAI) de México, que fue extinguido en marzo de 2025 y cuyas funciones pasaron a la Secretaría Anticorrupción y Buen Gobierno (Por Esto, 2025).</w:t>
      </w:r>
    </w:p>
    <w:p>
      <w:pPr/>
      <w:r>
        <w:rPr>
          <w:b/>
        </w:rPr>
        <w:t xml:space="preserve">Conexión con los conceptos de la materia:</w:t>
      </w:r>
      <w:r>
        <w:t xml:space="preserve"> el fenómeno es un caso de ingeniería social, entendida como la explotación del factor humano (Universidad Veracruzana, Dirección General de Tecnología de Información [DGTI], s.f.); de ataque cognitivo (</w:t>
      </w:r>
      <w:r>
        <w:rPr>
          <w:i/>
        </w:rPr>
        <w:t xml:space="preserve">cognitive hacking</w:t>
      </w:r>
      <w:r>
        <w:t xml:space="preserve">; Cybenko et al., 2002), es decir, manipulación de la percepción y la confianza de la persona usuaria, no del código; y de fallas de seguridad usable y error humano.</w:t>
      </w:r>
    </w:p>
    <w:p>
      <w:pPr>
        <w:pStyle w:val="Heading2"/>
      </w:pPr>
      <w:r>
        <w:t xml:space="preserve">6. Casos y consecuencias, de lo general a lo particular</w:t>
      </w:r>
    </w:p>
    <w:p>
      <w:pPr/>
      <w:r>
        <w:t xml:space="preserve">Los casos se presentan en cuatro niveles (mundial, internacional, nacional y regional) y, dentro de cada uno, en orden cronológico.</w:t>
      </w:r>
    </w:p>
    <w:p>
      <w:pPr>
        <w:pStyle w:val="Heading3"/>
      </w:pPr>
      <w:r>
        <w:t xml:space="preserve">6.1 Panorama mundial</w:t>
      </w:r>
    </w:p>
    <w:p>
      <w:pPr/>
      <w:r>
        <w:t xml:space="preserve">Los </w:t>
      </w:r>
      <w:r>
        <w:rPr>
          <w:i/>
        </w:rPr>
        <w:t xml:space="preserve">deepfakes</w:t>
      </w:r>
      <w:r>
        <w:t xml:space="preserve"> sexuales pasaron en pocos años de un fenómeno marginal a uno masivo. En 2019, casi todos los </w:t>
      </w:r>
      <w:r>
        <w:rPr>
          <w:i/>
        </w:rPr>
        <w:t xml:space="preserve">deepfakes</w:t>
      </w:r>
      <w:r>
        <w:t xml:space="preserve"> en línea eran pornográficos y representaban a mujeres (Ajder et al., 2019). En 2025, 1 de cada 17 adolescentes estadounidenses reportó haber sido víctima (Thorn, 2025), y en 2026 UNICEF estimó al menos 1.2 millones de menores afectados en un año en 11 países, entre ellos México (UNICEF, 2026; UNICEF México, 2026b).</w:t>
      </w:r>
    </w:p>
    <w:p>
      <w:pPr>
        <w:pStyle w:val="Heading3"/>
      </w:pPr>
      <w:r>
        <w:t xml:space="preserve">6.2 Casos internacionales</w:t>
      </w:r>
    </w:p>
    <w:p>
      <w:pPr>
        <w:pStyle w:val="ListParagraph"/>
        <w:numPr>
          <w:ilvl w:val="0"/>
          <w:numId w:val="5"/>
        </w:numPr>
      </w:pPr>
      <w:r>
        <w:rPr>
          <w:b/>
        </w:rPr>
        <w:t xml:space="preserve">Almendralejo, España (septiembre de 2023).</w:t>
      </w:r>
      <w:r>
        <w:t xml:space="preserve"> Primer gran caso en una escuela. Adolescentes de 12 a 14 años (Telemadrid, 2023) usaron la aplicación ClothOff (Sabán, 2025) para "desnudar" fotos de unas 20 niñas de 11 a 17 años y difundirlas por WhatsApp (El Español, 2023; Maldita.es, 2024). El Juzgado de Menores impuso a 15 menores un año de libertad vigilada y formación afectivo-sexual y en uso responsable de las tecnologías de la información y la comunicación (TIC) (Crónica, 2025). Además, la Agencia Española de Protección de Datos (AEPD) multó con 2,000 euros a los padres de uno de ellos, cantidad reducida a 1,200 por reconocimiento de responsabilidad y pago voluntario (ECIJA, 2025).</w:t>
      </w:r>
    </w:p>
    <w:p>
      <w:pPr>
        <w:pStyle w:val="ListParagraph"/>
        <w:numPr>
          <w:ilvl w:val="0"/>
          <w:numId w:val="5"/>
        </w:numPr>
      </w:pPr>
      <w:r>
        <w:rPr>
          <w:b/>
        </w:rPr>
        <w:t xml:space="preserve">Westfield High School, Nueva Jersey, Estados Unidos (octubre de 2023).</w:t>
      </w:r>
      <w:r>
        <w:t xml:space="preserve"> Alumnas de la escuela supieron que circulaban imágenes falsas de ellas desnudas; hasta marzo de 2024, los responsables habían enfrentado pocas o ninguna consecuencia (Farivar, 2025).</w:t>
      </w:r>
    </w:p>
    <w:p>
      <w:pPr>
        <w:pStyle w:val="ListParagraph"/>
        <w:numPr>
          <w:ilvl w:val="0"/>
          <w:numId w:val="5"/>
        </w:numPr>
      </w:pPr>
      <w:r>
        <w:rPr>
          <w:b/>
        </w:rPr>
        <w:t xml:space="preserve">Corea del Sur (2024).</w:t>
      </w:r>
      <w:r>
        <w:t xml:space="preserve"> Tras una ola de </w:t>
      </w:r>
      <w:r>
        <w:rPr>
          <w:i/>
        </w:rPr>
        <w:t xml:space="preserve">deepfakes</w:t>
      </w:r>
      <w:r>
        <w:t xml:space="preserve"> sexuales difundidos en salas de Telegram, en su mayoría por adolescentes, el país endureció su ley: poseer o ver este material se castiga con hasta 3 años de prisión, y producirlo o distribuirlo, con hasta 7 (Infobae, 2024).</w:t>
      </w:r>
    </w:p>
    <w:p>
      <w:pPr>
        <w:pStyle w:val="ListParagraph"/>
        <w:numPr>
          <w:ilvl w:val="0"/>
          <w:numId w:val="5"/>
        </w:numPr>
      </w:pPr>
      <w:r>
        <w:rPr>
          <w:b/>
        </w:rPr>
        <w:t xml:space="preserve">Lancaster Country Day School, Pensilvania, Estados Unidos (2024).</w:t>
      </w:r>
      <w:r>
        <w:t xml:space="preserve"> Dos alumnos enfrentaron cargos penales por crear imágenes falsas de casi la mitad de las alumnas de la escuela (Farivar, 2025).</w:t>
      </w:r>
    </w:p>
    <w:p>
      <w:pPr>
        <w:pStyle w:val="ListParagraph"/>
        <w:numPr>
          <w:ilvl w:val="0"/>
          <w:numId w:val="5"/>
        </w:numPr>
      </w:pPr>
      <w:r>
        <w:rPr>
          <w:b/>
        </w:rPr>
        <w:t xml:space="preserve">Estados Unidos, </w:t>
      </w:r>
      <w:r>
        <w:rPr>
          <w:b/>
          <w:i/>
        </w:rPr>
        <w:t xml:space="preserve">Take It Down Act</w:t>
      </w:r>
      <w:r>
        <w:rPr>
          <w:b/>
        </w:rPr>
        <w:t xml:space="preserve"> (mayo de 2025).</w:t>
      </w:r>
      <w:r>
        <w:t xml:space="preserve"> La ley federal tipifica la publicación de imágenes íntimas no consentidas, incluidas las generadas con IA, y obliga a las plataformas a retirarlas en un plazo de 48 horas tras la solicitud de la víctima (TAKE IT DOWN Act, 2025).</w:t>
      </w:r>
    </w:p>
    <w:p>
      <w:pPr>
        <w:pStyle w:val="ListParagraph"/>
        <w:numPr>
          <w:ilvl w:val="0"/>
          <w:numId w:val="5"/>
        </w:numPr>
      </w:pPr>
      <w:r>
        <w:rPr>
          <w:b/>
        </w:rPr>
        <w:t xml:space="preserve">Italia (octubre de 2025).</w:t>
      </w:r>
      <w:r>
        <w:t xml:space="preserve"> El Garante italiano ordenó la limitación provisional del tratamiento de datos de ClothOff (GPDP, 2025), una respuesta dirigida a la plataforma y no a los usuarios.</w:t>
      </w:r>
    </w:p>
    <w:p>
      <w:pPr>
        <w:pStyle w:val="Heading3"/>
      </w:pPr>
      <w:r>
        <w:t xml:space="preserve">6.3 Casos en México</w:t>
      </w:r>
    </w:p>
    <w:p>
      <w:pPr>
        <w:pStyle w:val="ListParagraph"/>
        <w:numPr>
          <w:ilvl w:val="0"/>
          <w:numId w:val="6"/>
        </w:numPr>
      </w:pPr>
      <w:r>
        <w:rPr>
          <w:b/>
        </w:rPr>
        <w:t xml:space="preserve">Caso del Instituto Politécnico Nacional (IPN), "Diego N" (2023–2025).</w:t>
      </w:r>
      <w:r>
        <w:t xml:space="preserve"> En octubre de 2023, alumnas de la Escuela Superior de Comercio y Administración denunciaron a un compañero que alteraba con IA fotos de ellas tomadas de redes sociales. La prensa reporta decenas de miles de imágenes; la colectiva de víctimas habla de hasta 166,000 fotografías y 20,000 videos (Infobae, 2025). En diciembre de 2024 fue absuelto por el delito contra la intimidad sexual, y en mayo de 2025 fue sentenciado a 5 años por almacenamiento de pornografía infantil en una carpeta distinta a la de sus compañeras (Expansión Política, 2025). El caso evidenció las dificultades para sancionar los </w:t>
      </w:r>
      <w:r>
        <w:rPr>
          <w:i/>
        </w:rPr>
        <w:t xml:space="preserve">deepfakes</w:t>
      </w:r>
      <w:r>
        <w:t xml:space="preserve"> con la ley vigente.</w:t>
      </w:r>
    </w:p>
    <w:p>
      <w:pPr>
        <w:pStyle w:val="ListParagraph"/>
        <w:numPr>
          <w:ilvl w:val="0"/>
          <w:numId w:val="6"/>
        </w:numPr>
      </w:pPr>
      <w:r>
        <w:rPr>
          <w:b/>
        </w:rPr>
        <w:t xml:space="preserve">Zacatecas (noviembre de 2025).</w:t>
      </w:r>
      <w:r>
        <w:t xml:space="preserve"> En la Secundaria Técnica No. 1, alrededor de 400 estudiantes fueron víctimas de un "catálogo" de imágenes sexuales falsas difundido en redes; solo 80 presentaron denuncia formal (El Financiero, 2025). La respuesta inicial de la escuela fue de minimización y revictimización: el hecho se calificó como "broma pesada" y se culpó a las víctimas por su vestimenta. Solo tras protestas de madres y padres se removió temporalmente al personal directivo y se abrió una carpeta de investigación (El Financiero, 2025).</w:t>
      </w:r>
    </w:p>
    <w:p>
      <w:pPr>
        <w:pStyle w:val="ListParagraph"/>
        <w:numPr>
          <w:ilvl w:val="0"/>
          <w:numId w:val="6"/>
        </w:numPr>
      </w:pPr>
      <w:r>
        <w:rPr>
          <w:b/>
        </w:rPr>
        <w:t xml:space="preserve">Respuesta legislativa (2026).</w:t>
      </w:r>
      <w:r>
        <w:t xml:space="preserve"> Después de Zacatecas se presentaron en la Cámara de Diputados al menos tres iniciativas para tipificar los </w:t>
      </w:r>
      <w:r>
        <w:rPr>
          <w:i/>
        </w:rPr>
        <w:t xml:space="preserve">deepfakes</w:t>
      </w:r>
      <w:r>
        <w:t xml:space="preserve"> sexuales en el CPF (Cámara de Diputados, 2026a, 2026b, 2026c); al cierre de este documento siguen en comisiones. En el ámbito estatal, Jalisco aprobó en junio de 2026 penas de hasta 8 años de prisión por </w:t>
      </w:r>
      <w:r>
        <w:rPr>
          <w:i/>
        </w:rPr>
        <w:t xml:space="preserve">deepfakes</w:t>
      </w:r>
      <w:r>
        <w:t xml:space="preserve"> sexuales (Proceso, 2026).</w:t>
      </w:r>
    </w:p>
    <w:p>
      <w:pPr>
        <w:pStyle w:val="Heading3"/>
      </w:pPr>
      <w:r>
        <w:t xml:space="preserve">6.4 Caso en Veracruz</w:t>
      </w:r>
    </w:p>
    <w:p>
      <w:pPr>
        <w:pStyle w:val="ListParagraph"/>
        <w:numPr>
          <w:ilvl w:val="0"/>
          <w:numId w:val="7"/>
        </w:numPr>
      </w:pPr>
      <w:r>
        <w:rPr>
          <w:b/>
        </w:rPr>
        <w:t xml:space="preserve">Escuela Secundaria Técnica Industrial N.º 1, puerto de Veracruz (mayo de 2026).</w:t>
      </w:r>
      <w:r>
        <w:t xml:space="preserve"> Alumnos alteraron con IA fotos de compañeras para simular desnudos y las difundieron en grupos de WhatsApp. Madres y padres denunciaron más de 500 imágenes; las autoridades municipales hablaron de unas 40 alumnas afectadas (El Universal, 2026). Tres alumnos identificados fueron suspendidos, y se instaló una mesa con la Fiscalía General del Estado (FGE), la Secretaría de Educación de Veracruz (SEV), el DIF municipal y la Procuraduría de Protección de Niñas, Niños y Adolescentes (La Jornada Veracruz, 2026). Según las alumnas, la situación se había reportado meses antes sin medidas efectivas, y algunos docentes las responsabilizaron por publicar fotos en redes sociales (InfoVeracruz, 2026). No se encontró información pública sobre la resolución del caso.</w:t>
      </w:r>
    </w:p>
    <w:p>
      <w:pPr>
        <w:pStyle w:val="ListParagraph"/>
        <w:numPr>
          <w:ilvl w:val="0"/>
          <w:numId w:val="7"/>
        </w:numPr>
      </w:pPr>
      <w:r>
        <w:rPr>
          <w:b/>
        </w:rPr>
        <w:t xml:space="preserve">Marco legal estatal.</w:t>
      </w:r>
      <w:r>
        <w:t xml:space="preserve"> En octubre de 2025 se presentó en el Congreso de Veracruz una iniciativa para sancionar el ciberacoso y el uso delictivo de las tecnologías, que fue turnada a comisiones (Veracruz al Día, 2025).</w:t>
      </w:r>
    </w:p>
    <w:p>
      <w:pPr>
        <w:pStyle w:val="Heading3"/>
      </w:pPr>
      <w:r>
        <w:t xml:space="preserve">6.5 Consecuencias</w:t>
      </w:r>
    </w:p>
    <w:p>
      <w:pPr/>
      <w:r>
        <w:rPr>
          <w:b/>
        </w:rPr>
        <w:t xml:space="preserve">Psicológicas y sociales.</w:t>
      </w:r>
      <w:r>
        <w:t xml:space="preserve"> Vergüenza, ansiedad, aislamiento, burlas y rechazo a volver a la escuela. Una víctima mexicana relató: "Sentí que todas las personas que me vieron no me vieron a mí, veían mis fotos. Que no era una persona, sino un cuerpo desnudo que todos podían ver. Me sentí expuesta, tenía miedo y, sobre todo, desde que pasó todo, empecé a dudar de todo y de todos" (UNICEF México, 2026a, párr. X).</w:t>
      </w:r>
    </w:p>
    <w:p>
      <w:pPr/>
      <w:r>
        <w:rPr>
          <w:b/>
        </w:rPr>
        <w:t xml:space="preserve">Académicas.</w:t>
      </w:r>
      <w:r>
        <w:t xml:space="preserve"> Poco más de 3 de cada 10 víctimas de ciberacoso han faltado a la escuela por esa causa (UNICEF México, s.f.). En Zacatecas se suspendieron clases (El Financiero, 2025).</w:t>
      </w:r>
    </w:p>
    <w:p>
      <w:pPr/>
      <w:r>
        <w:rPr>
          <w:b/>
        </w:rPr>
        <w:t xml:space="preserve">Institucionales.</w:t>
      </w:r>
      <w:r>
        <w:t xml:space="preserve"> Los casos muestran un patrón de reportes ignorados, minimización y revictimización antes de que la presión de las familias obligue a actuar (El Financiero, 2025; InfoVeracruz, 2026).</w:t>
      </w:r>
    </w:p>
    <w:p>
      <w:pPr/>
      <w:r>
        <w:rPr>
          <w:b/>
        </w:rPr>
        <w:t xml:space="preserve">Legales.</w:t>
      </w:r>
      <w:r>
        <w:t xml:space="preserve"> Las respuestas van de la justicia restaurativa (Almendralejo) y las sanciones a plataformas (Italia) a nuevas leyes federales (Corea del Sur, Estados Unidos). En México, la falta de un tipo penal explícito ha llevado a absoluciones y a condenas por delitos distintos (Expansión Política, 2025).</w:t>
      </w:r>
    </w:p>
    <w:p>
      <w:pPr/>
      <w:r>
        <w:rPr>
          <w:b/>
        </w:rPr>
        <w:t xml:space="preserve">Tabla 2.</w:t>
      </w:r>
      <w:r>
        <w:t xml:space="preserve"> </w:t>
      </w:r>
      <w:r>
        <w:rPr>
          <w:i/>
        </w:rPr>
        <w:t xml:space="preserve">Síntesis de consecuencias por nivel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Tipo</w:t>
            </w:r>
          </w:p>
        </w:tc>
        <w:tc>
          <w:tcPr>
            <w:tcW w:w="2340" w:type="dxa"/>
            <w:shd w:val="clear" w:color="auto" w:fill="F2F2F2"/>
          </w:tcPr>
          <w:p>
            <w:pPr/>
            <w:r>
              <w:t xml:space="preserve">Internacional</w:t>
            </w:r>
          </w:p>
        </w:tc>
        <w:tc>
          <w:tcPr>
            <w:tcW w:w="2340" w:type="dxa"/>
            <w:shd w:val="clear" w:color="auto" w:fill="F2F2F2"/>
          </w:tcPr>
          <w:p>
            <w:pPr/>
            <w:r>
              <w:t xml:space="preserve">México</w:t>
            </w:r>
          </w:p>
        </w:tc>
        <w:tc>
          <w:tcPr>
            <w:tcW w:w="2340" w:type="dxa"/>
            <w:shd w:val="clear" w:color="auto" w:fill="F2F2F2"/>
          </w:tcPr>
          <w:p>
            <w:pPr/>
            <w:r>
              <w:t xml:space="preserve">Veracruz</w:t>
            </w:r>
          </w:p>
        </w:tc>
      </w:tr>
      <w:tr>
        <w:tc>
          <w:tcPr>
            <w:tcW w:w="2340" w:type="dxa"/>
          </w:tcPr>
          <w:p>
            <w:pPr/>
            <w:r>
              <w:t xml:space="preserve">Psicológicas</w:t>
            </w:r>
          </w:p>
        </w:tc>
        <w:tc>
          <w:tcPr>
            <w:tcW w:w="2340" w:type="dxa"/>
          </w:tcPr>
          <w:p>
            <w:pPr/>
            <w:r>
              <w:t xml:space="preserve">Miedo y vergüenza de las víctimas</w:t>
            </w:r>
          </w:p>
        </w:tc>
        <w:tc>
          <w:tcPr>
            <w:tcW w:w="2340" w:type="dxa"/>
          </w:tcPr>
          <w:p>
            <w:pPr/>
            <w:r>
              <w:t xml:space="preserve">Testimonio de pérdida de confianza</w:t>
            </w:r>
          </w:p>
        </w:tc>
        <w:tc>
          <w:tcPr>
            <w:tcW w:w="2340" w:type="dxa"/>
          </w:tcPr>
          <w:p>
            <w:pPr/>
            <w:r>
              <w:t xml:space="preserve">Alumnas que desconocían aparecer en las imágenes</w:t>
            </w:r>
          </w:p>
        </w:tc>
      </w:tr>
      <w:tr>
        <w:tc>
          <w:tcPr>
            <w:tcW w:w="2340" w:type="dxa"/>
          </w:tcPr>
          <w:p>
            <w:pPr/>
            <w:r>
              <w:t xml:space="preserve">Académicas</w:t>
            </w:r>
          </w:p>
        </w:tc>
        <w:tc>
          <w:tcPr>
            <w:tcW w:w="2340" w:type="dxa"/>
          </w:tcPr>
          <w:p>
            <w:pPr/>
            <w:r>
              <w:t xml:space="preserve">Crisis escolares</w:t>
            </w:r>
          </w:p>
        </w:tc>
        <w:tc>
          <w:tcPr>
            <w:tcW w:w="2340" w:type="dxa"/>
          </w:tcPr>
          <w:p>
            <w:pPr/>
            <w:r>
              <w:t xml:space="preserve">Suspensión de clases en Zacatecas</w:t>
            </w:r>
          </w:p>
        </w:tc>
        <w:tc>
          <w:tcPr>
            <w:tcW w:w="2340" w:type="dxa"/>
          </w:tcPr>
          <w:p>
            <w:pPr/>
            <w:r>
              <w:t xml:space="preserve">Protestas en el plantel</w:t>
            </w:r>
          </w:p>
        </w:tc>
      </w:tr>
      <w:tr>
        <w:tc>
          <w:tcPr>
            <w:tcW w:w="2340" w:type="dxa"/>
          </w:tcPr>
          <w:p>
            <w:pPr/>
            <w:r>
              <w:t xml:space="preserve">Institucionales</w:t>
            </w:r>
          </w:p>
        </w:tc>
        <w:tc>
          <w:tcPr>
            <w:tcW w:w="2340" w:type="dxa"/>
          </w:tcPr>
          <w:p>
            <w:pPr/>
            <w:r>
              <w:t xml:space="preserve">Respuesta escolar débil en Westfield</w:t>
            </w:r>
          </w:p>
        </w:tc>
        <w:tc>
          <w:tcPr>
            <w:tcW w:w="2340" w:type="dxa"/>
          </w:tcPr>
          <w:p>
            <w:pPr/>
            <w:r>
              <w:t xml:space="preserve">Revictimización en Zacatecas</w:t>
            </w:r>
          </w:p>
        </w:tc>
        <w:tc>
          <w:tcPr>
            <w:tcW w:w="2340" w:type="dxa"/>
          </w:tcPr>
          <w:p>
            <w:pPr/>
            <w:r>
              <w:t xml:space="preserve">Reportes previos sin atender</w:t>
            </w:r>
          </w:p>
        </w:tc>
      </w:tr>
      <w:tr>
        <w:tc>
          <w:tcPr>
            <w:tcW w:w="2340" w:type="dxa"/>
          </w:tcPr>
          <w:p>
            <w:pPr/>
            <w:r>
              <w:t xml:space="preserve">Legales</w:t>
            </w:r>
          </w:p>
        </w:tc>
        <w:tc>
          <w:tcPr>
            <w:tcW w:w="2340" w:type="dxa"/>
          </w:tcPr>
          <w:p>
            <w:pPr/>
            <w:r>
              <w:t xml:space="preserve">Leyes nuevas y multas</w:t>
            </w:r>
          </w:p>
        </w:tc>
        <w:tc>
          <w:tcPr>
            <w:tcW w:w="2340" w:type="dxa"/>
          </w:tcPr>
          <w:p>
            <w:pPr/>
            <w:r>
              <w:t xml:space="preserve">Absolución y condena por otro delito (IPN)</w:t>
            </w:r>
          </w:p>
        </w:tc>
        <w:tc>
          <w:tcPr>
            <w:tcW w:w="2340" w:type="dxa"/>
          </w:tcPr>
          <w:p>
            <w:pPr/>
            <w:r>
              <w:t xml:space="preserve">Mesa interinstitucional; sin resolución pública</w:t>
            </w:r>
          </w:p>
        </w:tc>
      </w:tr>
    </w:tbl>
    <w:p>
      <w:pPr>
        <w:pStyle w:val="Heading2"/>
      </w:pPr>
      <w:r>
        <w:t xml:space="preserve">7. Propuestas existentes que atienden la problemática</w:t>
      </w:r>
    </w:p>
    <w:p>
      <w:pPr>
        <w:pStyle w:val="ListParagraph"/>
        <w:numPr>
          <w:ilvl w:val="0"/>
          <w:numId w:val="8"/>
        </w:numPr>
      </w:pPr>
      <w:r>
        <w:rPr>
          <w:b/>
        </w:rPr>
        <w:t xml:space="preserve">PantallasAmigas:</w:t>
      </w:r>
      <w:r>
        <w:t xml:space="preserve"> campaña "Pensar antes de sextear. 10 razones para NO realizar sexting" (PantallasAmigas, s.f.). Su versión mexicana se hizo con el entonces INAI, REDIM, el Sistema Nacional para el Desarrollo Integral de la Familia (DIF Nacional), el Sistema Nacional de Protección Integral de Niñas, Niños y Adolescentes (SIPINNA) y el Canal del Congreso, e incluye guías docentes, juegos interactivos y videos.</w:t>
      </w:r>
    </w:p>
    <w:p>
      <w:pPr>
        <w:pStyle w:val="ListParagraph"/>
        <w:numPr>
          <w:ilvl w:val="0"/>
          <w:numId w:val="8"/>
        </w:numPr>
      </w:pPr>
      <w:r>
        <w:rPr>
          <w:b/>
        </w:rPr>
        <w:t xml:space="preserve">UNICEF México:</w:t>
      </w:r>
      <w:r>
        <w:t xml:space="preserve"> sección "Ciberseguridad para niñas, niños y adolescentes" y campaña #SinViolenciaEnLínea, con énfasis en consentimiento y educación digital (UNICEF México, s.f.).</w:t>
      </w:r>
    </w:p>
    <w:p>
      <w:pPr>
        <w:pStyle w:val="ListParagraph"/>
        <w:numPr>
          <w:ilvl w:val="0"/>
          <w:numId w:val="8"/>
        </w:numPr>
      </w:pPr>
      <w:r>
        <w:rPr>
          <w:b/>
        </w:rPr>
        <w:t xml:space="preserve">REDIM:</w:t>
      </w:r>
      <w:r>
        <w:t xml:space="preserve"> análisis de los datos del MOCIBA y guías de diálogo familiar (REDIM, 2025).</w:t>
      </w:r>
    </w:p>
    <w:p>
      <w:pPr>
        <w:pStyle w:val="ListParagraph"/>
        <w:numPr>
          <w:ilvl w:val="0"/>
          <w:numId w:val="8"/>
        </w:numPr>
      </w:pPr>
      <w:r>
        <w:rPr>
          <w:b/>
        </w:rPr>
        <w:t xml:space="preserve">Instituto Nacional de Ciberseguridad (INCIBE) e Internet Segura for Kids (IS4K), España:</w:t>
      </w:r>
      <w:r>
        <w:t xml:space="preserve"> recurso de alfabetización mediática para proteger a menores frente a los </w:t>
      </w:r>
      <w:r>
        <w:rPr>
          <w:i/>
        </w:rPr>
        <w:t xml:space="preserve">deepfakes</w:t>
      </w:r>
      <w:r>
        <w:t xml:space="preserve">, con énfasis en la responsabilidad individual y colectiva de crear, creer y compartir contenido (INCIBE, s.f.).</w:t>
      </w:r>
    </w:p>
    <w:p>
      <w:pPr>
        <w:pStyle w:val="ListParagraph"/>
        <w:numPr>
          <w:ilvl w:val="0"/>
          <w:numId w:val="8"/>
        </w:numPr>
      </w:pPr>
      <w:r>
        <w:rPr>
          <w:b/>
        </w:rPr>
        <w:t xml:space="preserve">Protocolo SEXTING de la Secretaría de Educación Pública de Hidalgo:</w:t>
      </w:r>
      <w:r>
        <w:t xml:space="preserve"> protocolo escolar mexicano de prevención, detección y actuación ante casos de </w:t>
      </w:r>
      <w:r>
        <w:rPr>
          <w:i/>
        </w:rPr>
        <w:t xml:space="preserve">sexting</w:t>
      </w:r>
      <w:r>
        <w:t xml:space="preserve"> (Secretaría de Educación Pública de Hidalgo, 2018).</w:t>
      </w:r>
    </w:p>
    <w:p>
      <w:pPr>
        <w:pStyle w:val="ListParagraph"/>
        <w:numPr>
          <w:ilvl w:val="0"/>
          <w:numId w:val="8"/>
        </w:numPr>
      </w:pPr>
      <w:r>
        <w:rPr>
          <w:b/>
        </w:rPr>
        <w:t xml:space="preserve">Organización de las Naciones Unidas para la Educación, la Ciencia y la Cultura (UNESCO):</w:t>
      </w:r>
      <w:r>
        <w:t xml:space="preserve"> recomienda evolucionar la alfabetización mediática e informacional ante la IA generativa, fortaleciendo el pensamiento crítico más allá de la sola detección técnica (Frau-Meigs, 2024).</w:t>
      </w:r>
    </w:p>
    <w:p>
      <w:pPr>
        <w:pStyle w:val="Heading2"/>
      </w:pPr>
      <w:r>
        <w:t xml:space="preserve">8. Fuentes de la UV relacionadas con el enfoque</w:t>
      </w:r>
    </w:p>
    <w:p>
      <w:pPr/>
      <w:r>
        <w:t xml:space="preserve">La UV cuenta con producción propia sobre el factor humano y los aspectos sociales de la ciberseguridad, lo que permite anclar esta investigación en trabajo institucional existente:</w:t>
      </w:r>
    </w:p>
    <w:p>
      <w:pPr>
        <w:pStyle w:val="ListParagraph"/>
        <w:numPr>
          <w:ilvl w:val="0"/>
          <w:numId w:val="9"/>
        </w:numPr>
      </w:pPr>
      <w:r>
        <w:t xml:space="preserve">Juan Manuel Gutiérrez Méndez, académico de la FEI, planteó en su conferencia "Ciberseguridad usable" (X Coloquio en Sistemas Interactivos Centrados en el Usuario, junio de 2026) que el usuario final es "el centro de todo el ecosistema tecnológico" y que la complejidad excesiva de las medidas de seguridad lleva a las personas a desactivar protecciones o buscar atajos (Couttolenc Soto, 2026b, párr. X).</w:t>
      </w:r>
    </w:p>
    <w:p>
      <w:pPr>
        <w:pStyle w:val="ListParagraph"/>
        <w:numPr>
          <w:ilvl w:val="0"/>
          <w:numId w:val="9"/>
        </w:numPr>
      </w:pPr>
      <w:r>
        <w:t xml:space="preserve">García Flores y Rodríguez García (2025) analizan el </w:t>
      </w:r>
      <w:r>
        <w:rPr>
          <w:i/>
        </w:rPr>
        <w:t xml:space="preserve">deepfake</w:t>
      </w:r>
      <w:r>
        <w:t xml:space="preserve"> como violencia de género y critican los vacíos de la política criminal mexicana.</w:t>
      </w:r>
    </w:p>
    <w:p>
      <w:pPr>
        <w:pStyle w:val="ListParagraph"/>
        <w:numPr>
          <w:ilvl w:val="0"/>
          <w:numId w:val="9"/>
        </w:numPr>
      </w:pPr>
      <w:r>
        <w:t xml:space="preserve">Fernández Pérez y Báez Corona (2025) estudian los riesgos socioeducativos y los desafíos jurídicos del ciberacoso en redes sociales.</w:t>
      </w:r>
    </w:p>
    <w:p>
      <w:pPr>
        <w:pStyle w:val="ListParagraph"/>
        <w:numPr>
          <w:ilvl w:val="0"/>
          <w:numId w:val="9"/>
        </w:numPr>
      </w:pPr>
      <w:r>
        <w:t xml:space="preserve">Fernando Ángel Miranda Hernández, de la Maestría en Estudios de Opinión del Centro de Estudios de Opinión y Análisis (CEOA) de la UV, investiga cómo el </w:t>
      </w:r>
      <w:r>
        <w:rPr>
          <w:i/>
        </w:rPr>
        <w:t xml:space="preserve">deepfake</w:t>
      </w:r>
      <w:r>
        <w:t xml:space="preserve"> erosiona la confianza pública (Universidad Veracruzana, 2025).</w:t>
      </w:r>
    </w:p>
    <w:p>
      <w:pPr>
        <w:pStyle w:val="ListParagraph"/>
        <w:numPr>
          <w:ilvl w:val="0"/>
          <w:numId w:val="9"/>
        </w:numPr>
      </w:pPr>
      <w:r>
        <w:t xml:space="preserve">Gabriel Gamaliel Ramos Hernández presentó en el 17.º Seminario de Investigación de la FEI (junio de 2026) un análisis de la privacidad en métodos de autenticación basados en biometría conductual, donde señala la vulnerabilidad de contraseñas y PIN ante el </w:t>
      </w:r>
      <w:r>
        <w:rPr>
          <w:i/>
        </w:rPr>
        <w:t xml:space="preserve">phishing</w:t>
      </w:r>
      <w:r>
        <w:t xml:space="preserve"> y la ingeniería social (Couttolenc Soto, 2026a).</w:t>
      </w:r>
    </w:p>
    <w:p>
      <w:pPr>
        <w:pStyle w:val="ListParagraph"/>
        <w:numPr>
          <w:ilvl w:val="0"/>
          <w:numId w:val="9"/>
        </w:numPr>
      </w:pPr>
      <w:r>
        <w:t xml:space="preserve">La DGTI de la UV y su programa InfoSegura publican una página sobre la ingeniería social como técnica vigente contra la ciberseguridad y una sección de concientización sobre </w:t>
      </w:r>
      <w:r>
        <w:rPr>
          <w:i/>
        </w:rPr>
        <w:t xml:space="preserve">deepfakes</w:t>
      </w:r>
      <w:r>
        <w:t xml:space="preserve"> (DGTI, s.f.).</w:t>
      </w:r>
    </w:p>
    <w:p>
      <w:pPr>
        <w:pStyle w:val="Heading2"/>
      </w:pPr>
      <w:r>
        <w:t xml:space="preserve">Referencias</w:t>
      </w:r>
    </w:p>
    <w:p>
      <w:pPr/>
      <w:r>
        <w:t xml:space="preserve">Ajder, H., Patrini, G., Cavalli, F. y Cullen, L. (2019). </w:t>
      </w:r>
      <w:r>
        <w:rPr>
          <w:i/>
        </w:rPr>
        <w:t xml:space="preserve">The state of deepfakes: Landscape, threats, and impact</w:t>
      </w:r>
      <w:r>
        <w:t xml:space="preserve">. Deeptrace.</w:t>
      </w:r>
    </w:p>
    <w:p>
      <w:pPr/>
      <w:r>
        <w:t xml:space="preserve">Cámara de Diputados. (2026a, 21 de enero). </w:t>
      </w:r>
      <w:r>
        <w:rPr>
          <w:i/>
        </w:rPr>
        <w:t xml:space="preserve">Gaceta Parlamentaria</w:t>
      </w:r>
      <w:r>
        <w:t xml:space="preserve">, año XXIX, núm. 6956-II-5. https://gaceta.diputados.gob.mx/Gaceta/66/2026/ene/20260121-II-5.html</w:t>
      </w:r>
    </w:p>
    <w:p>
      <w:pPr/>
      <w:r>
        <w:t xml:space="preserve">Cámara de Diputados. (2026b, 18 de febrero). </w:t>
      </w:r>
      <w:r>
        <w:rPr>
          <w:i/>
        </w:rPr>
        <w:t xml:space="preserve">Gaceta Parlamentaria</w:t>
      </w:r>
      <w:r>
        <w:t xml:space="preserve">, año XXIX, núm. 6978-II-3. https://gaceta.diputados.gob.mx/Gaceta/66/2026/feb/20260218-II-3.html</w:t>
      </w:r>
    </w:p>
    <w:p>
      <w:pPr/>
      <w:r>
        <w:t xml:space="preserve">Cámara de Diputados. (2026c, 23 de marzo). </w:t>
      </w:r>
      <w:r>
        <w:rPr>
          <w:i/>
        </w:rPr>
        <w:t xml:space="preserve">Gaceta Parlamentaria</w:t>
      </w:r>
      <w:r>
        <w:t xml:space="preserve">, año XXIX, núm. 7000-II-4. https://gaceta.diputados.gob.mx/Gaceta/66/2026/mar/20260323-II-4.html</w:t>
      </w:r>
    </w:p>
    <w:p>
      <w:pPr/>
      <w:r>
        <w:t xml:space="preserve">Couttolenc Soto, J. L. (2026a, 1 de julio). Estudiantes UV plantean propuestas innovadoras sobre ciberseguridad. </w:t>
      </w:r>
      <w:r>
        <w:rPr>
          <w:i/>
        </w:rPr>
        <w:t xml:space="preserve">Universo – Sistema de noticias de la UV</w:t>
      </w:r>
      <w:r>
        <w:t xml:space="preserve">. https://www.uv.mx/prensa/general/estudiantes-uv-plantean-propuestas-innovadoras-sobre-ciberseguridad/</w:t>
      </w:r>
    </w:p>
    <w:p>
      <w:pPr/>
      <w:r>
        <w:t xml:space="preserve">Couttolenc Soto, J. L. (2026b, 2 de junio). Necesario diseño de protección digital accesible para el usuario. </w:t>
      </w:r>
      <w:r>
        <w:rPr>
          <w:i/>
        </w:rPr>
        <w:t xml:space="preserve">Universo – Sistema de noticias de la UV</w:t>
      </w:r>
      <w:r>
        <w:t xml:space="preserve">. https://www.uv.mx/prensa/general/necesario-diseno-de-proteccion-digital-accesible-para-el-usuario/</w:t>
      </w:r>
    </w:p>
    <w:p>
      <w:pPr/>
      <w:r>
        <w:t xml:space="preserve">Crónica. (2025, 6 de noviembre). Padres son multados por culpa de sus hijos luego de crear imágenes de chicas desnudas con IA. https://www.cronica.com.mx/mundo/2025/11/06/padres-son-multados-por-culpa-de-sus-hijos-luego-de-crear-imagenes-de-chicas-desnudas-con-ia/</w:t>
      </w:r>
    </w:p>
    <w:p>
      <w:pPr/>
      <w:r>
        <w:t xml:space="preserve">Cybenko, G., Giani, A. y Thompson, P. (2002). Cognitive hacking: A battle for the mind. </w:t>
      </w:r>
      <w:r>
        <w:rPr>
          <w:i/>
        </w:rPr>
        <w:t xml:space="preserve">Computer, 35</w:t>
      </w:r>
      <w:r>
        <w:t xml:space="preserve">(8), 50–56.</w:t>
      </w:r>
    </w:p>
    <w:p>
      <w:pPr/>
      <w:r>
        <w:t xml:space="preserve">Decreto por el que se adicionan diversas disposiciones a la Ley General de Acceso de las Mujeres a una Vida Libre de Violencia y al Código Penal Federal. (2021, 1 de junio). </w:t>
      </w:r>
      <w:r>
        <w:rPr>
          <w:i/>
        </w:rPr>
        <w:t xml:space="preserve">Diario Oficial de la Federación</w:t>
      </w:r>
      <w:r>
        <w:t xml:space="preserve">. https://www.dof.gob.mx/nota_detalle.php?codigo=5619905&amp;fecha=01/06/2021</w:t>
      </w:r>
    </w:p>
    <w:p>
      <w:pPr/>
      <w:r>
        <w:t xml:space="preserve">ECIJA. (2025, 18 de noviembre). </w:t>
      </w:r>
      <w:r>
        <w:rPr>
          <w:i/>
        </w:rPr>
        <w:t xml:space="preserve">Uso indebido de deepfakes en España ¿es suficiente la multa aplicada?</w:t>
      </w:r>
      <w:r>
        <w:t xml:space="preserve"> https://www.ecija.com/actualidad-insights/uso-indebido-de-deepfakes-en-espana-es-suficiente-la-multa-aplicada/</w:t>
      </w:r>
    </w:p>
    <w:p>
      <w:pPr/>
      <w:r>
        <w:t xml:space="preserve">El Demócrata. (2025, 21 de noviembre). Veracruz, entre estados con mayor ciberacoso. https://www.eldemocrata.com/veracruz-entre-estados-con-mayor-ciberacoso/</w:t>
      </w:r>
    </w:p>
    <w:p>
      <w:pPr/>
      <w:r>
        <w:t xml:space="preserve">El Español. (2023, 21 de septiembre). Las fotos de las menores desnudas circulaban por Almendralejo desde junio: "No se atrevían a decirlo". https://www.elespanol.com/reportajes/20230921/fotos-menores-desnudas-circulaban-almendralejo-junio-no-atrevian-decirlo/795920840_0.html</w:t>
      </w:r>
    </w:p>
    <w:p>
      <w:pPr/>
      <w:r>
        <w:t xml:space="preserve">El Financiero. (2025, 11 de noviembre). Escándalo en Zacatecas: Al menos 400 alumnos fueron víctimas de imágenes sexuales falsas creadas con IA. https://www.elfinanciero.com.mx/estados/2025/11/11/escandalo-en-zacatecas-al-menos-400-alumnos-fueron-victimas-de-imagenes-sexuales-falsas-creadas-con-ia/</w:t>
      </w:r>
    </w:p>
    <w:p>
      <w:pPr/>
      <w:r>
        <w:t xml:space="preserve">El Universal. (2026, 28 de mayo). Denuncian "deepfakes sexuales" contra alumnas de secundaria en Veracruz; investigan imágenes creadas con IA. https://www.eluniversal.com.mx/estados/denuncian-deepfakes-sexuales-contra-alumnas-de-secundaria-en-veracruz-investigan-imagenes-creadas-con-ia/</w:t>
      </w:r>
    </w:p>
    <w:p>
      <w:pPr/>
      <w:r>
        <w:t xml:space="preserve">Expansión Política. (2025, 23 de mayo). Fiscalía CDMX sentencia a Diego 'N', exalumno del IPN por pornografía infantil. https://politica.expansion.mx/cdmx/2025/05/23/fiscalia-cdmx-sentencia-diego-n-ipn</w:t>
      </w:r>
    </w:p>
    <w:p>
      <w:pPr/>
      <w:r>
        <w:t xml:space="preserve">Farivar, C. (2025, 7 de marzo). Una cantidad asombrosa de adolescentes conocen personalmente a alguien que fue víctima de Deep Fakes. </w:t>
      </w:r>
      <w:r>
        <w:rPr>
          <w:i/>
        </w:rPr>
        <w:t xml:space="preserve">Forbes México</w:t>
      </w:r>
      <w:r>
        <w:t xml:space="preserve">. https://forbes.com.mx/una-cantidad-asombrosa-de-adolescentes-conocen-personalmente-a-alguien-que-fue-victima-de-deep-fakes/</w:t>
      </w:r>
    </w:p>
    <w:p>
      <w:pPr/>
      <w:r>
        <w:t xml:space="preserve">Fernández Pérez, E. y Báez Corona, J. F. (2025). El ciberacoso en el panóptico digital: riesgos socioeducativos y desafíos jurídicos en la era de las redes sociales. </w:t>
      </w:r>
      <w:r>
        <w:rPr>
          <w:i/>
        </w:rPr>
        <w:t xml:space="preserve">Universos Jurídicos, 24</w:t>
      </w:r>
      <w:r>
        <w:t xml:space="preserve">(24), 220–235.</w:t>
      </w:r>
    </w:p>
    <w:p>
      <w:pPr/>
      <w:r>
        <w:t xml:space="preserve">Fondo de las Naciones Unidas para la Infancia. (2026, 4 de febrero). </w:t>
      </w:r>
      <w:r>
        <w:rPr>
          <w:i/>
        </w:rPr>
        <w:t xml:space="preserve">Los abusos cometidos mediante deepfake siguen siendo abusos</w:t>
      </w:r>
      <w:r>
        <w:t xml:space="preserve"> [Comunicado de prensa]. https://www.unicef.org/es/comunicados-prensa/abusos-cometidos-mediante-deepfake-siguen-siendo-abusos</w:t>
      </w:r>
    </w:p>
    <w:p>
      <w:pPr/>
      <w:r>
        <w:t xml:space="preserve">Frau-Meigs, D. (2024). </w:t>
      </w:r>
      <w:r>
        <w:rPr>
          <w:i/>
        </w:rPr>
        <w:t xml:space="preserve">User empowerment through media and information literacy responses to the evolution of generative artificial intelligence (GAI)</w:t>
      </w:r>
      <w:r>
        <w:t xml:space="preserve">. UNESCO. https://unesdoc.unesco.org/ark:/48223/pf0000388547</w:t>
      </w:r>
    </w:p>
    <w:p>
      <w:pPr/>
      <w:r>
        <w:t xml:space="preserve">Garante per la protezione dei dati personali. (s.f.). </w:t>
      </w:r>
      <w:r>
        <w:rPr>
          <w:i/>
        </w:rPr>
        <w:t xml:space="preserve">Il Garante</w:t>
      </w:r>
      <w:r>
        <w:t xml:space="preserve">. https://www.garanteprivacy.it/home/autorita</w:t>
      </w:r>
    </w:p>
    <w:p>
      <w:pPr/>
      <w:r>
        <w:t xml:space="preserve">Garante per la protezione dei dati personali. (2025, 1 de octubre). </w:t>
      </w:r>
      <w:r>
        <w:rPr>
          <w:i/>
        </w:rPr>
        <w:t xml:space="preserve">Provvedimento del 1° ottobre 2025</w:t>
      </w:r>
      <w:r>
        <w:t xml:space="preserve"> [doc. web n. 10174164]. https://www.garanteprivacy.it/home/docweb/-/docweb-display/docweb/10174164</w:t>
      </w:r>
    </w:p>
    <w:p>
      <w:pPr/>
      <w:r>
        <w:t xml:space="preserve">García Flores, A. J. y Rodríguez García, T. R. (2025). Pornografía deepfake y dignidad humana: una visión crítica del diseño normativo de la política criminal mexicana. </w:t>
      </w:r>
      <w:r>
        <w:rPr>
          <w:i/>
        </w:rPr>
        <w:t xml:space="preserve">Universos Jurídicos, 1</w:t>
      </w:r>
      <w:r>
        <w:t xml:space="preserve">(25), 139–177. https://doi.org/10.25009/uj.v1i25.2772</w:t>
      </w:r>
    </w:p>
    <w:p>
      <w:pPr/>
      <w:r>
        <w:t xml:space="preserve">Infobae. (2024, 10 de octubre). Corea del Sur endurece las penas ligadas a la pornografía ultrafalsa. https://www.infobae.com/america/agencias/2024/10/10/corea-del-sur-endurece-las-penas-ligadas-a-la-pornografia-ultrafalsa/</w:t>
      </w:r>
    </w:p>
    <w:p>
      <w:pPr/>
      <w:r>
        <w:t xml:space="preserve">Infobae. (2025, 23 de mayo). Dan cinco años de prisión a exalumno del IPN, Diego "N", por pornografía infantil. https://www.infobae.com/mexico/2025/05/23/dan-cinco-anos-de-prision-a-exalumno-del-ipn-diego-n-por-pornografia-infantil/</w:t>
      </w:r>
    </w:p>
    <w:p>
      <w:pPr/>
      <w:r>
        <w:t xml:space="preserve">InfoVeracruz. (2026, 28 de mayo). Denuncian difusión de imágenes alteradas de alumnas y exigen acciones en la ETI 1. https://infoveracruz.com.mx/index.php/2026/05/28/denuncian-difusion-de-imagenes-alteradas-de-alumnas-y-exigen-acciones-en-la-eti-1/</w:t>
      </w:r>
    </w:p>
    <w:p>
      <w:pPr/>
      <w:r>
        <w:t xml:space="preserve">Instituto Nacional de Ciberseguridad. (s.f.). </w:t>
      </w:r>
      <w:r>
        <w:rPr>
          <w:i/>
        </w:rPr>
        <w:t xml:space="preserve">Alfabetización mediática para proteger a los y las menores frente a los deepfakes</w:t>
      </w:r>
      <w:r>
        <w:t xml:space="preserve">. https://www.incibe.es/menores/blog/alfabetizacion-mediatica-para-proteger-los-y-las-menores-frente-los-deepfakes</w:t>
      </w:r>
    </w:p>
    <w:p>
      <w:pPr/>
      <w:r>
        <w:t xml:space="preserve">Instituto Nacional de Estadística y Geografía. (2025a). </w:t>
      </w:r>
      <w:r>
        <w:rPr>
          <w:i/>
        </w:rPr>
        <w:t xml:space="preserve">Encuesta Nacional sobre Disponibilidad y Uso de Tecnologías de la Información en los Hogares (ENDUTIH) 2024</w:t>
      </w:r>
      <w:r>
        <w:t xml:space="preserve"> [Comunicado y reporte de resultados]. https://www.inegi.org.mx/contenidos/saladeprensa/boletines/2025/endutih/ENDUTIH_24_RR.pdf</w:t>
      </w:r>
    </w:p>
    <w:p>
      <w:pPr/>
      <w:r>
        <w:t xml:space="preserve">Instituto Nacional de Estadística y Geografía. (2025b). </w:t>
      </w:r>
      <w:r>
        <w:rPr>
          <w:i/>
        </w:rPr>
        <w:t xml:space="preserve">Módulo sobre Ciberacoso (MOCIBA) 2024</w:t>
      </w:r>
      <w:r>
        <w:t xml:space="preserve"> [Reporte de resultados]. https://www.inegi.org.mx/contenidos/saladeprensa/boletines/2025/mociba/MOCIBA2024_RR.pdf</w:t>
      </w:r>
    </w:p>
    <w:p>
      <w:pPr/>
      <w:r>
        <w:t xml:space="preserve">La Jornada Veracruz. (2026, 29 de mayo). Investigan difusión de imágenes íntimas de alumnas alteradas con IA en el puerto. https://jornadaveracruz.com.mx/investigan-imagenes-intimas-ia-alumnas-veracruz/</w:t>
      </w:r>
    </w:p>
    <w:p>
      <w:pPr/>
      <w:r>
        <w:t xml:space="preserve">Maldita.es. (2024, 6 de agosto). Inteligencia artificial y pornografía infantil: cómo se está usando la IA para crear contenidos sexuales de menores y qué dice la ley. https://maldita.es/malditatecnologia/20240806/pornografia-infantil-inteligencia-artificial</w:t>
      </w:r>
    </w:p>
    <w:p>
      <w:pPr/>
      <w:r>
        <w:t xml:space="preserve">PantallasAmigas. (s.f.). </w:t>
      </w:r>
      <w:r>
        <w:rPr>
          <w:i/>
        </w:rPr>
        <w:t xml:space="preserve">Pensar antes de sextear. 10 razones para NO realizar sexting</w:t>
      </w:r>
      <w:r>
        <w:t xml:space="preserve">. https://www.pantallasamigas.net/pensar-antes-de-sextear-10-razones-para-no-realizar-sexting/</w:t>
      </w:r>
    </w:p>
    <w:p>
      <w:pPr/>
      <w:r>
        <w:t xml:space="preserve">Por Esto. (2025, 21 de marzo). Gobierno formaliza la extinción del INAI y traslada funciones a nueva Secretaría Anticorrupción y de Buen Gobierno. https://www.poresto.com/mexico/2025/3/21/gobierno-formaliza-la-extincion-del-inai-y-traslada-funciones-a-nueva-secretaria-anticorrupcion-y-de-buen-gobierno.html</w:t>
      </w:r>
    </w:p>
    <w:p>
      <w:pPr/>
      <w:r>
        <w:t xml:space="preserve">Proceso. (2026, 2 de junio). Jalisco castigará con hasta 8 años de cárcel los deepfakes sexuales creados con IA. https://www.proceso.com.mx/nacional/estados/2026/6/2/jalisco-castigara-con-hasta-anos-de-carcel-los-deepfakes-sexuales-creados-con-ia-376204.html</w:t>
      </w:r>
    </w:p>
    <w:p>
      <w:pPr/>
      <w:r>
        <w:t xml:space="preserve">Red por los Derechos de la Infancia en México. (2025, 14 de agosto). </w:t>
      </w:r>
      <w:r>
        <w:rPr>
          <w:i/>
        </w:rPr>
        <w:t xml:space="preserve">Ciberacoso de adolescentes en México (2017-2024)</w:t>
      </w:r>
      <w:r>
        <w:t xml:space="preserve">. https://blog.derechosinfancia.org.mx/2025/08/14/ciberacoso-de-adolescentes-en-mexico-2017-2024/</w:t>
      </w:r>
    </w:p>
    <w:p>
      <w:pPr/>
      <w:r>
        <w:t xml:space="preserve">Sabán, A. (2025). Un adolescente creó una imagen de su compañera desnuda usando IA. A sus padres les ha caído una multa de 2.000 euros. </w:t>
      </w:r>
      <w:r>
        <w:rPr>
          <w:i/>
        </w:rPr>
        <w:t xml:space="preserve">Genbeta</w:t>
      </w:r>
      <w:r>
        <w:t xml:space="preserve">. https://www.genbeta.com/inteligencia-artificial/adolescente-creo-imagen-su-companera-desnuda-usando-ia-a-sus-padres-les-ha-caido-multa-2-000-euros</w:t>
      </w:r>
    </w:p>
    <w:p>
      <w:pPr/>
      <w:r>
        <w:t xml:space="preserve">Secretaría de Educación Pública. (2026, 22 de septiembre). Acuerdo 09/09/26 por el que se regula el uso de teléfonos celulares y dispositivos electrónicos en escuelas de educación básica. </w:t>
      </w:r>
      <w:r>
        <w:rPr>
          <w:i/>
        </w:rPr>
        <w:t xml:space="preserve">Diario Oficial de la Federación</w:t>
      </w:r>
      <w:r>
        <w:t xml:space="preserve">.</w:t>
      </w:r>
    </w:p>
    <w:p>
      <w:pPr/>
      <w:r>
        <w:t xml:space="preserve">Secretaría de Educación Pública de Hidalgo. (2018). </w:t>
      </w:r>
      <w:r>
        <w:rPr>
          <w:i/>
        </w:rPr>
        <w:t xml:space="preserve">Protocolo para la prevención, detección y actuación en casos de sexting</w:t>
      </w:r>
      <w:r>
        <w:t xml:space="preserve">. https://dgfortalecimientoeducativo.seph.gob.mx/vistas/modulos/content/programas/3/PROTOCOLO_SEXTING.pdf</w:t>
      </w:r>
    </w:p>
    <w:p>
      <w:pPr/>
      <w:r>
        <w:t xml:space="preserve">TAKE IT DOWN Act, Pub. L. No. 119-12, 139 Stat. 55 (2025). https://www.congress.gov/bill/119th-congress/senate-bill/146</w:t>
      </w:r>
    </w:p>
    <w:p>
      <w:pPr/>
      <w:r>
        <w:t xml:space="preserve">Tech Transparency Project. (2026a, 15 de abril). </w:t>
      </w:r>
      <w:r>
        <w:rPr>
          <w:i/>
        </w:rPr>
        <w:t xml:space="preserve">Apple and Google are steering users to nudify apps</w:t>
      </w:r>
      <w:r>
        <w:t xml:space="preserve">. https://www.techtransparencyproject.org/articles/apple-and-google-are-steering-users-to-nudify-apps</w:t>
      </w:r>
    </w:p>
    <w:p>
      <w:pPr/>
      <w:r>
        <w:t xml:space="preserve">Tech Transparency Project. (2026b, 27 de enero). </w:t>
      </w:r>
      <w:r>
        <w:rPr>
          <w:i/>
        </w:rPr>
        <w:t xml:space="preserve">Nudify apps widely available in Apple and Google app stores</w:t>
      </w:r>
      <w:r>
        <w:t xml:space="preserve">. https://www.techtransparencyproject.org/articles/nudify-apps-widely-available-in-apple-and-google-app-stores</w:t>
      </w:r>
    </w:p>
    <w:p>
      <w:pPr/>
      <w:r>
        <w:t xml:space="preserve">Telemadrid. (2023, 20 de septiembre). Los autores de los falsos desnudos de Almendralejo tienen de 12 a 14 años. https://www.telemadrid.es/noticias/sociedad/Los-autores-de-los-falsos-desnudos-de-Almendralejo-tienen-de-12-a-14-anos-0-2598640170--20230920073626.html</w:t>
      </w:r>
    </w:p>
    <w:p>
      <w:pPr/>
      <w:r>
        <w:t xml:space="preserve">Thorn. (2025). </w:t>
      </w:r>
      <w:r>
        <w:rPr>
          <w:i/>
        </w:rPr>
        <w:t xml:space="preserve">Deepfake nudes &amp; young people: Navigating a new frontier in technology-facilitated nonconsensual sexual abuse and exploitation</w:t>
      </w:r>
      <w:r>
        <w:t xml:space="preserve">. https://info.thorn.org/hubfs/Research/Thorn_DeepfakeNudes&amp;YoungPeople_Mar2025.pdf</w:t>
      </w:r>
    </w:p>
    <w:p>
      <w:pPr/>
      <w:r>
        <w:t xml:space="preserve">UNICEF México. (s.f.). </w:t>
      </w:r>
      <w:r>
        <w:rPr>
          <w:i/>
        </w:rPr>
        <w:t xml:space="preserve">Ciberseguridad para niñas, niños y adolescentes</w:t>
      </w:r>
      <w:r>
        <w:t xml:space="preserve">. https://www.unicef.org/mexico/ciberseguridad</w:t>
      </w:r>
    </w:p>
    <w:p>
      <w:pPr/>
      <w:r>
        <w:t xml:space="preserve">UNICEF México. (2026a, 8 de julio). </w:t>
      </w:r>
      <w:r>
        <w:rPr>
          <w:i/>
        </w:rPr>
        <w:t xml:space="preserve">Cómo proteger a la niñez frente a las violencias en el ámbito digital</w:t>
      </w:r>
      <w:r>
        <w:t xml:space="preserve">. https://www.unicef.org/mexico/proteger-ni%C3%B1ez-violencia-digital</w:t>
      </w:r>
    </w:p>
    <w:p>
      <w:pPr/>
      <w:r>
        <w:t xml:space="preserve">UNICEF México. (2026b, 19 de febrero). </w:t>
      </w:r>
      <w:r>
        <w:rPr>
          <w:i/>
        </w:rPr>
        <w:t xml:space="preserve">IA y deepfakes: nuevos riesgos de violencia sexual contra la niñez</w:t>
      </w:r>
      <w:r>
        <w:t xml:space="preserve">. https://www.unicef.org/mexico/historias/ia-y-deepfakes-nuevos-riesgos-de-violencia-sexual-contra-la-ni%C3%B1ez</w:t>
      </w:r>
    </w:p>
    <w:p>
      <w:pPr/>
      <w:r>
        <w:t xml:space="preserve">UNICEF México. (2026c, 23 de junio). </w:t>
      </w:r>
      <w:r>
        <w:rPr>
          <w:i/>
        </w:rPr>
        <w:t xml:space="preserve">Nuevo estudio: Uno de cada ocho adolescentes en México sufrió explotación o abuso sexual en línea</w:t>
      </w:r>
      <w:r>
        <w:t xml:space="preserve"> [Comunicado de prensa]. https://www.unicef.org/mexico/comunicados-prensa/nuevo-estudio-uno-de-cada-ocho-adolescentes-en-m%C3%A9xico-sufri%C3%B3-explotaci%C3%B3n-o-abuso</w:t>
      </w:r>
    </w:p>
    <w:p>
      <w:pPr/>
      <w:r>
        <w:t xml:space="preserve">Universidad Veracruzana. (2025, 8 de mayo). Alumno de posgrado analiza impacto del Deepfake en la confianza pública. </w:t>
      </w:r>
      <w:r>
        <w:rPr>
          <w:i/>
        </w:rPr>
        <w:t xml:space="preserve">Universo – Sistema de noticias de la UV</w:t>
      </w:r>
      <w:r>
        <w:t xml:space="preserve">. https://www.uv.mx/prensa/general/alumno-de-posgrado-analiza-impacto-del-deepfake-en-la-confianza-publica/</w:t>
      </w:r>
    </w:p>
    <w:p>
      <w:pPr/>
      <w:r>
        <w:t xml:space="preserve">Universidad Veracruzana, Dirección General de Tecnología de Información. (s.f.). </w:t>
      </w:r>
      <w:r>
        <w:rPr>
          <w:i/>
        </w:rPr>
        <w:t xml:space="preserve">La Ingeniería Social, técnica vigente contra la ciberseguridad</w:t>
      </w:r>
      <w:r>
        <w:t xml:space="preserve">. https://www.uv.mx/dgti/notasdeti-dgti/la-ingenieria-social-tecnica-vigente-contra-la-ciberseguridad/</w:t>
      </w:r>
    </w:p>
    <w:p>
      <w:pPr/>
      <w:r>
        <w:t xml:space="preserve">Veracruz al Día. (2025, 7 de octubre). Presentan iniciativa para castigar el ciberacoso en Veracruz. https://veracruzaldia.com/2025/10/07/presentan-iniciativa-para-castigar-el-ciberacoso-en-veracruz/</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 w:numId="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Deepfakes y suplantación de identidad con IA entre estudiantes de secundaria</dc:title>
  <dc:description>Claude Docs node/6d94b137-24a0@49 docx-w6</dc:description>
  <cp:revision>49</cp:revision>
</cp:coreProperties>
</file>