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9B2B" w14:textId="21BE7C01" w:rsidR="00741295" w:rsidRPr="00132080" w:rsidRDefault="00132080" w:rsidP="00132080">
      <w:pPr>
        <w:pStyle w:val="Default"/>
      </w:pPr>
      <w:r>
        <w:rPr>
          <w:b/>
        </w:rPr>
        <w:t xml:space="preserve">PRACTICA 5. </w:t>
      </w:r>
      <w:r>
        <w:rPr>
          <w:b/>
          <w:bCs/>
        </w:rPr>
        <w:t xml:space="preserve">Configuración de rutas estáticas flotantes</w:t>
      </w:r>
      <w:r>
        <w:rPr>
          <w:bCs/>
        </w:rPr>
        <w:t>.</w:t>
      </w:r>
    </w:p>
    <w:p w14:paraId="7F467F55" w14:textId="77777777" w:rsidR="00741295" w:rsidRDefault="004670AA">
      <w:pPr>
        <w:rPr>
          <w:rFonts w:ascii="Arial" w:hAnsi="Arial" w:cs="Arial"/>
        </w:rPr>
      </w:pPr>
      <w:r>
        <w:rPr>
          <w:rFonts w:ascii="Arial" w:hAnsi="Arial" w:cs="Arial"/>
          <w:color w:val="FF0000"/>
        </w:rPr>
        <w:t>*</w:t>
      </w:r>
      <w:r>
        <w:rPr>
          <w:rFonts w:ascii="Arial" w:hAnsi="Arial" w:cs="Arial"/>
        </w:rPr>
        <w:t xml:space="preserve">Practica de Laboratorio  </w:t>
      </w:r>
    </w:p>
    <w:p w14:paraId="1A8F164C" w14:textId="77777777" w:rsidR="00343C9D" w:rsidRPr="00265D37" w:rsidRDefault="00343C9D" w:rsidP="00343C9D">
      <w:pPr>
        <w:pStyle w:val="Default"/>
        <w:jc w:val="both"/>
      </w:pPr>
      <w:r>
        <w:rPr>
          <w:b/>
          <w:bCs/>
        </w:rPr>
        <w:t>Objetivos de aprendizaje:</w:t>
      </w:r>
    </w:p>
    <w:p w14:paraId="7E572BEF" w14:textId="0B208344" w:rsidR="00343C9D" w:rsidRPr="00265D37" w:rsidRDefault="00343C9D" w:rsidP="00343C9D">
      <w:pPr>
        <w:pStyle w:val="Prrafodelista"/>
        <w:numPr>
          <w:ilvl w:val="0"/>
          <w:numId w:val="1"/>
        </w:numPr>
        <w:spacing w:line="240" w:lineRule="auto"/>
        <w:jc w:val="both"/>
        <w:rPr>
          <w:rFonts w:ascii="Arial" w:hAnsi="Arial" w:cs="Arial"/>
          <w:sz w:val="24"/>
          <w:szCs w:val="24"/>
        </w:rPr>
      </w:pPr>
      <w:r>
        <w:rPr>
          <w:rFonts w:ascii="Arial" w:hAnsi="Arial" w:cs="Arial"/>
          <w:sz w:val="24"/>
          <w:szCs w:val="24"/>
        </w:rPr>
        <w:t xml:space="preserve">Configurar la información IP en las interfaces Ethernet y en las interfaces WAN (Seriales) del router</w:t>
      </w:r>
    </w:p>
    <w:p w14:paraId="713D7738" w14:textId="77777777" w:rsidR="00343C9D" w:rsidRPr="00265D37" w:rsidRDefault="00343C9D" w:rsidP="00343C9D">
      <w:pPr>
        <w:pStyle w:val="Prrafodelista"/>
        <w:numPr>
          <w:ilvl w:val="0"/>
          <w:numId w:val="1"/>
        </w:numPr>
        <w:spacing w:line="240" w:lineRule="auto"/>
        <w:jc w:val="both"/>
        <w:rPr>
          <w:rFonts w:ascii="Arial" w:hAnsi="Arial" w:cs="Arial"/>
          <w:sz w:val="24"/>
          <w:szCs w:val="24"/>
        </w:rPr>
      </w:pPr>
      <w:r>
        <w:rPr>
          <w:rFonts w:ascii="Arial" w:hAnsi="Arial" w:cs="Arial"/>
          <w:sz w:val="24"/>
          <w:szCs w:val="24"/>
        </w:rPr>
        <w:t>Configurar la información IP en las PC.</w:t>
      </w:r>
    </w:p>
    <w:p w14:paraId="6D8A0E13" w14:textId="6A362D7F" w:rsidR="00343C9D" w:rsidRDefault="00343C9D" w:rsidP="00343C9D">
      <w:pPr>
        <w:pStyle w:val="Prrafodelista"/>
        <w:numPr>
          <w:ilvl w:val="0"/>
          <w:numId w:val="1"/>
        </w:numPr>
        <w:spacing w:line="240" w:lineRule="auto"/>
        <w:jc w:val="both"/>
        <w:rPr>
          <w:rFonts w:ascii="Arial" w:hAnsi="Arial" w:cs="Arial"/>
          <w:sz w:val="24"/>
          <w:szCs w:val="24"/>
        </w:rPr>
      </w:pPr>
      <w:r>
        <w:rPr>
          <w:rFonts w:ascii="Arial" w:hAnsi="Arial" w:cs="Arial"/>
          <w:sz w:val="24"/>
          <w:szCs w:val="24"/>
        </w:rPr>
        <w:t xml:space="preserve">Configurar rutas estáticas  </w:t>
      </w:r>
    </w:p>
    <w:p w14:paraId="4C120427" w14:textId="4F35AA6F" w:rsidR="00343C9D" w:rsidRDefault="00343C9D" w:rsidP="00343C9D">
      <w:pPr>
        <w:pStyle w:val="Prrafodelista"/>
        <w:numPr>
          <w:ilvl w:val="0"/>
          <w:numId w:val="1"/>
        </w:numPr>
        <w:spacing w:line="240" w:lineRule="auto"/>
        <w:jc w:val="both"/>
        <w:rPr>
          <w:rFonts w:ascii="Arial" w:hAnsi="Arial" w:cs="Arial"/>
          <w:sz w:val="24"/>
          <w:szCs w:val="24"/>
        </w:rPr>
      </w:pPr>
      <w:r>
        <w:rPr>
          <w:rFonts w:ascii="Arial" w:hAnsi="Arial" w:cs="Arial"/>
          <w:sz w:val="24"/>
          <w:szCs w:val="24"/>
        </w:rPr>
        <w:t>Configurar rutas estáticas flotantes</w:t>
      </w:r>
    </w:p>
    <w:p w14:paraId="644AD208" w14:textId="7DA2A096" w:rsidR="00343C9D" w:rsidRDefault="00343C9D" w:rsidP="00343C9D">
      <w:pPr>
        <w:pStyle w:val="Prrafodelista"/>
        <w:numPr>
          <w:ilvl w:val="0"/>
          <w:numId w:val="1"/>
        </w:numPr>
        <w:spacing w:line="240" w:lineRule="auto"/>
        <w:jc w:val="both"/>
        <w:rPr>
          <w:rFonts w:ascii="Arial" w:hAnsi="Arial" w:cs="Arial"/>
          <w:sz w:val="24"/>
          <w:szCs w:val="24"/>
        </w:rPr>
      </w:pPr>
      <w:r>
        <w:rPr>
          <w:rFonts w:ascii="Arial" w:hAnsi="Arial" w:cs="Arial"/>
          <w:sz w:val="24"/>
          <w:szCs w:val="24"/>
        </w:rPr>
        <w:t>Verificar rutas de envío de paquetes</w:t>
      </w:r>
    </w:p>
    <w:p w14:paraId="237B1602" w14:textId="77777777" w:rsidR="00343C9D" w:rsidRDefault="00343C9D" w:rsidP="00343C9D">
      <w:pPr>
        <w:pStyle w:val="Prrafodelista"/>
        <w:spacing w:line="240" w:lineRule="auto"/>
        <w:jc w:val="both"/>
        <w:rPr>
          <w:rFonts w:ascii="Arial" w:hAnsi="Arial" w:cs="Arial"/>
          <w:sz w:val="24"/>
          <w:szCs w:val="24"/>
        </w:rPr>
      </w:pPr>
    </w:p>
    <w:p w14:paraId="58605679" w14:textId="189E17B8" w:rsidR="005714B7" w:rsidRPr="005714B7" w:rsidRDefault="00343C9D" w:rsidP="005714B7">
      <w:pPr>
        <w:pStyle w:val="Prrafodelista"/>
        <w:numPr>
          <w:ilvl w:val="0"/>
          <w:numId w:val="3"/>
        </w:numPr>
        <w:spacing w:line="240" w:lineRule="auto"/>
        <w:jc w:val="both"/>
        <w:rPr>
          <w:rFonts w:ascii="Arial" w:hAnsi="Arial" w:cs="Arial"/>
          <w:sz w:val="24"/>
          <w:szCs w:val="24"/>
        </w:rPr>
      </w:pPr>
      <w:r>
        <w:rPr>
          <w:rFonts w:ascii="Arial" w:hAnsi="Arial" w:cs="Arial"/>
          <w:sz w:val="24"/>
          <w:szCs w:val="24"/>
        </w:rPr>
        <w:t xml:space="preserve">Configurar e implementar la siguiente topología, asignando las direcciones IP que considere convenientes a cada puerto de los enrutadores (puede usar las redes, 192.168.1.0/24; 192.168.2.0/24; 192.168.3.0/24; 192.168.4.0/24; 192.168.5.0/24; 192.168.6.0/24;</w:t>
      </w:r>
      <w:r>
        <w:rPr>
          <w:rFonts w:ascii="Times New Roman" w:eastAsia="Times New Roman" w:hAnsi="Times New Roman" w:cs="Times New Roman"/>
          <w:color w:val="000000"/>
          <w:lang w:eastAsia="es-MX"/>
        </w:rPr>
        <w:t xml:space="preserve"> </w:t>
      </w:r>
    </w:p>
    <w:tbl>
      <w:tblPr>
        <w:tblpPr w:leftFromText="141" w:rightFromText="141" w:vertAnchor="page" w:horzAnchor="margin" w:tblpXSpec="center" w:tblpY="10057"/>
        <w:tblW w:w="6307" w:type="dxa"/>
        <w:tblCellMar>
          <w:left w:w="70" w:type="dxa"/>
          <w:right w:w="70" w:type="dxa"/>
        </w:tblCellMar>
        <w:tblLook w:val="04A0" w:firstRow="1" w:lastRow="0" w:firstColumn="1" w:lastColumn="0" w:noHBand="0" w:noVBand="1"/>
      </w:tblPr>
      <w:tblGrid>
        <w:gridCol w:w="1180"/>
        <w:gridCol w:w="898"/>
        <w:gridCol w:w="1295"/>
        <w:gridCol w:w="1405"/>
        <w:gridCol w:w="1529"/>
      </w:tblGrid>
      <w:tr w:rsidR="005714B7" w:rsidRPr="00F859D4" w14:paraId="6DEBA79F" w14:textId="77777777" w:rsidTr="005714B7">
        <w:trPr>
          <w:trHeight w:val="552"/>
        </w:trPr>
        <w:tc>
          <w:tcPr>
            <w:tcW w:w="1180" w:type="dxa"/>
            <w:tcBorders>
              <w:top w:val="single" w:sz="4" w:space="0" w:color="000000"/>
              <w:left w:val="single" w:sz="4" w:space="0" w:color="000000"/>
              <w:bottom w:val="single" w:sz="4" w:space="0" w:color="000000"/>
              <w:right w:val="single" w:sz="4" w:space="0" w:color="000000"/>
            </w:tcBorders>
            <w:shd w:val="clear" w:color="000000" w:fill="000000"/>
            <w:vAlign w:val="center"/>
            <w:hideMark/>
          </w:tcPr>
          <w:p w14:paraId="12E06E60" w14:textId="77777777" w:rsidR="005714B7" w:rsidRPr="00F859D4" w:rsidRDefault="005714B7" w:rsidP="005714B7">
            <w:pPr>
              <w:spacing w:after="0" w:line="240" w:lineRule="auto"/>
              <w:jc w:val="center"/>
              <w:rPr>
                <w:rFonts w:ascii="Times New Roman" w:eastAsia="Times New Roman" w:hAnsi="Times New Roman" w:cs="Times New Roman"/>
                <w:b/>
                <w:bCs/>
                <w:color w:val="FFFFFF"/>
                <w:lang w:eastAsia="es-MX"/>
              </w:rPr>
            </w:pPr>
            <w:r>
              <w:rPr>
                <w:rFonts w:ascii="Times New Roman" w:eastAsia="Times New Roman" w:hAnsi="Times New Roman" w:cs="Times New Roman"/>
                <w:b/>
                <w:bCs/>
                <w:color w:val="FFFFFF"/>
                <w:lang w:eastAsia="es-MX"/>
              </w:rPr>
              <w:t>Dispositivo</w:t>
            </w:r>
          </w:p>
        </w:tc>
        <w:tc>
          <w:tcPr>
            <w:tcW w:w="898" w:type="dxa"/>
            <w:tcBorders>
              <w:top w:val="single" w:sz="4" w:space="0" w:color="000000"/>
              <w:left w:val="nil"/>
              <w:bottom w:val="single" w:sz="4" w:space="0" w:color="000000"/>
              <w:right w:val="single" w:sz="4" w:space="0" w:color="000000"/>
            </w:tcBorders>
            <w:shd w:val="clear" w:color="000000" w:fill="000000"/>
            <w:vAlign w:val="center"/>
            <w:hideMark/>
          </w:tcPr>
          <w:p w14:paraId="46F72467" w14:textId="77777777" w:rsidR="005714B7" w:rsidRPr="00F859D4" w:rsidRDefault="005714B7" w:rsidP="005714B7">
            <w:pPr>
              <w:spacing w:after="0" w:line="240" w:lineRule="auto"/>
              <w:jc w:val="center"/>
              <w:rPr>
                <w:rFonts w:ascii="Times New Roman" w:eastAsia="Times New Roman" w:hAnsi="Times New Roman" w:cs="Times New Roman"/>
                <w:b/>
                <w:bCs/>
                <w:color w:val="FFFFFF"/>
                <w:lang w:eastAsia="es-MX"/>
              </w:rPr>
            </w:pPr>
            <w:r>
              <w:rPr>
                <w:rFonts w:ascii="Times New Roman" w:eastAsia="Times New Roman" w:hAnsi="Times New Roman" w:cs="Times New Roman"/>
                <w:b/>
                <w:bCs/>
                <w:color w:val="FFFFFF"/>
                <w:lang w:eastAsia="es-MX"/>
              </w:rPr>
              <w:t>Interfaz</w:t>
            </w:r>
          </w:p>
        </w:tc>
        <w:tc>
          <w:tcPr>
            <w:tcW w:w="1295" w:type="dxa"/>
            <w:tcBorders>
              <w:top w:val="single" w:sz="4" w:space="0" w:color="000000"/>
              <w:left w:val="nil"/>
              <w:bottom w:val="single" w:sz="4" w:space="0" w:color="000000"/>
              <w:right w:val="single" w:sz="4" w:space="0" w:color="000000"/>
            </w:tcBorders>
            <w:shd w:val="clear" w:color="000000" w:fill="000000"/>
            <w:vAlign w:val="center"/>
            <w:hideMark/>
          </w:tcPr>
          <w:p w14:paraId="123C60DB" w14:textId="77777777" w:rsidR="005714B7" w:rsidRPr="00F859D4" w:rsidRDefault="005714B7" w:rsidP="005714B7">
            <w:pPr>
              <w:spacing w:after="0" w:line="240" w:lineRule="auto"/>
              <w:jc w:val="center"/>
              <w:rPr>
                <w:rFonts w:ascii="Times New Roman" w:eastAsia="Times New Roman" w:hAnsi="Times New Roman" w:cs="Times New Roman"/>
                <w:b/>
                <w:bCs/>
                <w:color w:val="FFFFFF"/>
                <w:lang w:eastAsia="es-MX"/>
              </w:rPr>
            </w:pPr>
            <w:r>
              <w:rPr>
                <w:rFonts w:ascii="Times New Roman" w:eastAsia="Times New Roman" w:hAnsi="Times New Roman" w:cs="Times New Roman"/>
                <w:b/>
                <w:bCs/>
                <w:color w:val="FFFFFF"/>
                <w:lang w:eastAsia="es-MX"/>
              </w:rPr>
              <w:t>Dirección IP</w:t>
            </w:r>
          </w:p>
        </w:tc>
        <w:tc>
          <w:tcPr>
            <w:tcW w:w="1405" w:type="dxa"/>
            <w:tcBorders>
              <w:top w:val="single" w:sz="4" w:space="0" w:color="000000"/>
              <w:left w:val="nil"/>
              <w:bottom w:val="single" w:sz="4" w:space="0" w:color="000000"/>
              <w:right w:val="single" w:sz="4" w:space="0" w:color="000000"/>
            </w:tcBorders>
            <w:shd w:val="clear" w:color="000000" w:fill="000000"/>
            <w:vAlign w:val="center"/>
            <w:hideMark/>
          </w:tcPr>
          <w:p w14:paraId="315C7871" w14:textId="77777777" w:rsidR="005714B7" w:rsidRPr="00F859D4" w:rsidRDefault="005714B7" w:rsidP="005714B7">
            <w:pPr>
              <w:spacing w:after="0" w:line="240" w:lineRule="auto"/>
              <w:jc w:val="center"/>
              <w:rPr>
                <w:rFonts w:ascii="Times New Roman" w:eastAsia="Times New Roman" w:hAnsi="Times New Roman" w:cs="Times New Roman"/>
                <w:b/>
                <w:bCs/>
                <w:color w:val="FFFFFF"/>
                <w:lang w:eastAsia="es-MX"/>
              </w:rPr>
            </w:pPr>
            <w:r>
              <w:rPr>
                <w:rFonts w:ascii="Times New Roman" w:eastAsia="Times New Roman" w:hAnsi="Times New Roman" w:cs="Times New Roman"/>
                <w:b/>
                <w:bCs/>
                <w:color w:val="FFFFFF"/>
                <w:lang w:eastAsia="es-MX"/>
              </w:rPr>
              <w:t>Máscara de subred</w:t>
            </w:r>
          </w:p>
        </w:tc>
        <w:tc>
          <w:tcPr>
            <w:tcW w:w="1529" w:type="dxa"/>
            <w:tcBorders>
              <w:top w:val="single" w:sz="4" w:space="0" w:color="000000"/>
              <w:left w:val="nil"/>
              <w:bottom w:val="single" w:sz="4" w:space="0" w:color="000000"/>
              <w:right w:val="single" w:sz="4" w:space="0" w:color="000000"/>
            </w:tcBorders>
            <w:shd w:val="clear" w:color="000000" w:fill="000000"/>
            <w:vAlign w:val="center"/>
            <w:hideMark/>
          </w:tcPr>
          <w:p w14:paraId="43855A72" w14:textId="77777777" w:rsidR="005714B7" w:rsidRPr="00F859D4" w:rsidRDefault="005714B7" w:rsidP="005714B7">
            <w:pPr>
              <w:spacing w:after="0" w:line="240" w:lineRule="auto"/>
              <w:jc w:val="center"/>
              <w:rPr>
                <w:rFonts w:ascii="Times New Roman" w:eastAsia="Times New Roman" w:hAnsi="Times New Roman" w:cs="Times New Roman"/>
                <w:b/>
                <w:bCs/>
                <w:color w:val="FFFFFF"/>
                <w:lang w:eastAsia="es-MX"/>
              </w:rPr>
            </w:pPr>
            <w:r>
              <w:rPr>
                <w:rFonts w:ascii="Times New Roman" w:eastAsia="Times New Roman" w:hAnsi="Times New Roman" w:cs="Times New Roman"/>
                <w:b/>
                <w:bCs/>
                <w:color w:val="FFFFFF"/>
                <w:lang w:eastAsia="es-MX"/>
              </w:rPr>
              <w:t>Gateway por defecto</w:t>
            </w:r>
          </w:p>
        </w:tc>
      </w:tr>
      <w:tr w:rsidR="005714B7" w:rsidRPr="00F859D4" w14:paraId="52243C17" w14:textId="77777777" w:rsidTr="005714B7">
        <w:trPr>
          <w:trHeight w:val="288"/>
        </w:trPr>
        <w:tc>
          <w:tcPr>
            <w:tcW w:w="1180" w:type="dxa"/>
            <w:vMerge w:val="restart"/>
            <w:tcBorders>
              <w:top w:val="nil"/>
              <w:left w:val="single" w:sz="4" w:space="0" w:color="000000"/>
              <w:right w:val="single" w:sz="4" w:space="0" w:color="000000"/>
            </w:tcBorders>
            <w:vAlign w:val="center"/>
            <w:hideMark/>
          </w:tcPr>
          <w:p w14:paraId="048A614C"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b/>
                <w:bCs/>
                <w:color w:val="000000"/>
                <w:lang w:eastAsia="es-MX"/>
              </w:rPr>
              <w:t>R0</w:t>
            </w:r>
          </w:p>
        </w:tc>
        <w:tc>
          <w:tcPr>
            <w:tcW w:w="898" w:type="dxa"/>
            <w:tcBorders>
              <w:top w:val="nil"/>
              <w:left w:val="nil"/>
              <w:bottom w:val="single" w:sz="4" w:space="0" w:color="000000"/>
              <w:right w:val="single" w:sz="4" w:space="0" w:color="000000"/>
            </w:tcBorders>
            <w:vAlign w:val="center"/>
            <w:hideMark/>
          </w:tcPr>
          <w:p w14:paraId="4BC34EB1"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color w:val="000000"/>
                <w:lang w:eastAsia="es-MX"/>
              </w:rPr>
              <w:t xml:space="preserve">Gi0/0</w:t>
            </w:r>
          </w:p>
        </w:tc>
        <w:tc>
          <w:tcPr>
            <w:tcW w:w="1295" w:type="dxa"/>
            <w:tcBorders>
              <w:top w:val="nil"/>
              <w:left w:val="nil"/>
              <w:bottom w:val="single" w:sz="4" w:space="0" w:color="000000"/>
              <w:right w:val="single" w:sz="4" w:space="0" w:color="000000"/>
            </w:tcBorders>
            <w:vAlign w:val="center"/>
          </w:tcPr>
          <w:p w14:paraId="1EAEAAFA"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192.168.6.1</w:t>
            </w:r>
          </w:p>
        </w:tc>
        <w:tc>
          <w:tcPr>
            <w:tcW w:w="1405" w:type="dxa"/>
            <w:tcBorders>
              <w:top w:val="nil"/>
              <w:left w:val="nil"/>
              <w:bottom w:val="single" w:sz="4" w:space="0" w:color="000000"/>
              <w:right w:val="single" w:sz="4" w:space="0" w:color="000000"/>
            </w:tcBorders>
            <w:vAlign w:val="center"/>
            <w:hideMark/>
          </w:tcPr>
          <w:p w14:paraId="2DE20805"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255.255.255.0</w:t>
            </w:r>
          </w:p>
        </w:tc>
        <w:tc>
          <w:tcPr>
            <w:tcW w:w="1529" w:type="dxa"/>
            <w:tcBorders>
              <w:top w:val="nil"/>
              <w:left w:val="nil"/>
              <w:bottom w:val="single" w:sz="4" w:space="0" w:color="000000"/>
              <w:right w:val="single" w:sz="4" w:space="0" w:color="000000"/>
            </w:tcBorders>
            <w:vAlign w:val="center"/>
            <w:hideMark/>
          </w:tcPr>
          <w:p w14:paraId="535A816E"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N/A</w:t>
            </w:r>
          </w:p>
        </w:tc>
      </w:tr>
      <w:tr w:rsidR="005714B7" w:rsidRPr="00F859D4" w14:paraId="7930A191" w14:textId="77777777" w:rsidTr="005714B7">
        <w:trPr>
          <w:trHeight w:val="288"/>
        </w:trPr>
        <w:tc>
          <w:tcPr>
            <w:tcW w:w="1180" w:type="dxa"/>
            <w:vMerge/>
            <w:tcBorders>
              <w:left w:val="single" w:sz="4" w:space="0" w:color="000000"/>
              <w:right w:val="single" w:sz="4" w:space="0" w:color="000000"/>
            </w:tcBorders>
            <w:vAlign w:val="center"/>
          </w:tcPr>
          <w:p w14:paraId="5322241B"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p>
        </w:tc>
        <w:tc>
          <w:tcPr>
            <w:tcW w:w="898" w:type="dxa"/>
            <w:tcBorders>
              <w:top w:val="nil"/>
              <w:left w:val="nil"/>
              <w:bottom w:val="single" w:sz="4" w:space="0" w:color="000000"/>
              <w:right w:val="single" w:sz="4" w:space="0" w:color="000000"/>
            </w:tcBorders>
            <w:vAlign w:val="center"/>
          </w:tcPr>
          <w:p w14:paraId="5FD01345"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color w:val="000000"/>
                <w:lang w:eastAsia="es-MX"/>
              </w:rPr>
              <w:t xml:space="preserve">S0/0/0</w:t>
            </w:r>
          </w:p>
        </w:tc>
        <w:tc>
          <w:tcPr>
            <w:tcW w:w="1295" w:type="dxa"/>
            <w:tcBorders>
              <w:top w:val="nil"/>
              <w:left w:val="nil"/>
              <w:bottom w:val="single" w:sz="4" w:space="0" w:color="000000"/>
              <w:right w:val="single" w:sz="4" w:space="0" w:color="000000"/>
            </w:tcBorders>
            <w:vAlign w:val="center"/>
          </w:tcPr>
          <w:p w14:paraId="4C803ABF"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192.168.4.2</w:t>
            </w:r>
          </w:p>
        </w:tc>
        <w:tc>
          <w:tcPr>
            <w:tcW w:w="1405" w:type="dxa"/>
            <w:tcBorders>
              <w:top w:val="nil"/>
              <w:left w:val="nil"/>
              <w:bottom w:val="single" w:sz="4" w:space="0" w:color="000000"/>
              <w:right w:val="single" w:sz="4" w:space="0" w:color="000000"/>
            </w:tcBorders>
            <w:vAlign w:val="center"/>
          </w:tcPr>
          <w:p w14:paraId="6E5A94D0"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255.255.255.0</w:t>
            </w:r>
          </w:p>
        </w:tc>
        <w:tc>
          <w:tcPr>
            <w:tcW w:w="1529" w:type="dxa"/>
            <w:tcBorders>
              <w:top w:val="nil"/>
              <w:left w:val="nil"/>
              <w:bottom w:val="single" w:sz="4" w:space="0" w:color="000000"/>
              <w:right w:val="single" w:sz="4" w:space="0" w:color="000000"/>
            </w:tcBorders>
            <w:vAlign w:val="center"/>
          </w:tcPr>
          <w:p w14:paraId="240BF131"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N/A</w:t>
            </w:r>
          </w:p>
        </w:tc>
      </w:tr>
      <w:tr w:rsidR="005714B7" w:rsidRPr="00F859D4" w14:paraId="597D5912" w14:textId="77777777" w:rsidTr="005714B7">
        <w:trPr>
          <w:trHeight w:val="288"/>
        </w:trPr>
        <w:tc>
          <w:tcPr>
            <w:tcW w:w="1180" w:type="dxa"/>
            <w:vMerge/>
            <w:tcBorders>
              <w:left w:val="single" w:sz="4" w:space="0" w:color="000000"/>
              <w:bottom w:val="single" w:sz="4" w:space="0" w:color="auto"/>
              <w:right w:val="single" w:sz="4" w:space="0" w:color="000000"/>
            </w:tcBorders>
            <w:vAlign w:val="center"/>
            <w:hideMark/>
          </w:tcPr>
          <w:p w14:paraId="59B31D6D" w14:textId="77777777" w:rsidR="005714B7" w:rsidRPr="00F859D4" w:rsidRDefault="005714B7" w:rsidP="005714B7">
            <w:pPr>
              <w:spacing w:after="0" w:line="240" w:lineRule="auto"/>
              <w:rPr>
                <w:rFonts w:ascii="Times New Roman" w:eastAsia="Times New Roman" w:hAnsi="Times New Roman" w:cs="Times New Roman"/>
                <w:b/>
                <w:bCs/>
                <w:color w:val="000000"/>
                <w:lang w:eastAsia="es-MX"/>
              </w:rPr>
            </w:pPr>
          </w:p>
        </w:tc>
        <w:tc>
          <w:tcPr>
            <w:tcW w:w="898" w:type="dxa"/>
            <w:tcBorders>
              <w:top w:val="nil"/>
              <w:left w:val="nil"/>
              <w:bottom w:val="single" w:sz="4" w:space="0" w:color="auto"/>
              <w:right w:val="single" w:sz="4" w:space="0" w:color="000000"/>
            </w:tcBorders>
            <w:vAlign w:val="center"/>
            <w:hideMark/>
          </w:tcPr>
          <w:p w14:paraId="477CD236"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color w:val="000000"/>
                <w:lang w:eastAsia="es-MX"/>
              </w:rPr>
              <w:t xml:space="preserve">S0/0/1</w:t>
            </w:r>
          </w:p>
        </w:tc>
        <w:tc>
          <w:tcPr>
            <w:tcW w:w="1295" w:type="dxa"/>
            <w:tcBorders>
              <w:top w:val="nil"/>
              <w:left w:val="nil"/>
              <w:bottom w:val="single" w:sz="4" w:space="0" w:color="000000"/>
              <w:right w:val="single" w:sz="4" w:space="0" w:color="000000"/>
            </w:tcBorders>
            <w:vAlign w:val="center"/>
          </w:tcPr>
          <w:p w14:paraId="1A9945E0"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192.168.3.2</w:t>
            </w:r>
          </w:p>
        </w:tc>
        <w:tc>
          <w:tcPr>
            <w:tcW w:w="1405" w:type="dxa"/>
            <w:tcBorders>
              <w:top w:val="nil"/>
              <w:left w:val="nil"/>
              <w:bottom w:val="single" w:sz="4" w:space="0" w:color="000000"/>
              <w:right w:val="single" w:sz="4" w:space="0" w:color="000000"/>
            </w:tcBorders>
            <w:vAlign w:val="center"/>
            <w:hideMark/>
          </w:tcPr>
          <w:p w14:paraId="051A5734"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255.255.255.0</w:t>
            </w:r>
          </w:p>
        </w:tc>
        <w:tc>
          <w:tcPr>
            <w:tcW w:w="1529" w:type="dxa"/>
            <w:tcBorders>
              <w:top w:val="nil"/>
              <w:left w:val="nil"/>
              <w:bottom w:val="single" w:sz="4" w:space="0" w:color="000000"/>
              <w:right w:val="single" w:sz="4" w:space="0" w:color="000000"/>
            </w:tcBorders>
            <w:vAlign w:val="center"/>
            <w:hideMark/>
          </w:tcPr>
          <w:p w14:paraId="5E901B8A"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N/A</w:t>
            </w:r>
          </w:p>
        </w:tc>
      </w:tr>
      <w:tr w:rsidR="005714B7" w:rsidRPr="00F859D4" w14:paraId="515CDAE3" w14:textId="77777777" w:rsidTr="005714B7">
        <w:trPr>
          <w:trHeight w:val="288"/>
        </w:trPr>
        <w:tc>
          <w:tcPr>
            <w:tcW w:w="1180" w:type="dxa"/>
            <w:vMerge w:val="restart"/>
            <w:tcBorders>
              <w:top w:val="single" w:sz="4" w:space="0" w:color="auto"/>
              <w:left w:val="single" w:sz="4" w:space="0" w:color="auto"/>
              <w:bottom w:val="single" w:sz="4" w:space="0" w:color="auto"/>
              <w:right w:val="single" w:sz="4" w:space="0" w:color="auto"/>
            </w:tcBorders>
            <w:vAlign w:val="center"/>
          </w:tcPr>
          <w:p w14:paraId="38CEDC82"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b/>
                <w:bCs/>
                <w:color w:val="000000"/>
                <w:lang w:eastAsia="es-MX"/>
              </w:rPr>
              <w:t>R1</w:t>
            </w:r>
          </w:p>
        </w:tc>
        <w:tc>
          <w:tcPr>
            <w:tcW w:w="898" w:type="dxa"/>
            <w:tcBorders>
              <w:top w:val="single" w:sz="4" w:space="0" w:color="auto"/>
              <w:left w:val="single" w:sz="4" w:space="0" w:color="auto"/>
              <w:bottom w:val="single" w:sz="4" w:space="0" w:color="auto"/>
              <w:right w:val="single" w:sz="4" w:space="0" w:color="auto"/>
            </w:tcBorders>
            <w:vAlign w:val="center"/>
          </w:tcPr>
          <w:p w14:paraId="72EE4050"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color w:val="000000"/>
                <w:lang w:eastAsia="es-MX"/>
              </w:rPr>
              <w:t xml:space="preserve">S0/0/0</w:t>
            </w:r>
          </w:p>
        </w:tc>
        <w:tc>
          <w:tcPr>
            <w:tcW w:w="1295" w:type="dxa"/>
            <w:tcBorders>
              <w:top w:val="single" w:sz="4" w:space="0" w:color="auto"/>
              <w:left w:val="single" w:sz="4" w:space="0" w:color="auto"/>
              <w:bottom w:val="single" w:sz="4" w:space="0" w:color="auto"/>
              <w:right w:val="single" w:sz="4" w:space="0" w:color="auto"/>
            </w:tcBorders>
            <w:vAlign w:val="center"/>
          </w:tcPr>
          <w:p w14:paraId="39263C24"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192.168.4.1</w:t>
            </w:r>
          </w:p>
        </w:tc>
        <w:tc>
          <w:tcPr>
            <w:tcW w:w="1405" w:type="dxa"/>
            <w:tcBorders>
              <w:top w:val="single" w:sz="4" w:space="0" w:color="auto"/>
              <w:left w:val="single" w:sz="4" w:space="0" w:color="auto"/>
              <w:bottom w:val="single" w:sz="4" w:space="0" w:color="auto"/>
              <w:right w:val="single" w:sz="4" w:space="0" w:color="auto"/>
            </w:tcBorders>
            <w:vAlign w:val="center"/>
          </w:tcPr>
          <w:p w14:paraId="0ADE0D52"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255.255.255.0</w:t>
            </w:r>
          </w:p>
        </w:tc>
        <w:tc>
          <w:tcPr>
            <w:tcW w:w="1529" w:type="dxa"/>
            <w:tcBorders>
              <w:top w:val="single" w:sz="4" w:space="0" w:color="auto"/>
              <w:left w:val="single" w:sz="4" w:space="0" w:color="auto"/>
              <w:bottom w:val="single" w:sz="4" w:space="0" w:color="auto"/>
              <w:right w:val="single" w:sz="4" w:space="0" w:color="auto"/>
            </w:tcBorders>
            <w:vAlign w:val="center"/>
          </w:tcPr>
          <w:p w14:paraId="03B1A6E9"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N/A</w:t>
            </w:r>
          </w:p>
        </w:tc>
      </w:tr>
      <w:tr w:rsidR="005714B7" w:rsidRPr="00F859D4" w14:paraId="6C81F406" w14:textId="77777777" w:rsidTr="005714B7">
        <w:trPr>
          <w:trHeight w:val="288"/>
        </w:trPr>
        <w:tc>
          <w:tcPr>
            <w:tcW w:w="1180" w:type="dxa"/>
            <w:vMerge/>
            <w:tcBorders>
              <w:top w:val="single" w:sz="4" w:space="0" w:color="auto"/>
              <w:left w:val="single" w:sz="4" w:space="0" w:color="auto"/>
              <w:bottom w:val="single" w:sz="4" w:space="0" w:color="auto"/>
              <w:right w:val="single" w:sz="4" w:space="0" w:color="auto"/>
            </w:tcBorders>
            <w:vAlign w:val="center"/>
          </w:tcPr>
          <w:p w14:paraId="724610AD"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p>
        </w:tc>
        <w:tc>
          <w:tcPr>
            <w:tcW w:w="898" w:type="dxa"/>
            <w:tcBorders>
              <w:top w:val="single" w:sz="4" w:space="0" w:color="auto"/>
              <w:left w:val="single" w:sz="4" w:space="0" w:color="auto"/>
              <w:bottom w:val="single" w:sz="4" w:space="0" w:color="auto"/>
              <w:right w:val="single" w:sz="4" w:space="0" w:color="auto"/>
            </w:tcBorders>
            <w:vAlign w:val="center"/>
          </w:tcPr>
          <w:p w14:paraId="04FAB15D"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color w:val="000000"/>
                <w:lang w:eastAsia="es-MX"/>
              </w:rPr>
              <w:t xml:space="preserve">S0/0/1</w:t>
            </w:r>
          </w:p>
        </w:tc>
        <w:tc>
          <w:tcPr>
            <w:tcW w:w="1295" w:type="dxa"/>
            <w:tcBorders>
              <w:top w:val="single" w:sz="4" w:space="0" w:color="auto"/>
              <w:left w:val="single" w:sz="4" w:space="0" w:color="auto"/>
              <w:bottom w:val="single" w:sz="4" w:space="0" w:color="auto"/>
              <w:right w:val="single" w:sz="4" w:space="0" w:color="auto"/>
            </w:tcBorders>
            <w:vAlign w:val="center"/>
          </w:tcPr>
          <w:p w14:paraId="207301A6"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192.168.1.1</w:t>
            </w:r>
          </w:p>
        </w:tc>
        <w:tc>
          <w:tcPr>
            <w:tcW w:w="1405" w:type="dxa"/>
            <w:tcBorders>
              <w:top w:val="single" w:sz="4" w:space="0" w:color="auto"/>
              <w:left w:val="single" w:sz="4" w:space="0" w:color="auto"/>
              <w:bottom w:val="single" w:sz="4" w:space="0" w:color="auto"/>
              <w:right w:val="single" w:sz="4" w:space="0" w:color="auto"/>
            </w:tcBorders>
            <w:vAlign w:val="center"/>
          </w:tcPr>
          <w:p w14:paraId="7712EE01"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255.255.255.0</w:t>
            </w:r>
          </w:p>
        </w:tc>
        <w:tc>
          <w:tcPr>
            <w:tcW w:w="1529" w:type="dxa"/>
            <w:tcBorders>
              <w:top w:val="single" w:sz="4" w:space="0" w:color="auto"/>
              <w:left w:val="single" w:sz="4" w:space="0" w:color="auto"/>
              <w:bottom w:val="single" w:sz="4" w:space="0" w:color="auto"/>
              <w:right w:val="single" w:sz="4" w:space="0" w:color="auto"/>
            </w:tcBorders>
            <w:vAlign w:val="center"/>
          </w:tcPr>
          <w:p w14:paraId="2C419F1D"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N/A</w:t>
            </w:r>
          </w:p>
        </w:tc>
      </w:tr>
      <w:tr w:rsidR="005714B7" w:rsidRPr="00F859D4" w14:paraId="2F4F5BB6" w14:textId="77777777" w:rsidTr="005714B7">
        <w:trPr>
          <w:trHeight w:val="288"/>
        </w:trPr>
        <w:tc>
          <w:tcPr>
            <w:tcW w:w="1180" w:type="dxa"/>
            <w:vMerge w:val="restart"/>
            <w:tcBorders>
              <w:left w:val="single" w:sz="4" w:space="0" w:color="000000"/>
              <w:right w:val="single" w:sz="4" w:space="0" w:color="000000"/>
            </w:tcBorders>
            <w:vAlign w:val="center"/>
          </w:tcPr>
          <w:p w14:paraId="507B77E0"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b/>
                <w:bCs/>
                <w:color w:val="000000"/>
                <w:lang w:eastAsia="es-MX"/>
              </w:rPr>
              <w:t>R2</w:t>
            </w:r>
          </w:p>
        </w:tc>
        <w:tc>
          <w:tcPr>
            <w:tcW w:w="898" w:type="dxa"/>
            <w:tcBorders>
              <w:top w:val="single" w:sz="4" w:space="0" w:color="auto"/>
              <w:left w:val="single" w:sz="4" w:space="0" w:color="000000"/>
              <w:bottom w:val="single" w:sz="4" w:space="0" w:color="auto"/>
              <w:right w:val="single" w:sz="4" w:space="0" w:color="auto"/>
            </w:tcBorders>
            <w:vAlign w:val="center"/>
          </w:tcPr>
          <w:p w14:paraId="2BB2A338"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color w:val="000000"/>
                <w:lang w:eastAsia="es-MX"/>
              </w:rPr>
              <w:t xml:space="preserve">Gi0/0</w:t>
            </w:r>
          </w:p>
        </w:tc>
        <w:tc>
          <w:tcPr>
            <w:tcW w:w="1295" w:type="dxa"/>
            <w:tcBorders>
              <w:top w:val="single" w:sz="4" w:space="0" w:color="auto"/>
              <w:left w:val="single" w:sz="4" w:space="0" w:color="auto"/>
              <w:bottom w:val="single" w:sz="4" w:space="0" w:color="auto"/>
              <w:right w:val="single" w:sz="4" w:space="0" w:color="auto"/>
            </w:tcBorders>
            <w:vAlign w:val="center"/>
          </w:tcPr>
          <w:p w14:paraId="7F2C62D2"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192.168.5.1</w:t>
            </w:r>
          </w:p>
        </w:tc>
        <w:tc>
          <w:tcPr>
            <w:tcW w:w="1405" w:type="dxa"/>
            <w:tcBorders>
              <w:top w:val="single" w:sz="4" w:space="0" w:color="auto"/>
              <w:left w:val="single" w:sz="4" w:space="0" w:color="auto"/>
              <w:bottom w:val="single" w:sz="4" w:space="0" w:color="auto"/>
              <w:right w:val="single" w:sz="4" w:space="0" w:color="auto"/>
            </w:tcBorders>
            <w:vAlign w:val="center"/>
          </w:tcPr>
          <w:p w14:paraId="64D81D6E"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255.255.255.0</w:t>
            </w:r>
          </w:p>
        </w:tc>
        <w:tc>
          <w:tcPr>
            <w:tcW w:w="1529" w:type="dxa"/>
            <w:tcBorders>
              <w:top w:val="single" w:sz="4" w:space="0" w:color="auto"/>
              <w:left w:val="single" w:sz="4" w:space="0" w:color="auto"/>
              <w:bottom w:val="single" w:sz="4" w:space="0" w:color="auto"/>
              <w:right w:val="single" w:sz="4" w:space="0" w:color="auto"/>
            </w:tcBorders>
            <w:vAlign w:val="center"/>
          </w:tcPr>
          <w:p w14:paraId="51EDEAA3"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N/A</w:t>
            </w:r>
          </w:p>
        </w:tc>
      </w:tr>
      <w:tr w:rsidR="005714B7" w:rsidRPr="00F859D4" w14:paraId="09617114" w14:textId="77777777" w:rsidTr="005714B7">
        <w:trPr>
          <w:trHeight w:val="288"/>
        </w:trPr>
        <w:tc>
          <w:tcPr>
            <w:tcW w:w="1180" w:type="dxa"/>
            <w:vMerge/>
            <w:tcBorders>
              <w:left w:val="single" w:sz="4" w:space="0" w:color="000000"/>
              <w:right w:val="single" w:sz="4" w:space="0" w:color="000000"/>
            </w:tcBorders>
            <w:vAlign w:val="center"/>
          </w:tcPr>
          <w:p w14:paraId="127E2F8F"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p>
        </w:tc>
        <w:tc>
          <w:tcPr>
            <w:tcW w:w="898" w:type="dxa"/>
            <w:tcBorders>
              <w:top w:val="single" w:sz="4" w:space="0" w:color="auto"/>
              <w:left w:val="single" w:sz="4" w:space="0" w:color="000000"/>
              <w:bottom w:val="single" w:sz="4" w:space="0" w:color="auto"/>
              <w:right w:val="single" w:sz="4" w:space="0" w:color="auto"/>
            </w:tcBorders>
            <w:vAlign w:val="center"/>
          </w:tcPr>
          <w:p w14:paraId="0DF33DA5"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color w:val="000000"/>
                <w:lang w:eastAsia="es-MX"/>
              </w:rPr>
              <w:t xml:space="preserve">S0/0/0</w:t>
            </w:r>
          </w:p>
        </w:tc>
        <w:tc>
          <w:tcPr>
            <w:tcW w:w="1295" w:type="dxa"/>
            <w:tcBorders>
              <w:top w:val="single" w:sz="4" w:space="0" w:color="auto"/>
              <w:left w:val="single" w:sz="4" w:space="0" w:color="auto"/>
              <w:bottom w:val="single" w:sz="4" w:space="0" w:color="auto"/>
              <w:right w:val="single" w:sz="4" w:space="0" w:color="auto"/>
            </w:tcBorders>
            <w:vAlign w:val="center"/>
          </w:tcPr>
          <w:p w14:paraId="47909B5D"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192.168.2.2</w:t>
            </w:r>
          </w:p>
        </w:tc>
        <w:tc>
          <w:tcPr>
            <w:tcW w:w="1405" w:type="dxa"/>
            <w:tcBorders>
              <w:top w:val="single" w:sz="4" w:space="0" w:color="auto"/>
              <w:left w:val="single" w:sz="4" w:space="0" w:color="auto"/>
              <w:bottom w:val="single" w:sz="4" w:space="0" w:color="auto"/>
              <w:right w:val="single" w:sz="4" w:space="0" w:color="auto"/>
            </w:tcBorders>
            <w:vAlign w:val="center"/>
          </w:tcPr>
          <w:p w14:paraId="11A51003"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255.255.255.0</w:t>
            </w:r>
          </w:p>
        </w:tc>
        <w:tc>
          <w:tcPr>
            <w:tcW w:w="1529" w:type="dxa"/>
            <w:tcBorders>
              <w:top w:val="single" w:sz="4" w:space="0" w:color="auto"/>
              <w:left w:val="single" w:sz="4" w:space="0" w:color="auto"/>
              <w:bottom w:val="single" w:sz="4" w:space="0" w:color="auto"/>
              <w:right w:val="single" w:sz="4" w:space="0" w:color="auto"/>
            </w:tcBorders>
            <w:vAlign w:val="center"/>
          </w:tcPr>
          <w:p w14:paraId="0463F2AC"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N/A</w:t>
            </w:r>
          </w:p>
        </w:tc>
      </w:tr>
      <w:tr w:rsidR="005714B7" w:rsidRPr="00F859D4" w14:paraId="518B064C" w14:textId="77777777" w:rsidTr="005714B7">
        <w:trPr>
          <w:trHeight w:val="288"/>
        </w:trPr>
        <w:tc>
          <w:tcPr>
            <w:tcW w:w="1180" w:type="dxa"/>
            <w:vMerge/>
            <w:tcBorders>
              <w:left w:val="single" w:sz="4" w:space="0" w:color="000000"/>
              <w:bottom w:val="single" w:sz="4" w:space="0" w:color="auto"/>
              <w:right w:val="single" w:sz="4" w:space="0" w:color="000000"/>
            </w:tcBorders>
            <w:vAlign w:val="center"/>
          </w:tcPr>
          <w:p w14:paraId="7A3BAF67"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p>
        </w:tc>
        <w:tc>
          <w:tcPr>
            <w:tcW w:w="898" w:type="dxa"/>
            <w:tcBorders>
              <w:top w:val="single" w:sz="4" w:space="0" w:color="auto"/>
              <w:left w:val="single" w:sz="4" w:space="0" w:color="000000"/>
              <w:bottom w:val="single" w:sz="4" w:space="0" w:color="auto"/>
              <w:right w:val="single" w:sz="4" w:space="0" w:color="auto"/>
            </w:tcBorders>
            <w:vAlign w:val="center"/>
          </w:tcPr>
          <w:p w14:paraId="5EC509E3"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color w:val="000000"/>
                <w:lang w:eastAsia="es-MX"/>
              </w:rPr>
              <w:t xml:space="preserve">S0/0/1</w:t>
            </w:r>
          </w:p>
        </w:tc>
        <w:tc>
          <w:tcPr>
            <w:tcW w:w="1295" w:type="dxa"/>
            <w:tcBorders>
              <w:top w:val="single" w:sz="4" w:space="0" w:color="auto"/>
              <w:left w:val="single" w:sz="4" w:space="0" w:color="auto"/>
              <w:bottom w:val="single" w:sz="4" w:space="0" w:color="auto"/>
              <w:right w:val="single" w:sz="4" w:space="0" w:color="auto"/>
            </w:tcBorders>
            <w:vAlign w:val="center"/>
          </w:tcPr>
          <w:p w14:paraId="481932E4"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192.168.1.2</w:t>
            </w:r>
          </w:p>
        </w:tc>
        <w:tc>
          <w:tcPr>
            <w:tcW w:w="1405" w:type="dxa"/>
            <w:tcBorders>
              <w:top w:val="single" w:sz="4" w:space="0" w:color="auto"/>
              <w:left w:val="single" w:sz="4" w:space="0" w:color="auto"/>
              <w:bottom w:val="single" w:sz="4" w:space="0" w:color="auto"/>
              <w:right w:val="single" w:sz="4" w:space="0" w:color="auto"/>
            </w:tcBorders>
            <w:vAlign w:val="center"/>
          </w:tcPr>
          <w:p w14:paraId="09C21E1D"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255.255.255.0</w:t>
            </w:r>
          </w:p>
        </w:tc>
        <w:tc>
          <w:tcPr>
            <w:tcW w:w="1529" w:type="dxa"/>
            <w:tcBorders>
              <w:top w:val="single" w:sz="4" w:space="0" w:color="auto"/>
              <w:left w:val="single" w:sz="4" w:space="0" w:color="auto"/>
              <w:bottom w:val="single" w:sz="4" w:space="0" w:color="auto"/>
              <w:right w:val="single" w:sz="4" w:space="0" w:color="auto"/>
            </w:tcBorders>
            <w:vAlign w:val="center"/>
          </w:tcPr>
          <w:p w14:paraId="7709E45F"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N/A</w:t>
            </w:r>
          </w:p>
        </w:tc>
      </w:tr>
      <w:tr w:rsidR="005714B7" w:rsidRPr="00F859D4" w14:paraId="4ECB04A6" w14:textId="77777777" w:rsidTr="005714B7">
        <w:trPr>
          <w:trHeight w:val="288"/>
        </w:trPr>
        <w:tc>
          <w:tcPr>
            <w:tcW w:w="1180" w:type="dxa"/>
            <w:vMerge w:val="restart"/>
            <w:tcBorders>
              <w:left w:val="single" w:sz="4" w:space="0" w:color="000000"/>
              <w:right w:val="single" w:sz="4" w:space="0" w:color="000000"/>
            </w:tcBorders>
            <w:vAlign w:val="center"/>
          </w:tcPr>
          <w:p w14:paraId="5D7D8021"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b/>
                <w:bCs/>
                <w:color w:val="000000"/>
                <w:lang w:eastAsia="es-MX"/>
              </w:rPr>
              <w:t>R3</w:t>
            </w:r>
          </w:p>
        </w:tc>
        <w:tc>
          <w:tcPr>
            <w:tcW w:w="898" w:type="dxa"/>
            <w:tcBorders>
              <w:top w:val="single" w:sz="4" w:space="0" w:color="auto"/>
              <w:left w:val="single" w:sz="4" w:space="0" w:color="000000"/>
              <w:bottom w:val="single" w:sz="4" w:space="0" w:color="auto"/>
              <w:right w:val="single" w:sz="4" w:space="0" w:color="auto"/>
            </w:tcBorders>
            <w:vAlign w:val="center"/>
          </w:tcPr>
          <w:p w14:paraId="32A948C2"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color w:val="000000"/>
                <w:lang w:eastAsia="es-MX"/>
              </w:rPr>
              <w:t xml:space="preserve">S0/0/0</w:t>
            </w:r>
          </w:p>
        </w:tc>
        <w:tc>
          <w:tcPr>
            <w:tcW w:w="1295" w:type="dxa"/>
            <w:tcBorders>
              <w:top w:val="single" w:sz="4" w:space="0" w:color="auto"/>
              <w:left w:val="single" w:sz="4" w:space="0" w:color="auto"/>
              <w:bottom w:val="single" w:sz="4" w:space="0" w:color="auto"/>
              <w:right w:val="single" w:sz="4" w:space="0" w:color="auto"/>
            </w:tcBorders>
          </w:tcPr>
          <w:p w14:paraId="2358FAFE"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192.168.2.1</w:t>
            </w:r>
          </w:p>
        </w:tc>
        <w:tc>
          <w:tcPr>
            <w:tcW w:w="1405" w:type="dxa"/>
            <w:tcBorders>
              <w:top w:val="single" w:sz="4" w:space="0" w:color="auto"/>
              <w:left w:val="single" w:sz="4" w:space="0" w:color="auto"/>
              <w:bottom w:val="single" w:sz="4" w:space="0" w:color="auto"/>
              <w:right w:val="single" w:sz="4" w:space="0" w:color="auto"/>
            </w:tcBorders>
            <w:vAlign w:val="center"/>
          </w:tcPr>
          <w:p w14:paraId="27A1A4D0"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255.255.255.0</w:t>
            </w:r>
          </w:p>
        </w:tc>
        <w:tc>
          <w:tcPr>
            <w:tcW w:w="1529" w:type="dxa"/>
            <w:tcBorders>
              <w:top w:val="single" w:sz="4" w:space="0" w:color="auto"/>
              <w:left w:val="single" w:sz="4" w:space="0" w:color="auto"/>
              <w:bottom w:val="single" w:sz="4" w:space="0" w:color="auto"/>
              <w:right w:val="single" w:sz="4" w:space="0" w:color="auto"/>
            </w:tcBorders>
            <w:vAlign w:val="center"/>
          </w:tcPr>
          <w:p w14:paraId="7F3C7E6C"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N/A</w:t>
            </w:r>
          </w:p>
        </w:tc>
      </w:tr>
      <w:tr w:rsidR="005714B7" w:rsidRPr="00F859D4" w14:paraId="3280E55A" w14:textId="77777777" w:rsidTr="005714B7">
        <w:trPr>
          <w:trHeight w:val="288"/>
        </w:trPr>
        <w:tc>
          <w:tcPr>
            <w:tcW w:w="1180" w:type="dxa"/>
            <w:vMerge/>
            <w:tcBorders>
              <w:left w:val="single" w:sz="4" w:space="0" w:color="000000"/>
              <w:bottom w:val="single" w:sz="4" w:space="0" w:color="auto"/>
              <w:right w:val="single" w:sz="4" w:space="0" w:color="000000"/>
            </w:tcBorders>
            <w:vAlign w:val="center"/>
          </w:tcPr>
          <w:p w14:paraId="5D7E2141"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p>
        </w:tc>
        <w:tc>
          <w:tcPr>
            <w:tcW w:w="898" w:type="dxa"/>
            <w:tcBorders>
              <w:top w:val="single" w:sz="4" w:space="0" w:color="auto"/>
              <w:left w:val="single" w:sz="4" w:space="0" w:color="000000"/>
              <w:bottom w:val="single" w:sz="4" w:space="0" w:color="auto"/>
              <w:right w:val="single" w:sz="4" w:space="0" w:color="auto"/>
            </w:tcBorders>
            <w:vAlign w:val="center"/>
          </w:tcPr>
          <w:p w14:paraId="4ACEA95B"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color w:val="000000"/>
                <w:lang w:eastAsia="es-MX"/>
              </w:rPr>
              <w:t xml:space="preserve">S0/0/1</w:t>
            </w:r>
          </w:p>
        </w:tc>
        <w:tc>
          <w:tcPr>
            <w:tcW w:w="1295" w:type="dxa"/>
            <w:tcBorders>
              <w:top w:val="single" w:sz="4" w:space="0" w:color="auto"/>
              <w:left w:val="single" w:sz="4" w:space="0" w:color="auto"/>
              <w:bottom w:val="single" w:sz="4" w:space="0" w:color="auto"/>
              <w:right w:val="single" w:sz="4" w:space="0" w:color="auto"/>
            </w:tcBorders>
            <w:vAlign w:val="center"/>
          </w:tcPr>
          <w:p w14:paraId="7543F3BA"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192.168.3.1</w:t>
            </w:r>
          </w:p>
        </w:tc>
        <w:tc>
          <w:tcPr>
            <w:tcW w:w="1405" w:type="dxa"/>
            <w:tcBorders>
              <w:top w:val="single" w:sz="4" w:space="0" w:color="auto"/>
              <w:left w:val="single" w:sz="4" w:space="0" w:color="auto"/>
              <w:bottom w:val="single" w:sz="4" w:space="0" w:color="auto"/>
              <w:right w:val="single" w:sz="4" w:space="0" w:color="auto"/>
            </w:tcBorders>
            <w:vAlign w:val="center"/>
          </w:tcPr>
          <w:p w14:paraId="4AEA2772"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255.255.255.0</w:t>
            </w:r>
          </w:p>
        </w:tc>
        <w:tc>
          <w:tcPr>
            <w:tcW w:w="1529" w:type="dxa"/>
            <w:tcBorders>
              <w:top w:val="single" w:sz="4" w:space="0" w:color="auto"/>
              <w:left w:val="single" w:sz="4" w:space="0" w:color="auto"/>
              <w:bottom w:val="single" w:sz="4" w:space="0" w:color="auto"/>
              <w:right w:val="single" w:sz="4" w:space="0" w:color="auto"/>
            </w:tcBorders>
            <w:vAlign w:val="center"/>
          </w:tcPr>
          <w:p w14:paraId="13F82A71"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N/A</w:t>
            </w:r>
          </w:p>
        </w:tc>
      </w:tr>
      <w:tr w:rsidR="005714B7" w:rsidRPr="00F859D4" w14:paraId="6C1E4B33" w14:textId="77777777" w:rsidTr="005714B7">
        <w:trPr>
          <w:trHeight w:val="288"/>
        </w:trPr>
        <w:tc>
          <w:tcPr>
            <w:tcW w:w="1180" w:type="dxa"/>
            <w:tcBorders>
              <w:top w:val="single" w:sz="4" w:space="0" w:color="auto"/>
              <w:left w:val="single" w:sz="4" w:space="0" w:color="auto"/>
              <w:bottom w:val="single" w:sz="4" w:space="0" w:color="auto"/>
              <w:right w:val="single" w:sz="4" w:space="0" w:color="auto"/>
            </w:tcBorders>
            <w:vAlign w:val="center"/>
          </w:tcPr>
          <w:p w14:paraId="15EB7F4C"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b/>
                <w:bCs/>
                <w:color w:val="000000"/>
                <w:lang w:eastAsia="es-MX"/>
              </w:rPr>
              <w:t>PC0</w:t>
            </w:r>
          </w:p>
        </w:tc>
        <w:tc>
          <w:tcPr>
            <w:tcW w:w="898" w:type="dxa"/>
            <w:tcBorders>
              <w:top w:val="single" w:sz="4" w:space="0" w:color="auto"/>
              <w:left w:val="single" w:sz="4" w:space="0" w:color="auto"/>
              <w:bottom w:val="single" w:sz="4" w:space="0" w:color="auto"/>
              <w:right w:val="single" w:sz="4" w:space="0" w:color="auto"/>
            </w:tcBorders>
            <w:vAlign w:val="center"/>
          </w:tcPr>
          <w:p w14:paraId="067F32AC"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color w:val="000000"/>
                <w:lang w:eastAsia="es-MX"/>
              </w:rPr>
              <w:t xml:space="preserve">NIC</w:t>
            </w:r>
          </w:p>
        </w:tc>
        <w:tc>
          <w:tcPr>
            <w:tcW w:w="1295" w:type="dxa"/>
            <w:tcBorders>
              <w:top w:val="single" w:sz="4" w:space="0" w:color="auto"/>
              <w:left w:val="single" w:sz="4" w:space="0" w:color="auto"/>
              <w:bottom w:val="single" w:sz="4" w:space="0" w:color="auto"/>
              <w:right w:val="single" w:sz="4" w:space="0" w:color="auto"/>
            </w:tcBorders>
            <w:vAlign w:val="center"/>
          </w:tcPr>
          <w:p w14:paraId="58C79C77"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192.168.6.2</w:t>
            </w:r>
          </w:p>
        </w:tc>
        <w:tc>
          <w:tcPr>
            <w:tcW w:w="1405" w:type="dxa"/>
            <w:tcBorders>
              <w:top w:val="single" w:sz="4" w:space="0" w:color="auto"/>
              <w:left w:val="single" w:sz="4" w:space="0" w:color="auto"/>
              <w:bottom w:val="single" w:sz="4" w:space="0" w:color="auto"/>
              <w:right w:val="single" w:sz="4" w:space="0" w:color="auto"/>
            </w:tcBorders>
            <w:vAlign w:val="center"/>
          </w:tcPr>
          <w:p w14:paraId="7CCA72F8"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255.255.255.0</w:t>
            </w:r>
          </w:p>
        </w:tc>
        <w:tc>
          <w:tcPr>
            <w:tcW w:w="1529" w:type="dxa"/>
            <w:tcBorders>
              <w:top w:val="single" w:sz="4" w:space="0" w:color="auto"/>
              <w:left w:val="single" w:sz="4" w:space="0" w:color="auto"/>
              <w:bottom w:val="single" w:sz="4" w:space="0" w:color="auto"/>
              <w:right w:val="single" w:sz="4" w:space="0" w:color="auto"/>
            </w:tcBorders>
            <w:vAlign w:val="center"/>
          </w:tcPr>
          <w:p w14:paraId="7DA989F4"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192.168.6.1</w:t>
            </w:r>
          </w:p>
        </w:tc>
      </w:tr>
      <w:tr w:rsidR="005714B7" w:rsidRPr="00F859D4" w14:paraId="23456EAF" w14:textId="77777777" w:rsidTr="005714B7">
        <w:trPr>
          <w:trHeight w:val="288"/>
        </w:trPr>
        <w:tc>
          <w:tcPr>
            <w:tcW w:w="1180" w:type="dxa"/>
            <w:tcBorders>
              <w:top w:val="single" w:sz="4" w:space="0" w:color="auto"/>
              <w:left w:val="single" w:sz="4" w:space="0" w:color="auto"/>
              <w:bottom w:val="single" w:sz="4" w:space="0" w:color="auto"/>
              <w:right w:val="single" w:sz="4" w:space="0" w:color="auto"/>
            </w:tcBorders>
            <w:vAlign w:val="center"/>
          </w:tcPr>
          <w:p w14:paraId="6137E394"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b/>
                <w:bCs/>
                <w:color w:val="000000"/>
                <w:lang w:eastAsia="es-MX"/>
              </w:rPr>
              <w:t>PC1</w:t>
            </w:r>
          </w:p>
        </w:tc>
        <w:tc>
          <w:tcPr>
            <w:tcW w:w="898" w:type="dxa"/>
            <w:tcBorders>
              <w:top w:val="single" w:sz="4" w:space="0" w:color="auto"/>
              <w:left w:val="single" w:sz="4" w:space="0" w:color="auto"/>
              <w:bottom w:val="single" w:sz="4" w:space="0" w:color="auto"/>
              <w:right w:val="single" w:sz="4" w:space="0" w:color="auto"/>
            </w:tcBorders>
            <w:vAlign w:val="center"/>
          </w:tcPr>
          <w:p w14:paraId="38228EF1" w14:textId="77777777" w:rsidR="005714B7" w:rsidRPr="00F859D4" w:rsidRDefault="005714B7" w:rsidP="005714B7">
            <w:pPr>
              <w:spacing w:after="0" w:line="240" w:lineRule="auto"/>
              <w:jc w:val="center"/>
              <w:rPr>
                <w:rFonts w:ascii="Times New Roman" w:eastAsia="Times New Roman" w:hAnsi="Times New Roman" w:cs="Times New Roman"/>
                <w:b/>
                <w:bCs/>
                <w:color w:val="000000"/>
                <w:lang w:eastAsia="es-MX"/>
              </w:rPr>
            </w:pPr>
            <w:r>
              <w:rPr>
                <w:rFonts w:ascii="Times New Roman" w:eastAsia="Times New Roman" w:hAnsi="Times New Roman" w:cs="Times New Roman"/>
                <w:color w:val="000000"/>
                <w:lang w:eastAsia="es-MX"/>
              </w:rPr>
              <w:t xml:space="preserve">NIC</w:t>
            </w:r>
          </w:p>
        </w:tc>
        <w:tc>
          <w:tcPr>
            <w:tcW w:w="1295" w:type="dxa"/>
            <w:tcBorders>
              <w:top w:val="single" w:sz="4" w:space="0" w:color="auto"/>
              <w:left w:val="single" w:sz="4" w:space="0" w:color="auto"/>
              <w:bottom w:val="single" w:sz="4" w:space="0" w:color="auto"/>
              <w:right w:val="single" w:sz="4" w:space="0" w:color="auto"/>
            </w:tcBorders>
            <w:vAlign w:val="center"/>
          </w:tcPr>
          <w:p w14:paraId="20D275CA"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192.168.5.2</w:t>
            </w:r>
          </w:p>
        </w:tc>
        <w:tc>
          <w:tcPr>
            <w:tcW w:w="1405" w:type="dxa"/>
            <w:tcBorders>
              <w:top w:val="single" w:sz="4" w:space="0" w:color="auto"/>
              <w:left w:val="single" w:sz="4" w:space="0" w:color="auto"/>
              <w:bottom w:val="single" w:sz="4" w:space="0" w:color="auto"/>
              <w:right w:val="single" w:sz="4" w:space="0" w:color="auto"/>
            </w:tcBorders>
            <w:vAlign w:val="center"/>
          </w:tcPr>
          <w:p w14:paraId="44FD8FBD"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255.255.255.0</w:t>
            </w:r>
          </w:p>
        </w:tc>
        <w:tc>
          <w:tcPr>
            <w:tcW w:w="1529" w:type="dxa"/>
            <w:tcBorders>
              <w:top w:val="single" w:sz="4" w:space="0" w:color="auto"/>
              <w:left w:val="single" w:sz="4" w:space="0" w:color="auto"/>
              <w:bottom w:val="single" w:sz="4" w:space="0" w:color="auto"/>
              <w:right w:val="single" w:sz="4" w:space="0" w:color="auto"/>
            </w:tcBorders>
            <w:vAlign w:val="center"/>
          </w:tcPr>
          <w:p w14:paraId="4E8018D4" w14:textId="77777777" w:rsidR="005714B7" w:rsidRPr="00F859D4" w:rsidRDefault="005714B7" w:rsidP="005714B7">
            <w:pPr>
              <w:spacing w:after="0" w:line="240" w:lineRule="auto"/>
              <w:jc w:val="cente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192.168.5.1</w:t>
            </w:r>
          </w:p>
        </w:tc>
      </w:tr>
    </w:tbl>
    <w:p w14:paraId="5B12F18D" w14:textId="00A88818" w:rsidR="005714B7" w:rsidRPr="005714B7" w:rsidRDefault="005714B7" w:rsidP="005714B7">
      <w:pPr>
        <w:spacing w:line="240" w:lineRule="auto"/>
        <w:jc w:val="both"/>
        <w:rPr>
          <w:rFonts w:ascii="Arial" w:hAnsi="Arial" w:cs="Arial"/>
          <w:sz w:val="24"/>
          <w:szCs w:val="24"/>
        </w:rPr>
      </w:pPr>
      <w:r>
        <w:rPr>
          <w:noProof/>
        </w:rPr>
        <w:drawing>
          <wp:inline distT="0" distB="0" distL="0" distR="0" wp14:anchorId="5C79B2F5" wp14:editId="08A1DA49">
            <wp:extent cx="5612130" cy="2362200"/>
            <wp:effectExtent l="0" t="0" r="7620" b="0"/>
            <wp:docPr id="29757228"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43800" name="Imagen 1" descr="Gráfico, Gráfico de líneas&#10;&#10;Descripción generada automáticamente"/>
                    <pic:cNvPicPr/>
                  </pic:nvPicPr>
                  <pic:blipFill rotWithShape="1">
                    <a:blip r:embed="rId5"/>
                    <a:srcRect t="11349" b="2837"/>
                    <a:stretch/>
                  </pic:blipFill>
                  <pic:spPr bwMode="auto">
                    <a:xfrm>
                      <a:off x="0" y="0"/>
                      <a:ext cx="5612130" cy="2362200"/>
                    </a:xfrm>
                    <a:prstGeom prst="rect">
                      <a:avLst/>
                    </a:prstGeom>
                    <a:ln>
                      <a:noFill/>
                    </a:ln>
                    <a:extLst>
                      <a:ext uri="{53640926-AAD7-44D8-BBD7-CCE9431645EC}">
                        <a14:shadowObscured xmlns:a14="http://schemas.microsoft.com/office/drawing/2010/main"/>
                      </a:ext>
                    </a:extLst>
                  </pic:spPr>
                </pic:pic>
              </a:graphicData>
            </a:graphic>
          </wp:inline>
        </w:drawing>
      </w:r>
    </w:p>
    <w:p w14:paraId="177CFF5D" w14:textId="479E35B3" w:rsidR="005714B7" w:rsidRPr="005714B7" w:rsidRDefault="005714B7" w:rsidP="005714B7">
      <w:pPr>
        <w:pStyle w:val="Prrafodelista"/>
        <w:numPr>
          <w:ilvl w:val="0"/>
          <w:numId w:val="3"/>
        </w:numPr>
        <w:spacing w:line="240" w:lineRule="auto"/>
        <w:jc w:val="both"/>
        <w:rPr>
          <w:rFonts w:ascii="Arial" w:hAnsi="Arial" w:cs="Arial"/>
          <w:sz w:val="24"/>
          <w:szCs w:val="24"/>
        </w:rPr>
      </w:pPr>
      <w:r>
        <w:rPr>
          <w:rFonts w:ascii="Arial" w:hAnsi="Arial" w:cs="Arial"/>
          <w:sz w:val="24"/>
          <w:szCs w:val="24"/>
        </w:rPr>
        <w:t>Compete la tabla siguiente según su diseño</w:t>
      </w:r>
    </w:p>
    <w:p w14:paraId="119BA17E" w14:textId="77777777" w:rsidR="00343C9D" w:rsidRDefault="00343C9D">
      <w:pPr>
        <w:rPr>
          <w:rFonts w:ascii="Arial" w:hAnsi="Arial" w:cs="Arial"/>
        </w:rPr>
      </w:pPr>
    </w:p>
    <w:p w14:paraId="3D03597D" w14:textId="77777777" w:rsidR="00E5136A" w:rsidRDefault="00E5136A" w:rsidP="00E5136A">
      <w:pPr>
        <w:pStyle w:val="Default"/>
      </w:pPr>
    </w:p>
    <w:p w14:paraId="448CD39F" w14:textId="77777777" w:rsidR="00E5136A" w:rsidRPr="00E5136A" w:rsidRDefault="00E5136A" w:rsidP="006C5FA9">
      <w:pPr>
        <w:pStyle w:val="Default"/>
        <w:tabs>
          <w:tab w:val="center" w:pos="4419"/>
        </w:tabs>
        <w:rPr>
          <w:sz w:val="23"/>
          <w:szCs w:val="23"/>
        </w:rPr>
      </w:pPr>
      <w:r>
        <w:t xml:space="preserve"> </w:t>
        <w:tab/>
      </w:r>
    </w:p>
    <w:p w14:paraId="699F51FA" w14:textId="59AFECE5" w:rsidR="00AD5CF0" w:rsidRDefault="00AD5CF0"/>
    <w:p w14:paraId="2018CE25" w14:textId="77777777" w:rsidR="00132080" w:rsidRDefault="00132080"/>
    <w:p w14:paraId="6F0DD41A" w14:textId="77777777" w:rsidR="005714B7" w:rsidRDefault="005714B7" w:rsidP="000D52BF">
      <w:pPr>
        <w:jc w:val="both"/>
        <w:rPr>
          <w:rFonts w:ascii="Arial" w:hAnsi="Arial" w:cs="Arial"/>
          <w:sz w:val="24"/>
          <w:szCs w:val="24"/>
        </w:rPr>
      </w:pPr>
    </w:p>
    <w:p w14:paraId="056FB970" w14:textId="77777777" w:rsidR="005714B7" w:rsidRDefault="005714B7" w:rsidP="000D52BF">
      <w:pPr>
        <w:jc w:val="both"/>
        <w:rPr>
          <w:rFonts w:ascii="Arial" w:hAnsi="Arial" w:cs="Arial"/>
          <w:sz w:val="24"/>
          <w:szCs w:val="24"/>
        </w:rPr>
      </w:pPr>
    </w:p>
    <w:p w14:paraId="1CA9937D" w14:textId="77777777" w:rsidR="005714B7" w:rsidRDefault="005714B7" w:rsidP="000D52BF">
      <w:pPr>
        <w:jc w:val="both"/>
        <w:rPr>
          <w:rFonts w:ascii="Arial" w:hAnsi="Arial" w:cs="Arial"/>
          <w:sz w:val="24"/>
          <w:szCs w:val="24"/>
        </w:rPr>
      </w:pPr>
    </w:p>
    <w:p w14:paraId="02D0C217" w14:textId="77777777" w:rsidR="005714B7" w:rsidRDefault="005714B7" w:rsidP="000D52BF">
      <w:pPr>
        <w:jc w:val="both"/>
        <w:rPr>
          <w:rFonts w:ascii="Arial" w:hAnsi="Arial" w:cs="Arial"/>
          <w:sz w:val="24"/>
          <w:szCs w:val="24"/>
        </w:rPr>
      </w:pPr>
    </w:p>
    <w:p w14:paraId="5DB65316" w14:textId="4AC481F1" w:rsidR="005714B7" w:rsidRPr="003B3E6F" w:rsidRDefault="00B23AFF" w:rsidP="003B3E6F">
      <w:pPr>
        <w:pStyle w:val="Prrafodelista"/>
        <w:numPr>
          <w:ilvl w:val="0"/>
          <w:numId w:val="3"/>
        </w:numPr>
        <w:ind w:left="426"/>
        <w:jc w:val="both"/>
        <w:rPr>
          <w:rFonts w:ascii="Arial" w:hAnsi="Arial" w:cs="Arial"/>
          <w:sz w:val="24"/>
          <w:szCs w:val="24"/>
          <w:u w:val="single"/>
        </w:rPr>
      </w:pPr>
      <w:r>
        <w:rPr>
          <w:rFonts w:ascii="Arial" w:hAnsi="Arial" w:cs="Arial"/>
          <w:sz w:val="24"/>
          <w:szCs w:val="24"/>
          <w:u w:val="single"/>
        </w:rPr>
        <w:lastRenderedPageBreak/>
        <w:t xml:space="preserve">Configure las rutas estáticas necesarias en R0, R1 y R2 para poder establecer la conexión entre PC0 y PC1 (NOTA: no asignar rutas estáticas a R3) complete la siguiente tabla</w:t>
      </w:r>
    </w:p>
    <w:tbl>
      <w:tblPr>
        <w:tblStyle w:val="Tablaconcuadrcula"/>
        <w:tblW w:w="0" w:type="auto"/>
        <w:tblLook w:val="04A0" w:firstRow="1" w:lastRow="0" w:firstColumn="1" w:lastColumn="0" w:noHBand="0" w:noVBand="1"/>
      </w:tblPr>
      <w:tblGrid>
        <w:gridCol w:w="2207"/>
        <w:gridCol w:w="2207"/>
        <w:gridCol w:w="2207"/>
        <w:gridCol w:w="2207"/>
      </w:tblGrid>
      <w:tr w:rsidR="003B3E6F" w14:paraId="60AF1887" w14:textId="77777777" w:rsidTr="003B3E6F">
        <w:tc>
          <w:tcPr>
            <w:tcW w:w="2207" w:type="dxa"/>
          </w:tcPr>
          <w:p w14:paraId="2E5EE719" w14:textId="2BAEC51F" w:rsidR="003B3E6F" w:rsidRDefault="003B3E6F" w:rsidP="000D52BF">
            <w:pPr>
              <w:jc w:val="both"/>
              <w:rPr>
                <w:rFonts w:ascii="Arial" w:hAnsi="Arial" w:cs="Arial"/>
                <w:sz w:val="24"/>
                <w:szCs w:val="24"/>
                <w:u w:val="single"/>
              </w:rPr>
            </w:pPr>
            <w:r>
              <w:rPr>
                <w:rFonts w:ascii="Arial" w:hAnsi="Arial" w:cs="Arial"/>
                <w:sz w:val="24"/>
                <w:szCs w:val="24"/>
                <w:u w:val="single"/>
              </w:rPr>
              <w:t>Comando</w:t>
            </w:r>
          </w:p>
        </w:tc>
        <w:tc>
          <w:tcPr>
            <w:tcW w:w="2207" w:type="dxa"/>
          </w:tcPr>
          <w:p w14:paraId="4F31FFE3" w14:textId="6BC4F081" w:rsidR="003B3E6F" w:rsidRDefault="003B3E6F" w:rsidP="000D52BF">
            <w:pPr>
              <w:jc w:val="both"/>
              <w:rPr>
                <w:rFonts w:ascii="Arial" w:hAnsi="Arial" w:cs="Arial"/>
                <w:sz w:val="24"/>
                <w:szCs w:val="24"/>
                <w:u w:val="single"/>
              </w:rPr>
            </w:pPr>
            <w:r>
              <w:rPr>
                <w:rFonts w:ascii="Arial" w:hAnsi="Arial" w:cs="Arial"/>
                <w:sz w:val="24"/>
                <w:szCs w:val="24"/>
                <w:u w:val="single"/>
              </w:rPr>
              <w:t>Red destino</w:t>
            </w:r>
          </w:p>
        </w:tc>
        <w:tc>
          <w:tcPr>
            <w:tcW w:w="2207" w:type="dxa"/>
          </w:tcPr>
          <w:p w14:paraId="09D48041" w14:textId="006EC12F" w:rsidR="003B3E6F" w:rsidRDefault="003B3E6F" w:rsidP="000D52BF">
            <w:pPr>
              <w:jc w:val="both"/>
              <w:rPr>
                <w:rFonts w:ascii="Arial" w:hAnsi="Arial" w:cs="Arial"/>
                <w:sz w:val="24"/>
                <w:szCs w:val="24"/>
                <w:u w:val="single"/>
              </w:rPr>
            </w:pPr>
            <w:r>
              <w:rPr>
                <w:rFonts w:ascii="Arial" w:hAnsi="Arial" w:cs="Arial"/>
                <w:sz w:val="24"/>
                <w:szCs w:val="24"/>
                <w:u w:val="single"/>
              </w:rPr>
              <w:t>Máscara</w:t>
            </w:r>
          </w:p>
        </w:tc>
        <w:tc>
          <w:tcPr>
            <w:tcW w:w="2207" w:type="dxa"/>
          </w:tcPr>
          <w:p w14:paraId="3848ECBE" w14:textId="050EE72A" w:rsidR="003B3E6F" w:rsidRDefault="003B3E6F" w:rsidP="000D52BF">
            <w:pPr>
              <w:jc w:val="both"/>
              <w:rPr>
                <w:rFonts w:ascii="Arial" w:hAnsi="Arial" w:cs="Arial"/>
                <w:sz w:val="24"/>
                <w:szCs w:val="24"/>
                <w:u w:val="single"/>
              </w:rPr>
            </w:pPr>
            <w:r>
              <w:rPr>
                <w:rFonts w:ascii="Arial" w:hAnsi="Arial" w:cs="Arial"/>
                <w:sz w:val="24"/>
                <w:szCs w:val="24"/>
                <w:u w:val="single"/>
              </w:rPr>
              <w:t>IP salida / interfaz</w:t>
            </w:r>
          </w:p>
        </w:tc>
      </w:tr>
      <w:tr w:rsidR="003B3E6F" w14:paraId="5766E2CC" w14:textId="77777777" w:rsidTr="003B3E6F">
        <w:tc>
          <w:tcPr>
            <w:tcW w:w="2207" w:type="dxa"/>
          </w:tcPr>
          <w:p w14:paraId="384CD546" w14:textId="658CB975" w:rsidR="003B3E6F" w:rsidRPr="003B3E6F" w:rsidRDefault="003B3E6F" w:rsidP="003B3E6F">
            <w:pPr>
              <w:spacing w:line="360" w:lineRule="auto"/>
              <w:jc w:val="both"/>
              <w:rPr>
                <w:rFonts w:ascii="Arial" w:hAnsi="Arial" w:cs="Arial"/>
                <w:sz w:val="20"/>
                <w:szCs w:val="20"/>
                <w:u w:val="single"/>
              </w:rPr>
            </w:pPr>
            <w:r>
              <w:rPr>
                <w:rFonts w:ascii="Arial" w:hAnsi="Arial" w:cs="Arial"/>
                <w:sz w:val="20"/>
                <w:szCs w:val="20"/>
                <w:lang w:val="en-US"/>
              </w:rPr>
              <w:t>R0 (config)# ip route</w:t>
            </w:r>
          </w:p>
        </w:tc>
        <w:tc>
          <w:tcPr>
            <w:tcW w:w="2207" w:type="dxa"/>
          </w:tcPr>
          <w:p w14:paraId="46DCB2ED" w14:textId="77777777" w:rsidR="003B3E6F" w:rsidRPr="003B3E6F" w:rsidRDefault="003B3E6F" w:rsidP="003B3E6F">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192.168.1.0</w:t>
            </w:r>
          </w:p>
        </w:tc>
        <w:tc>
          <w:tcPr>
            <w:tcW w:w="2207" w:type="dxa"/>
          </w:tcPr>
          <w:p w14:paraId="769EBD49" w14:textId="4C3275C4" w:rsidR="003B3E6F" w:rsidRPr="003B3E6F" w:rsidRDefault="003B3E6F" w:rsidP="003B3E6F">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255.255.255.0</w:t>
            </w:r>
          </w:p>
        </w:tc>
        <w:tc>
          <w:tcPr>
            <w:tcW w:w="2207" w:type="dxa"/>
          </w:tcPr>
          <w:p w14:paraId="42D09813" w14:textId="77777777" w:rsidR="003B3E6F" w:rsidRPr="003B3E6F" w:rsidRDefault="003B3E6F" w:rsidP="003B3E6F">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Serial0/0/0</w:t>
            </w:r>
          </w:p>
        </w:tc>
      </w:tr>
      <w:tr w:rsidR="003B3E6F" w14:paraId="2BF338B4" w14:textId="77777777" w:rsidTr="003B3E6F">
        <w:tc>
          <w:tcPr>
            <w:tcW w:w="2207" w:type="dxa"/>
          </w:tcPr>
          <w:p w14:paraId="21179A68" w14:textId="62B3B384" w:rsidR="003B3E6F" w:rsidRPr="003B3E6F" w:rsidRDefault="003B3E6F" w:rsidP="003B3E6F">
            <w:pPr>
              <w:spacing w:line="360" w:lineRule="auto"/>
              <w:jc w:val="both"/>
              <w:rPr>
                <w:rFonts w:ascii="Arial" w:hAnsi="Arial" w:cs="Arial"/>
                <w:sz w:val="20"/>
                <w:szCs w:val="20"/>
                <w:u w:val="single"/>
              </w:rPr>
            </w:pPr>
            <w:r>
              <w:rPr>
                <w:rFonts w:ascii="Arial" w:hAnsi="Arial" w:cs="Arial"/>
                <w:sz w:val="20"/>
                <w:szCs w:val="20"/>
                <w:lang w:val="en-US"/>
              </w:rPr>
              <w:t>R0 (config)# ip route</w:t>
            </w:r>
          </w:p>
        </w:tc>
        <w:tc>
          <w:tcPr>
            <w:tcW w:w="2207" w:type="dxa"/>
          </w:tcPr>
          <w:p w14:paraId="079072E7" w14:textId="77777777" w:rsidR="003B3E6F" w:rsidRPr="003B3E6F" w:rsidRDefault="003B3E6F" w:rsidP="003B3E6F">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192.168.5.0</w:t>
            </w:r>
          </w:p>
        </w:tc>
        <w:tc>
          <w:tcPr>
            <w:tcW w:w="2207" w:type="dxa"/>
          </w:tcPr>
          <w:p w14:paraId="218B49A5" w14:textId="1BC8F5F5" w:rsidR="003B3E6F" w:rsidRPr="003B3E6F" w:rsidRDefault="003B3E6F" w:rsidP="003B3E6F">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255.255.255.0</w:t>
            </w:r>
          </w:p>
        </w:tc>
        <w:tc>
          <w:tcPr>
            <w:tcW w:w="2207" w:type="dxa"/>
          </w:tcPr>
          <w:p w14:paraId="77950BD1" w14:textId="77777777" w:rsidR="003B3E6F" w:rsidRPr="003B3E6F" w:rsidRDefault="003B3E6F" w:rsidP="003B3E6F">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Serial0/0/0</w:t>
            </w:r>
          </w:p>
        </w:tc>
      </w:tr>
      <w:tr w:rsidR="00470305" w14:paraId="46B7DF8D" w14:textId="77777777" w:rsidTr="003B3E6F">
        <w:tc>
          <w:tcPr>
            <w:tcW w:w="2207" w:type="dxa"/>
          </w:tcPr>
          <w:p w14:paraId="2CD31AE6" w14:textId="042F8F4E" w:rsidR="00470305" w:rsidRPr="003B3E6F" w:rsidRDefault="00470305" w:rsidP="00470305">
            <w:pPr>
              <w:spacing w:line="360" w:lineRule="auto"/>
              <w:jc w:val="both"/>
              <w:rPr>
                <w:rFonts w:ascii="Arial" w:hAnsi="Arial" w:cs="Arial"/>
                <w:sz w:val="20"/>
                <w:szCs w:val="20"/>
                <w:u w:val="single"/>
              </w:rPr>
            </w:pPr>
            <w:r>
              <w:rPr>
                <w:rFonts w:ascii="Arial" w:hAnsi="Arial" w:cs="Arial"/>
                <w:sz w:val="20"/>
                <w:szCs w:val="20"/>
                <w:lang w:val="en-US"/>
              </w:rPr>
              <w:t xml:space="preserve">R1 (config)# ip route</w:t>
            </w:r>
          </w:p>
        </w:tc>
        <w:tc>
          <w:tcPr>
            <w:tcW w:w="2207" w:type="dxa"/>
          </w:tcPr>
          <w:p w14:paraId="2292B2A0"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192.168.6.0</w:t>
            </w:r>
          </w:p>
        </w:tc>
        <w:tc>
          <w:tcPr>
            <w:tcW w:w="2207" w:type="dxa"/>
          </w:tcPr>
          <w:p w14:paraId="39BBA44D" w14:textId="4B94B28D"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255.255.255.0</w:t>
            </w:r>
          </w:p>
        </w:tc>
        <w:tc>
          <w:tcPr>
            <w:tcW w:w="2207" w:type="dxa"/>
          </w:tcPr>
          <w:p w14:paraId="6E9AE108"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Serial0/0/0</w:t>
            </w:r>
          </w:p>
        </w:tc>
      </w:tr>
      <w:tr w:rsidR="00470305" w14:paraId="5D594D6A" w14:textId="77777777" w:rsidTr="003B3E6F">
        <w:tc>
          <w:tcPr>
            <w:tcW w:w="2207" w:type="dxa"/>
          </w:tcPr>
          <w:p w14:paraId="1707F094" w14:textId="27D5448C" w:rsidR="00470305" w:rsidRPr="003B3E6F" w:rsidRDefault="00470305" w:rsidP="00470305">
            <w:pPr>
              <w:spacing w:line="360" w:lineRule="auto"/>
              <w:jc w:val="both"/>
              <w:rPr>
                <w:rFonts w:ascii="Arial" w:hAnsi="Arial" w:cs="Arial"/>
                <w:sz w:val="20"/>
                <w:szCs w:val="20"/>
                <w:u w:val="single"/>
              </w:rPr>
            </w:pPr>
            <w:r>
              <w:rPr>
                <w:rFonts w:ascii="Arial" w:hAnsi="Arial" w:cs="Arial"/>
                <w:sz w:val="20"/>
                <w:szCs w:val="20"/>
                <w:lang w:val="en-US"/>
              </w:rPr>
              <w:t xml:space="preserve">R1 (config)# ip route</w:t>
            </w:r>
          </w:p>
        </w:tc>
        <w:tc>
          <w:tcPr>
            <w:tcW w:w="2207" w:type="dxa"/>
          </w:tcPr>
          <w:p w14:paraId="2D8DD4A6"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192.168.5.0</w:t>
            </w:r>
          </w:p>
        </w:tc>
        <w:tc>
          <w:tcPr>
            <w:tcW w:w="2207" w:type="dxa"/>
          </w:tcPr>
          <w:p w14:paraId="26A514C4" w14:textId="70DB7113"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255.255.255.0</w:t>
            </w:r>
          </w:p>
        </w:tc>
        <w:tc>
          <w:tcPr>
            <w:tcW w:w="2207" w:type="dxa"/>
          </w:tcPr>
          <w:p w14:paraId="261A631E"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Serial0/0/1</w:t>
            </w:r>
          </w:p>
        </w:tc>
      </w:tr>
      <w:tr w:rsidR="00470305" w14:paraId="05F95E90" w14:textId="77777777" w:rsidTr="003B3E6F">
        <w:tc>
          <w:tcPr>
            <w:tcW w:w="2207" w:type="dxa"/>
          </w:tcPr>
          <w:p w14:paraId="45FBBB57" w14:textId="6FF7DF10" w:rsidR="00470305" w:rsidRPr="003B3E6F" w:rsidRDefault="00470305" w:rsidP="00470305">
            <w:pPr>
              <w:spacing w:line="360" w:lineRule="auto"/>
              <w:jc w:val="both"/>
              <w:rPr>
                <w:rFonts w:ascii="Arial" w:hAnsi="Arial" w:cs="Arial"/>
                <w:sz w:val="20"/>
                <w:szCs w:val="20"/>
                <w:u w:val="single"/>
              </w:rPr>
            </w:pPr>
            <w:r>
              <w:rPr>
                <w:rFonts w:ascii="Arial" w:hAnsi="Arial" w:cs="Arial"/>
                <w:sz w:val="20"/>
                <w:szCs w:val="20"/>
                <w:lang w:val="en-US"/>
              </w:rPr>
              <w:t xml:space="preserve">R2 (config)# ip route</w:t>
            </w:r>
          </w:p>
        </w:tc>
        <w:tc>
          <w:tcPr>
            <w:tcW w:w="2207" w:type="dxa"/>
          </w:tcPr>
          <w:p w14:paraId="3434864A"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192.168.4.0</w:t>
            </w:r>
          </w:p>
        </w:tc>
        <w:tc>
          <w:tcPr>
            <w:tcW w:w="2207" w:type="dxa"/>
          </w:tcPr>
          <w:p w14:paraId="654EDEA8" w14:textId="3523A9C4"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255.255.255.0</w:t>
            </w:r>
          </w:p>
        </w:tc>
        <w:tc>
          <w:tcPr>
            <w:tcW w:w="2207" w:type="dxa"/>
          </w:tcPr>
          <w:p w14:paraId="1DC0BC02"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Serial0/0/1</w:t>
            </w:r>
          </w:p>
        </w:tc>
      </w:tr>
      <w:tr w:rsidR="00470305" w14:paraId="26F28EA2" w14:textId="77777777" w:rsidTr="003B3E6F">
        <w:tc>
          <w:tcPr>
            <w:tcW w:w="2207" w:type="dxa"/>
          </w:tcPr>
          <w:p w14:paraId="4AAD78E1" w14:textId="7EAF4260" w:rsidR="00470305" w:rsidRPr="003B3E6F" w:rsidRDefault="00470305" w:rsidP="00470305">
            <w:pPr>
              <w:spacing w:line="360" w:lineRule="auto"/>
              <w:jc w:val="both"/>
              <w:rPr>
                <w:rFonts w:ascii="Arial" w:hAnsi="Arial" w:cs="Arial"/>
                <w:sz w:val="20"/>
                <w:szCs w:val="20"/>
                <w:u w:val="single"/>
              </w:rPr>
            </w:pPr>
            <w:r>
              <w:rPr>
                <w:rFonts w:ascii="Arial" w:hAnsi="Arial" w:cs="Arial"/>
                <w:sz w:val="20"/>
                <w:szCs w:val="20"/>
                <w:lang w:val="en-US"/>
              </w:rPr>
              <w:t xml:space="preserve">R2 (config)# ip route</w:t>
            </w:r>
          </w:p>
        </w:tc>
        <w:tc>
          <w:tcPr>
            <w:tcW w:w="2207" w:type="dxa"/>
          </w:tcPr>
          <w:p w14:paraId="3FD6A32C"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192.168.6.0</w:t>
            </w:r>
          </w:p>
        </w:tc>
        <w:tc>
          <w:tcPr>
            <w:tcW w:w="2207" w:type="dxa"/>
          </w:tcPr>
          <w:p w14:paraId="7C031CE9" w14:textId="5E10A6AA"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255.255.255.0</w:t>
            </w:r>
          </w:p>
        </w:tc>
        <w:tc>
          <w:tcPr>
            <w:tcW w:w="2207" w:type="dxa"/>
          </w:tcPr>
          <w:p w14:paraId="1E791A4C"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Serial0/0/1</w:t>
            </w:r>
          </w:p>
        </w:tc>
      </w:tr>
    </w:tbl>
    <w:p w14:paraId="5C573210" w14:textId="77777777" w:rsidR="003E6ED6" w:rsidRDefault="003E6ED6" w:rsidP="003E6ED6">
      <w:pPr>
        <w:pStyle w:val="Prrafodelista"/>
        <w:spacing w:line="240" w:lineRule="auto"/>
        <w:jc w:val="both"/>
        <w:rPr>
          <w:rFonts w:ascii="Arial" w:hAnsi="Arial" w:cs="Arial"/>
          <w:sz w:val="24"/>
          <w:szCs w:val="24"/>
          <w:lang w:val="en-US"/>
        </w:rPr>
      </w:pPr>
    </w:p>
    <w:p w14:paraId="65CDEAC5" w14:textId="730219F6" w:rsidR="003E6ED6" w:rsidRDefault="003E6ED6" w:rsidP="003E6ED6">
      <w:pPr>
        <w:pStyle w:val="Prrafodelista"/>
        <w:spacing w:line="240" w:lineRule="auto"/>
        <w:ind w:left="0"/>
        <w:jc w:val="both"/>
        <w:rPr>
          <w:rFonts w:ascii="Arial" w:hAnsi="Arial" w:cs="Arial"/>
          <w:sz w:val="24"/>
          <w:szCs w:val="24"/>
          <w:lang w:val="en-US"/>
        </w:rPr>
      </w:pPr>
      <w:r>
        <w:rPr>
          <w:rFonts w:ascii="Arial" w:hAnsi="Arial" w:cs="Arial"/>
          <w:sz w:val="24"/>
          <w:szCs w:val="24"/>
        </w:rPr>
        <w:t>Verifique que hay comunicación de datos</w:t>
      </w:r>
      <w:r>
        <w:rPr>
          <w:rFonts w:ascii="Arial" w:hAnsi="Arial" w:cs="Arial"/>
          <w:sz w:val="24"/>
          <w:szCs w:val="24"/>
          <w:lang w:val="en-US"/>
        </w:rPr>
        <w:t xml:space="preserve"> entre PC0 y PC1</w:t>
      </w:r>
      <w:r>
        <w:rPr>
          <w:rFonts w:ascii="Arial" w:hAnsi="Arial" w:cs="Arial"/>
          <w:sz w:val="24"/>
          <w:szCs w:val="24"/>
        </w:rPr>
        <w:t xml:space="preserve">, usando el comando PING y escriba el resultado en su reporte</w:t>
      </w:r>
    </w:p>
    <w:p>
      <w:pPr>
        <w:spacing w:after="60" w:line="240" w:lineRule="auto"/>
        <w:ind w:left="720"/>
        <w:jc w:val="both"/>
      </w:pPr>
      <w:r>
        <w:rPr>
          <w:rFonts w:ascii="Times New Roman" w:eastAsia="Times New Roman" w:hAnsi="Times New Roman" w:cs="Times New Roman"/>
          <w:b/>
        </w:rPr>
        <w:t xml:space="preserve">Resultado: </w:t>
      </w:r>
      <w:r>
        <w:rPr>
          <w:rFonts w:ascii="Times New Roman" w:eastAsia="Times New Roman" w:hAnsi="Times New Roman" w:cs="Times New Roman"/>
        </w:rPr>
        <w:t xml:space="preserve">La comunicación se establece correctamente. El ping desde PC0 (192.168.6.2) hacia PC1 (192.168.5.2) responde, siguiendo el camino principal PC0 → R0 → R1 → R2 → PC1 (redes de tránsito 192.168.4.0/24 y 192.168.1.0/24). Las rutas estáticas de la tabla anterior son suficientes: R3 no interviene y no tiene ninguna ruta configurada.</w:t>
      </w:r>
    </w:p>
    <w:p>
      <w:pPr>
        <w:shd w:val="clear" w:color="auto" w:fill="F2F2F2"/>
        <w:spacing w:after="0" w:line="240" w:lineRule="auto"/>
        <w:ind w:left="720"/>
      </w:pPr>
      <w:r>
        <w:rPr>
          <w:rFonts w:ascii="Consolas" w:hAnsi="Consolas" w:cs="Consolas"/>
          <w:sz w:val="18"/>
        </w:rPr>
        <w:t xml:space="preserve">PC&gt; ping 192.168.5.2</w:t>
      </w:r>
    </w:p>
    <w:p>
      <w:pPr>
        <w:spacing w:after="60" w:line="240" w:lineRule="auto"/>
        <w:ind w:left="720"/>
        <w:jc w:val="both"/>
      </w:pPr>
      <w:r>
        <w:rPr>
          <w:rFonts w:ascii="Times New Roman" w:eastAsia="Times New Roman" w:hAnsi="Times New Roman" w:cs="Times New Roman"/>
          <w:b/>
        </w:rPr>
        <w:t xml:space="preserve">[ PEGAR AQUÍ LA CAPTURA — </w:t>
      </w:r>
      <w:r>
        <w:rPr>
          <w:rFonts w:ascii="Times New Roman" w:eastAsia="Times New Roman" w:hAnsi="Times New Roman" w:cs="Times New Roman"/>
          <w:i/>
        </w:rPr>
        <w:t xml:space="preserve">salida del ping desde PC0, 4 paquetes enviados y recibidos</w:t>
      </w:r>
      <w:r>
        <w:rPr>
          <w:rFonts w:ascii="Times New Roman" w:eastAsia="Times New Roman" w:hAnsi="Times New Roman" w:cs="Times New Roman"/>
          <w:b/>
        </w:rPr>
        <w:t xml:space="preserve"> ]</w:t>
      </w:r>
    </w:p>
    <w:p w14:paraId="4BF97C10" w14:textId="77777777" w:rsidR="003B3E6F" w:rsidRDefault="003B3E6F" w:rsidP="003E6ED6">
      <w:pPr>
        <w:pStyle w:val="Prrafodelista"/>
        <w:spacing w:line="240" w:lineRule="auto"/>
        <w:ind w:left="0"/>
        <w:jc w:val="both"/>
        <w:rPr>
          <w:rFonts w:ascii="Arial" w:hAnsi="Arial" w:cs="Arial"/>
          <w:sz w:val="24"/>
          <w:szCs w:val="24"/>
          <w:lang w:val="en-US"/>
        </w:rPr>
      </w:pPr>
    </w:p>
    <w:p w14:paraId="2158131A" w14:textId="77777777" w:rsidR="003B3E6F" w:rsidRDefault="003B3E6F" w:rsidP="003B3E6F">
      <w:pPr>
        <w:pStyle w:val="Prrafodelista"/>
        <w:numPr>
          <w:ilvl w:val="0"/>
          <w:numId w:val="3"/>
        </w:numPr>
        <w:spacing w:line="240" w:lineRule="auto"/>
        <w:ind w:left="426"/>
        <w:jc w:val="both"/>
        <w:rPr>
          <w:rFonts w:ascii="Arial" w:hAnsi="Arial" w:cs="Arial"/>
          <w:sz w:val="24"/>
          <w:szCs w:val="24"/>
        </w:rPr>
      </w:pPr>
      <w:r>
        <w:rPr>
          <w:rFonts w:ascii="Arial" w:hAnsi="Arial" w:cs="Arial"/>
          <w:sz w:val="24"/>
          <w:szCs w:val="24"/>
        </w:rPr>
        <w:t>Elimine el enlace entre R1 y R2 y verifique que se pierde la comunicación</w:t>
      </w:r>
    </w:p>
    <w:p>
      <w:pPr>
        <w:spacing w:after="60" w:line="240" w:lineRule="auto"/>
        <w:ind w:left="720"/>
        <w:jc w:val="both"/>
      </w:pPr>
      <w:r>
        <w:rPr>
          <w:rFonts w:ascii="Times New Roman" w:eastAsia="Times New Roman" w:hAnsi="Times New Roman" w:cs="Times New Roman"/>
          <w:b/>
        </w:rPr>
        <w:t xml:space="preserve">Resultado: </w:t>
      </w:r>
      <w:r>
        <w:rPr>
          <w:rFonts w:ascii="Times New Roman" w:eastAsia="Times New Roman" w:hAnsi="Times New Roman" w:cs="Times New Roman"/>
        </w:rPr>
        <w:t xml:space="preserve">Al eliminar el enlace R1 — R2 la comunicación se pierde y el ping falla. Los routers conservan la ruta estática, pero la interfaz Serial0/0/1 de R1 y la Serial0/0/1 de R2 quedan en estado down, por lo que la ruta se retira de la tabla de ruteo y no existe ningún camino alterno: R3 sigue sin rutas y R0 y R2 todavía no tienen las flotantes. El mensaje que devuelve PC0 es "Destination host unreachable" o "Request timed out".</w:t>
      </w:r>
    </w:p>
    <w:p>
      <w:pPr>
        <w:spacing w:after="60" w:line="240" w:lineRule="auto"/>
        <w:ind w:left="720"/>
        <w:jc w:val="both"/>
      </w:pPr>
      <w:r>
        <w:rPr>
          <w:rFonts w:ascii="Times New Roman" w:eastAsia="Times New Roman" w:hAnsi="Times New Roman" w:cs="Times New Roman"/>
          <w:b/>
        </w:rPr>
        <w:t xml:space="preserve">[ PEGAR AQUÍ LA CAPTURA — </w:t>
      </w:r>
      <w:r>
        <w:rPr>
          <w:rFonts w:ascii="Times New Roman" w:eastAsia="Times New Roman" w:hAnsi="Times New Roman" w:cs="Times New Roman"/>
          <w:i/>
        </w:rPr>
        <w:t xml:space="preserve">ping fallido tras eliminar el enlace R1 — R2</w:t>
      </w:r>
      <w:r>
        <w:rPr>
          <w:rFonts w:ascii="Times New Roman" w:eastAsia="Times New Roman" w:hAnsi="Times New Roman" w:cs="Times New Roman"/>
          <w:b/>
        </w:rPr>
        <w:t xml:space="preserve"> ]</w:t>
      </w:r>
    </w:p>
    <w:p w14:paraId="24299DAA" w14:textId="77777777" w:rsidR="003B3E6F" w:rsidRDefault="003B3E6F" w:rsidP="003B3E6F">
      <w:pPr>
        <w:pStyle w:val="Prrafodelista"/>
        <w:spacing w:line="240" w:lineRule="auto"/>
        <w:ind w:left="426"/>
        <w:jc w:val="both"/>
        <w:rPr>
          <w:rFonts w:ascii="Arial" w:hAnsi="Arial" w:cs="Arial"/>
          <w:sz w:val="24"/>
          <w:szCs w:val="24"/>
        </w:rPr>
      </w:pPr>
    </w:p>
    <w:p w14:paraId="54A991E7" w14:textId="48F6B9A7" w:rsidR="003B3E6F" w:rsidRDefault="003B3E6F" w:rsidP="007E6E22">
      <w:pPr>
        <w:pStyle w:val="Prrafodelista"/>
        <w:numPr>
          <w:ilvl w:val="0"/>
          <w:numId w:val="3"/>
        </w:numPr>
        <w:spacing w:line="240" w:lineRule="auto"/>
        <w:ind w:left="426"/>
        <w:jc w:val="both"/>
        <w:rPr>
          <w:rFonts w:ascii="Arial" w:hAnsi="Arial" w:cs="Arial"/>
          <w:sz w:val="24"/>
          <w:szCs w:val="24"/>
          <w:u w:val="single"/>
        </w:rPr>
      </w:pPr>
      <w:r>
        <w:rPr>
          <w:rFonts w:ascii="Arial" w:hAnsi="Arial" w:cs="Arial"/>
          <w:sz w:val="24"/>
          <w:szCs w:val="24"/>
        </w:rPr>
        <w:t>C</w:t>
      </w:r>
      <w:r>
        <w:rPr>
          <w:rFonts w:ascii="Arial" w:hAnsi="Arial" w:cs="Arial"/>
          <w:sz w:val="24"/>
          <w:szCs w:val="24"/>
          <w:u w:val="single"/>
        </w:rPr>
        <w:t xml:space="preserve">onfigure las rutas estáticas adicionales que se requieren en R0, R3 y R2, para reestablecer la comunicación entre PC0 y PC1, agregando una distancia administrativa entre 95 y 150 a las rutas estáticas de R0 y R2 (</w:t>
      </w:r>
      <w:r>
        <w:rPr>
          <w:rFonts w:ascii="Arial" w:hAnsi="Arial" w:cs="Arial"/>
          <w:sz w:val="24"/>
          <w:szCs w:val="24"/>
        </w:rPr>
        <w:t>rutas estáticas flotantes</w:t>
      </w:r>
      <w:r>
        <w:rPr>
          <w:rFonts w:ascii="Arial" w:hAnsi="Arial" w:cs="Arial"/>
          <w:sz w:val="24"/>
          <w:szCs w:val="24"/>
          <w:u w:val="single"/>
        </w:rPr>
        <w:t>). Llene la siguiente tabla</w:t>
      </w:r>
    </w:p>
    <w:p w14:paraId="084F3E63" w14:textId="77777777" w:rsidR="003B3E6F" w:rsidRDefault="003B3E6F" w:rsidP="003B3E6F">
      <w:pPr>
        <w:pStyle w:val="Prrafodelista"/>
        <w:rPr>
          <w:rFonts w:ascii="Arial" w:hAnsi="Arial" w:cs="Arial"/>
          <w:sz w:val="24"/>
          <w:szCs w:val="24"/>
          <w:u w:val="single"/>
        </w:rPr>
      </w:pPr>
    </w:p>
    <w:tbl>
      <w:tblPr>
        <w:tblStyle w:val="Tablaconcuadrcula"/>
        <w:tblW w:w="9067" w:type="dxa"/>
        <w:tblLook w:val="04A0" w:firstRow="1" w:lastRow="0" w:firstColumn="1" w:lastColumn="0" w:noHBand="0" w:noVBand="1"/>
      </w:tblPr>
      <w:tblGrid>
        <w:gridCol w:w="1994"/>
        <w:gridCol w:w="1987"/>
        <w:gridCol w:w="1992"/>
        <w:gridCol w:w="1988"/>
        <w:gridCol w:w="1106"/>
      </w:tblGrid>
      <w:tr w:rsidR="00470305" w14:paraId="12025CD8" w14:textId="7C9DECEC" w:rsidTr="00470305">
        <w:tc>
          <w:tcPr>
            <w:tcW w:w="1994" w:type="dxa"/>
          </w:tcPr>
          <w:p w14:paraId="3AA68918" w14:textId="77777777" w:rsidR="00470305" w:rsidRDefault="00470305" w:rsidP="006D5FD1">
            <w:pPr>
              <w:jc w:val="both"/>
              <w:rPr>
                <w:rFonts w:ascii="Arial" w:hAnsi="Arial" w:cs="Arial"/>
                <w:sz w:val="24"/>
                <w:szCs w:val="24"/>
                <w:u w:val="single"/>
              </w:rPr>
            </w:pPr>
            <w:r>
              <w:rPr>
                <w:rFonts w:ascii="Arial" w:hAnsi="Arial" w:cs="Arial"/>
                <w:sz w:val="24"/>
                <w:szCs w:val="24"/>
                <w:u w:val="single"/>
              </w:rPr>
              <w:t>Comando</w:t>
            </w:r>
          </w:p>
        </w:tc>
        <w:tc>
          <w:tcPr>
            <w:tcW w:w="1987" w:type="dxa"/>
          </w:tcPr>
          <w:p w14:paraId="21E638D5" w14:textId="77777777" w:rsidR="00470305" w:rsidRDefault="00470305" w:rsidP="006D5FD1">
            <w:pPr>
              <w:jc w:val="both"/>
              <w:rPr>
                <w:rFonts w:ascii="Arial" w:hAnsi="Arial" w:cs="Arial"/>
                <w:sz w:val="24"/>
                <w:szCs w:val="24"/>
                <w:u w:val="single"/>
              </w:rPr>
            </w:pPr>
            <w:r>
              <w:rPr>
                <w:rFonts w:ascii="Arial" w:hAnsi="Arial" w:cs="Arial"/>
                <w:sz w:val="24"/>
                <w:szCs w:val="24"/>
                <w:u w:val="single"/>
              </w:rPr>
              <w:t>Red destino</w:t>
            </w:r>
          </w:p>
        </w:tc>
        <w:tc>
          <w:tcPr>
            <w:tcW w:w="1992" w:type="dxa"/>
          </w:tcPr>
          <w:p w14:paraId="181F186D" w14:textId="77777777" w:rsidR="00470305" w:rsidRDefault="00470305" w:rsidP="006D5FD1">
            <w:pPr>
              <w:jc w:val="both"/>
              <w:rPr>
                <w:rFonts w:ascii="Arial" w:hAnsi="Arial" w:cs="Arial"/>
                <w:sz w:val="24"/>
                <w:szCs w:val="24"/>
                <w:u w:val="single"/>
              </w:rPr>
            </w:pPr>
            <w:r>
              <w:rPr>
                <w:rFonts w:ascii="Arial" w:hAnsi="Arial" w:cs="Arial"/>
                <w:sz w:val="24"/>
                <w:szCs w:val="24"/>
                <w:u w:val="single"/>
              </w:rPr>
              <w:t>Máscara</w:t>
            </w:r>
          </w:p>
        </w:tc>
        <w:tc>
          <w:tcPr>
            <w:tcW w:w="1988" w:type="dxa"/>
          </w:tcPr>
          <w:p w14:paraId="7BF8C74A" w14:textId="77777777" w:rsidR="00470305" w:rsidRDefault="00470305" w:rsidP="00470305">
            <w:pPr>
              <w:rPr>
                <w:rFonts w:ascii="Arial" w:hAnsi="Arial" w:cs="Arial"/>
                <w:sz w:val="24"/>
                <w:szCs w:val="24"/>
                <w:u w:val="single"/>
              </w:rPr>
            </w:pPr>
            <w:r>
              <w:rPr>
                <w:rFonts w:ascii="Arial" w:hAnsi="Arial" w:cs="Arial"/>
                <w:sz w:val="24"/>
                <w:szCs w:val="24"/>
                <w:u w:val="single"/>
              </w:rPr>
              <w:t>IP salida / interfaz</w:t>
            </w:r>
          </w:p>
        </w:tc>
        <w:tc>
          <w:tcPr>
            <w:tcW w:w="1106" w:type="dxa"/>
          </w:tcPr>
          <w:p w14:paraId="48E374E3" w14:textId="77777777" w:rsidR="00470305" w:rsidRPr="00470305" w:rsidRDefault="00470305" w:rsidP="006D5FD1">
            <w:pPr>
              <w:jc w:val="both"/>
              <w:rPr>
                <w:rFonts w:ascii="Arial" w:hAnsi="Arial" w:cs="Arial"/>
                <w:sz w:val="20"/>
                <w:szCs w:val="20"/>
                <w:u w:val="single"/>
              </w:rPr>
            </w:pPr>
            <w:r>
              <w:rPr>
                <w:rFonts w:ascii="Arial" w:hAnsi="Arial" w:cs="Arial"/>
                <w:sz w:val="20"/>
                <w:szCs w:val="20"/>
                <w:u w:val="single"/>
              </w:rPr>
              <w:t>Distancia</w:t>
            </w:r>
          </w:p>
          <w:p w14:paraId="519716DD" w14:textId="17EC249E" w:rsidR="00470305" w:rsidRPr="00470305" w:rsidRDefault="00470305" w:rsidP="006D5FD1">
            <w:pPr>
              <w:jc w:val="both"/>
              <w:rPr>
                <w:rFonts w:ascii="Arial" w:hAnsi="Arial" w:cs="Arial"/>
                <w:sz w:val="20"/>
                <w:szCs w:val="20"/>
                <w:u w:val="single"/>
              </w:rPr>
            </w:pPr>
            <w:r>
              <w:rPr>
                <w:rFonts w:ascii="Arial" w:hAnsi="Arial" w:cs="Arial"/>
                <w:sz w:val="20"/>
                <w:szCs w:val="20"/>
                <w:u w:val="single"/>
              </w:rPr>
              <w:t>Administr.</w:t>
            </w:r>
          </w:p>
        </w:tc>
      </w:tr>
      <w:tr w:rsidR="00470305" w:rsidRPr="003B3E6F" w14:paraId="45377771" w14:textId="2C550350" w:rsidTr="00470305">
        <w:tc>
          <w:tcPr>
            <w:tcW w:w="1994" w:type="dxa"/>
          </w:tcPr>
          <w:p w14:paraId="7FB080CA" w14:textId="77777777" w:rsidR="00470305" w:rsidRPr="003B3E6F" w:rsidRDefault="00470305" w:rsidP="006D5FD1">
            <w:pPr>
              <w:spacing w:line="360" w:lineRule="auto"/>
              <w:jc w:val="both"/>
              <w:rPr>
                <w:rFonts w:ascii="Arial" w:hAnsi="Arial" w:cs="Arial"/>
                <w:sz w:val="20"/>
                <w:szCs w:val="20"/>
                <w:u w:val="single"/>
              </w:rPr>
            </w:pPr>
            <w:r>
              <w:rPr>
                <w:rFonts w:ascii="Arial" w:hAnsi="Arial" w:cs="Arial"/>
                <w:sz w:val="20"/>
                <w:szCs w:val="20"/>
                <w:lang w:val="en-US"/>
              </w:rPr>
              <w:t xml:space="preserve">R0 (config)# ip route</w:t>
            </w:r>
          </w:p>
        </w:tc>
        <w:tc>
          <w:tcPr>
            <w:tcW w:w="1987" w:type="dxa"/>
          </w:tcPr>
          <w:p w14:paraId="3149B9AC" w14:textId="77777777" w:rsidR="00470305" w:rsidRPr="003B3E6F" w:rsidRDefault="00470305" w:rsidP="006D5FD1">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192.168.2.0</w:t>
            </w:r>
          </w:p>
        </w:tc>
        <w:tc>
          <w:tcPr>
            <w:tcW w:w="1992" w:type="dxa"/>
          </w:tcPr>
          <w:p w14:paraId="7464D1B9" w14:textId="77777777" w:rsidR="00470305" w:rsidRPr="003B3E6F" w:rsidRDefault="00470305" w:rsidP="006D5FD1">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255.255.255.0</w:t>
            </w:r>
          </w:p>
        </w:tc>
        <w:tc>
          <w:tcPr>
            <w:tcW w:w="1988" w:type="dxa"/>
          </w:tcPr>
          <w:p w14:paraId="5ACEA908" w14:textId="77777777" w:rsidR="00470305" w:rsidRPr="003B3E6F" w:rsidRDefault="00470305" w:rsidP="006D5FD1">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Serial0/0/1</w:t>
            </w:r>
          </w:p>
        </w:tc>
        <w:tc>
          <w:tcPr>
            <w:tcW w:w="1106" w:type="dxa"/>
          </w:tcPr>
          <w:p w14:paraId="546CE489" w14:textId="77777777" w:rsidR="00470305" w:rsidRPr="003B3E6F" w:rsidRDefault="00470305" w:rsidP="006D5FD1">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95</w:t>
            </w:r>
          </w:p>
        </w:tc>
      </w:tr>
      <w:tr w:rsidR="00470305" w:rsidRPr="003B3E6F" w14:paraId="64AFAD7A" w14:textId="708838C1" w:rsidTr="00470305">
        <w:tc>
          <w:tcPr>
            <w:tcW w:w="1994" w:type="dxa"/>
          </w:tcPr>
          <w:p w14:paraId="7BEDF43A" w14:textId="77777777" w:rsidR="00470305" w:rsidRPr="003B3E6F" w:rsidRDefault="00470305" w:rsidP="006D5FD1">
            <w:pPr>
              <w:spacing w:line="360" w:lineRule="auto"/>
              <w:jc w:val="both"/>
              <w:rPr>
                <w:rFonts w:ascii="Arial" w:hAnsi="Arial" w:cs="Arial"/>
                <w:sz w:val="20"/>
                <w:szCs w:val="20"/>
                <w:u w:val="single"/>
              </w:rPr>
            </w:pPr>
            <w:r>
              <w:rPr>
                <w:rFonts w:ascii="Arial" w:hAnsi="Arial" w:cs="Arial"/>
                <w:sz w:val="20"/>
                <w:szCs w:val="20"/>
                <w:lang w:val="en-US"/>
              </w:rPr>
              <w:t>R0 (config)# ip route</w:t>
            </w:r>
          </w:p>
        </w:tc>
        <w:tc>
          <w:tcPr>
            <w:tcW w:w="1987" w:type="dxa"/>
          </w:tcPr>
          <w:p w14:paraId="72BF4E87" w14:textId="77777777" w:rsidR="00470305" w:rsidRPr="003B3E6F" w:rsidRDefault="00470305" w:rsidP="006D5FD1">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192.168.5.0</w:t>
            </w:r>
          </w:p>
        </w:tc>
        <w:tc>
          <w:tcPr>
            <w:tcW w:w="1992" w:type="dxa"/>
          </w:tcPr>
          <w:p w14:paraId="30347BD1" w14:textId="77777777" w:rsidR="00470305" w:rsidRPr="003B3E6F" w:rsidRDefault="00470305" w:rsidP="006D5FD1">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255.255.255.0</w:t>
            </w:r>
          </w:p>
        </w:tc>
        <w:tc>
          <w:tcPr>
            <w:tcW w:w="1988" w:type="dxa"/>
          </w:tcPr>
          <w:p w14:paraId="687ED49E" w14:textId="77777777" w:rsidR="00470305" w:rsidRPr="003B3E6F" w:rsidRDefault="00470305" w:rsidP="006D5FD1">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Serial0/0/1</w:t>
            </w:r>
          </w:p>
        </w:tc>
        <w:tc>
          <w:tcPr>
            <w:tcW w:w="1106" w:type="dxa"/>
          </w:tcPr>
          <w:p w14:paraId="34F62DEA" w14:textId="77777777" w:rsidR="00470305" w:rsidRPr="003B3E6F" w:rsidRDefault="00470305" w:rsidP="006D5FD1">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95</w:t>
            </w:r>
          </w:p>
        </w:tc>
      </w:tr>
      <w:tr w:rsidR="00470305" w:rsidRPr="003B3E6F" w14:paraId="5D26F8AA" w14:textId="634C2FC4" w:rsidTr="00470305">
        <w:tc>
          <w:tcPr>
            <w:tcW w:w="1994" w:type="dxa"/>
          </w:tcPr>
          <w:p w14:paraId="429F19BB" w14:textId="60855AFF" w:rsidR="00470305" w:rsidRPr="003B3E6F" w:rsidRDefault="00470305" w:rsidP="00470305">
            <w:pPr>
              <w:spacing w:line="360" w:lineRule="auto"/>
              <w:jc w:val="both"/>
              <w:rPr>
                <w:rFonts w:ascii="Arial" w:hAnsi="Arial" w:cs="Arial"/>
                <w:sz w:val="20"/>
                <w:szCs w:val="20"/>
                <w:u w:val="single"/>
              </w:rPr>
            </w:pPr>
            <w:r>
              <w:rPr>
                <w:rFonts w:ascii="Arial" w:hAnsi="Arial" w:cs="Arial"/>
                <w:sz w:val="20"/>
                <w:szCs w:val="20"/>
                <w:lang w:val="en-US"/>
              </w:rPr>
              <w:t xml:space="preserve">R3 (config)# ip route</w:t>
            </w:r>
          </w:p>
        </w:tc>
        <w:tc>
          <w:tcPr>
            <w:tcW w:w="1987" w:type="dxa"/>
          </w:tcPr>
          <w:p w14:paraId="6CAAF0CD"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192.168.6.0</w:t>
            </w:r>
          </w:p>
        </w:tc>
        <w:tc>
          <w:tcPr>
            <w:tcW w:w="1992" w:type="dxa"/>
          </w:tcPr>
          <w:p w14:paraId="74E4C874"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255.255.255.0</w:t>
            </w:r>
          </w:p>
        </w:tc>
        <w:tc>
          <w:tcPr>
            <w:tcW w:w="1988" w:type="dxa"/>
          </w:tcPr>
          <w:p w14:paraId="07EAFE35"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Serial0/0/1</w:t>
            </w:r>
          </w:p>
        </w:tc>
        <w:tc>
          <w:tcPr>
            <w:tcW w:w="1106" w:type="dxa"/>
            <w:shd w:val="clear" w:color="auto" w:fill="808080" w:themeFill="background1" w:themeFillShade="80"/>
          </w:tcPr>
          <w:p w14:paraId="7CD15029" w14:textId="77777777" w:rsidR="00470305" w:rsidRPr="003B3E6F" w:rsidRDefault="00470305" w:rsidP="00470305">
            <w:pPr>
              <w:spacing w:line="360" w:lineRule="auto"/>
              <w:jc w:val="both"/>
              <w:rPr>
                <w:rFonts w:ascii="Arial" w:hAnsi="Arial" w:cs="Arial"/>
                <w:sz w:val="20"/>
                <w:szCs w:val="20"/>
                <w:u w:val="single"/>
              </w:rPr>
            </w:pPr>
          </w:p>
        </w:tc>
      </w:tr>
      <w:tr w:rsidR="00470305" w:rsidRPr="003B3E6F" w14:paraId="4F2B34B9" w14:textId="04FD2C8F" w:rsidTr="00470305">
        <w:tc>
          <w:tcPr>
            <w:tcW w:w="1994" w:type="dxa"/>
          </w:tcPr>
          <w:p w14:paraId="3B1E818D" w14:textId="755F3AE6" w:rsidR="00470305" w:rsidRPr="003B3E6F" w:rsidRDefault="00470305" w:rsidP="00470305">
            <w:pPr>
              <w:spacing w:line="360" w:lineRule="auto"/>
              <w:jc w:val="both"/>
              <w:rPr>
                <w:rFonts w:ascii="Arial" w:hAnsi="Arial" w:cs="Arial"/>
                <w:sz w:val="20"/>
                <w:szCs w:val="20"/>
                <w:u w:val="single"/>
              </w:rPr>
            </w:pPr>
            <w:r>
              <w:rPr>
                <w:rFonts w:ascii="Arial" w:hAnsi="Arial" w:cs="Arial"/>
                <w:sz w:val="20"/>
                <w:szCs w:val="20"/>
                <w:lang w:val="en-US"/>
              </w:rPr>
              <w:t xml:space="preserve">R3 (config)# ip route</w:t>
            </w:r>
          </w:p>
        </w:tc>
        <w:tc>
          <w:tcPr>
            <w:tcW w:w="1987" w:type="dxa"/>
          </w:tcPr>
          <w:p w14:paraId="1C5CD85D"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192.168.5.0</w:t>
            </w:r>
          </w:p>
        </w:tc>
        <w:tc>
          <w:tcPr>
            <w:tcW w:w="1992" w:type="dxa"/>
          </w:tcPr>
          <w:p w14:paraId="30E52EF8"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255.255.255.0</w:t>
            </w:r>
          </w:p>
        </w:tc>
        <w:tc>
          <w:tcPr>
            <w:tcW w:w="1988" w:type="dxa"/>
          </w:tcPr>
          <w:p w14:paraId="6347A8FF"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Serial0/0/0</w:t>
            </w:r>
          </w:p>
        </w:tc>
        <w:tc>
          <w:tcPr>
            <w:tcW w:w="1106" w:type="dxa"/>
            <w:shd w:val="clear" w:color="auto" w:fill="808080" w:themeFill="background1" w:themeFillShade="80"/>
          </w:tcPr>
          <w:p w14:paraId="7FA32092" w14:textId="77777777" w:rsidR="00470305" w:rsidRPr="003B3E6F" w:rsidRDefault="00470305" w:rsidP="00470305">
            <w:pPr>
              <w:spacing w:line="360" w:lineRule="auto"/>
              <w:jc w:val="both"/>
              <w:rPr>
                <w:rFonts w:ascii="Arial" w:hAnsi="Arial" w:cs="Arial"/>
                <w:sz w:val="20"/>
                <w:szCs w:val="20"/>
                <w:u w:val="single"/>
              </w:rPr>
            </w:pPr>
          </w:p>
        </w:tc>
      </w:tr>
      <w:tr w:rsidR="00470305" w:rsidRPr="003B3E6F" w14:paraId="09BFBDAF" w14:textId="30256AD7" w:rsidTr="00470305">
        <w:tc>
          <w:tcPr>
            <w:tcW w:w="1994" w:type="dxa"/>
          </w:tcPr>
          <w:p w14:paraId="4792813C" w14:textId="43831F65" w:rsidR="00470305" w:rsidRPr="003B3E6F" w:rsidRDefault="00470305" w:rsidP="00470305">
            <w:pPr>
              <w:spacing w:line="360" w:lineRule="auto"/>
              <w:jc w:val="both"/>
              <w:rPr>
                <w:rFonts w:ascii="Arial" w:hAnsi="Arial" w:cs="Arial"/>
                <w:sz w:val="20"/>
                <w:szCs w:val="20"/>
                <w:u w:val="single"/>
              </w:rPr>
            </w:pPr>
            <w:r>
              <w:rPr>
                <w:rFonts w:ascii="Arial" w:hAnsi="Arial" w:cs="Arial"/>
                <w:sz w:val="20"/>
                <w:szCs w:val="20"/>
                <w:lang w:val="en-US"/>
              </w:rPr>
              <w:t xml:space="preserve">R2 (config)# ip route</w:t>
            </w:r>
          </w:p>
        </w:tc>
        <w:tc>
          <w:tcPr>
            <w:tcW w:w="1987" w:type="dxa"/>
          </w:tcPr>
          <w:p w14:paraId="5A74C771"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192.168.3.0</w:t>
            </w:r>
          </w:p>
        </w:tc>
        <w:tc>
          <w:tcPr>
            <w:tcW w:w="1992" w:type="dxa"/>
          </w:tcPr>
          <w:p w14:paraId="4D14226D"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255.255.255.0</w:t>
            </w:r>
          </w:p>
        </w:tc>
        <w:tc>
          <w:tcPr>
            <w:tcW w:w="1988" w:type="dxa"/>
          </w:tcPr>
          <w:p w14:paraId="18798A6A"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Serial0/0/0</w:t>
            </w:r>
          </w:p>
        </w:tc>
        <w:tc>
          <w:tcPr>
            <w:tcW w:w="1106" w:type="dxa"/>
          </w:tcPr>
          <w:p w14:paraId="26807FDE"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150</w:t>
            </w:r>
          </w:p>
        </w:tc>
      </w:tr>
      <w:tr w:rsidR="00470305" w:rsidRPr="003B3E6F" w14:paraId="369A3631" w14:textId="2AB61F3F" w:rsidTr="00470305">
        <w:tc>
          <w:tcPr>
            <w:tcW w:w="1994" w:type="dxa"/>
          </w:tcPr>
          <w:p w14:paraId="1BDC8664" w14:textId="0C92B5B2" w:rsidR="00470305" w:rsidRPr="003B3E6F" w:rsidRDefault="00470305" w:rsidP="00470305">
            <w:pPr>
              <w:spacing w:line="360" w:lineRule="auto"/>
              <w:jc w:val="both"/>
              <w:rPr>
                <w:rFonts w:ascii="Arial" w:hAnsi="Arial" w:cs="Arial"/>
                <w:sz w:val="20"/>
                <w:szCs w:val="20"/>
                <w:u w:val="single"/>
              </w:rPr>
            </w:pPr>
            <w:r>
              <w:rPr>
                <w:rFonts w:ascii="Arial" w:hAnsi="Arial" w:cs="Arial"/>
                <w:sz w:val="20"/>
                <w:szCs w:val="20"/>
                <w:lang w:val="en-US"/>
              </w:rPr>
              <w:t xml:space="preserve">R2 (config)# ip route</w:t>
            </w:r>
          </w:p>
        </w:tc>
        <w:tc>
          <w:tcPr>
            <w:tcW w:w="1987" w:type="dxa"/>
          </w:tcPr>
          <w:p w14:paraId="761C7D6C"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192.168.6.0</w:t>
            </w:r>
          </w:p>
        </w:tc>
        <w:tc>
          <w:tcPr>
            <w:tcW w:w="1992" w:type="dxa"/>
          </w:tcPr>
          <w:p w14:paraId="3E0482EF"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255.255.255.0</w:t>
            </w:r>
          </w:p>
        </w:tc>
        <w:tc>
          <w:tcPr>
            <w:tcW w:w="1988" w:type="dxa"/>
          </w:tcPr>
          <w:p w14:paraId="4E1FD77A"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Serial0/0/0</w:t>
            </w:r>
          </w:p>
        </w:tc>
        <w:tc>
          <w:tcPr>
            <w:tcW w:w="1106" w:type="dxa"/>
          </w:tcPr>
          <w:p w14:paraId="27D98530" w14:textId="77777777" w:rsidR="00470305" w:rsidRPr="003B3E6F" w:rsidRDefault="00470305" w:rsidP="00470305">
            <w:pPr>
              <w:spacing w:line="360" w:lineRule="auto"/>
              <w:jc w:val="both"/>
              <w:rPr>
                <w:rFonts w:ascii="Arial" w:hAnsi="Arial" w:cs="Arial"/>
                <w:sz w:val="20"/>
                <w:szCs w:val="20"/>
                <w:u w:val="single"/>
              </w:rPr>
            </w:pPr>
            <w:r>
              <w:rPr>
                <w:rFonts w:ascii="Times New Roman" w:eastAsia="Times New Roman" w:hAnsi="Times New Roman" w:cs="Times New Roman"/>
                <w:color w:val="000000"/>
                <w:lang w:eastAsia="es-MX"/>
              </w:rPr>
              <w:t xml:space="preserve">150</w:t>
            </w:r>
          </w:p>
        </w:tc>
      </w:tr>
    </w:tbl>
    <w:p w14:paraId="279883B8" w14:textId="77777777" w:rsidR="00470305" w:rsidRPr="0039064B" w:rsidRDefault="00470305" w:rsidP="00470305">
      <w:pPr>
        <w:pStyle w:val="Prrafodelista"/>
        <w:spacing w:line="240" w:lineRule="auto"/>
        <w:ind w:left="0"/>
        <w:jc w:val="both"/>
        <w:rPr>
          <w:rFonts w:ascii="Arial" w:hAnsi="Arial" w:cs="Arial"/>
          <w:sz w:val="24"/>
          <w:szCs w:val="24"/>
        </w:rPr>
      </w:pPr>
      <w:r>
        <w:rPr>
          <w:rFonts w:ascii="Arial" w:hAnsi="Arial" w:cs="Arial"/>
          <w:sz w:val="24"/>
          <w:szCs w:val="24"/>
        </w:rPr>
        <w:t xml:space="preserve">Verifique que hay comunicación de datos entre PC0 y PC1, usando el commando PING y escriba el resultado en su reporte</w:t>
      </w:r>
    </w:p>
    <w:p>
      <w:pPr>
        <w:spacing w:after="60" w:line="240" w:lineRule="auto"/>
        <w:ind w:left="720"/>
        <w:jc w:val="both"/>
      </w:pPr>
      <w:r>
        <w:rPr>
          <w:rFonts w:ascii="Times New Roman" w:eastAsia="Times New Roman" w:hAnsi="Times New Roman" w:cs="Times New Roman"/>
          <w:b/>
        </w:rPr>
        <w:t xml:space="preserve">Resultado: </w:t>
      </w:r>
      <w:r>
        <w:rPr>
          <w:rFonts w:ascii="Times New Roman" w:eastAsia="Times New Roman" w:hAnsi="Times New Roman" w:cs="Times New Roman"/>
        </w:rPr>
        <w:t xml:space="preserve">La comunicación se reestablece. Con el enlace R1 — R2 caído, las rutas flotantes de R0 (distancia administrativa 95) y de R2 (distancia administrativa 150) entran en la tabla de ruteo y el tráfico toma el camino alterno PC0 → R0 → R3 → R2 → PC1, por las redes de tránsito 192.168.3.0/24 y 192.168.2.0/24. El ping vuelve a responder.</w:t>
      </w:r>
    </w:p>
    <w:p>
      <w:pPr>
        <w:spacing w:after="60" w:line="240" w:lineRule="auto"/>
        <w:ind w:left="720"/>
        <w:jc w:val="both"/>
      </w:pPr>
      <w:r>
        <w:rPr>
          <w:rFonts w:ascii="Times New Roman" w:eastAsia="Times New Roman" w:hAnsi="Times New Roman" w:cs="Times New Roman"/>
          <w:b/>
        </w:rPr>
        <w:t xml:space="preserve">[ PEGAR AQUÍ LA CAPTURA — </w:t>
      </w:r>
      <w:r>
        <w:rPr>
          <w:rFonts w:ascii="Times New Roman" w:eastAsia="Times New Roman" w:hAnsi="Times New Roman" w:cs="Times New Roman"/>
          <w:i/>
        </w:rPr>
        <w:t xml:space="preserve">ping correcto por el camino alterno vía R3</w:t>
      </w:r>
      <w:r>
        <w:rPr>
          <w:rFonts w:ascii="Times New Roman" w:eastAsia="Times New Roman" w:hAnsi="Times New Roman" w:cs="Times New Roman"/>
          <w:b/>
        </w:rPr>
        <w:t xml:space="preserve"> ]</w:t>
      </w:r>
    </w:p>
    <w:p w14:paraId="2101EA96" w14:textId="77777777" w:rsidR="00470305" w:rsidRPr="0039064B" w:rsidRDefault="00470305" w:rsidP="00470305">
      <w:pPr>
        <w:pStyle w:val="Prrafodelista"/>
        <w:spacing w:line="240" w:lineRule="auto"/>
        <w:ind w:left="0"/>
        <w:jc w:val="both"/>
        <w:rPr>
          <w:rFonts w:ascii="Arial" w:hAnsi="Arial" w:cs="Arial"/>
          <w:sz w:val="24"/>
          <w:szCs w:val="24"/>
        </w:rPr>
      </w:pPr>
    </w:p>
    <w:p w14:paraId="61912D92" w14:textId="7740A45D" w:rsidR="00470305" w:rsidRDefault="00470305" w:rsidP="00470305">
      <w:pPr>
        <w:pStyle w:val="Prrafodelista"/>
        <w:numPr>
          <w:ilvl w:val="0"/>
          <w:numId w:val="3"/>
        </w:numPr>
        <w:spacing w:line="240" w:lineRule="auto"/>
        <w:ind w:left="426"/>
        <w:jc w:val="both"/>
        <w:rPr>
          <w:rFonts w:ascii="Arial" w:hAnsi="Arial" w:cs="Arial"/>
          <w:sz w:val="24"/>
          <w:szCs w:val="24"/>
        </w:rPr>
      </w:pPr>
      <w:r>
        <w:rPr>
          <w:rFonts w:ascii="Arial" w:hAnsi="Arial" w:cs="Arial"/>
          <w:sz w:val="24"/>
          <w:szCs w:val="24"/>
        </w:rPr>
        <w:t>Restablezca el</w:t>
      </w:r>
      <w:r>
        <w:rPr>
          <w:rFonts w:ascii="Arial" w:hAnsi="Arial" w:cs="Arial"/>
          <w:sz w:val="24"/>
          <w:szCs w:val="24"/>
          <w:lang w:val="en-US"/>
        </w:rPr>
        <w:t xml:space="preserve"> enlace </w:t>
      </w:r>
      <w:r>
        <w:rPr>
          <w:rFonts w:ascii="Arial" w:hAnsi="Arial" w:cs="Arial"/>
          <w:sz w:val="24"/>
          <w:szCs w:val="24"/>
        </w:rPr>
        <w:t xml:space="preserve">entre R1 y R2 y verifique que la comunicación entre PC0 y PC1 se mantiene, usando el comando ping -t</w:t>
      </w:r>
    </w:p>
    <w:p>
      <w:pPr>
        <w:spacing w:after="60" w:line="240" w:lineRule="auto"/>
        <w:ind w:left="720"/>
        <w:jc w:val="both"/>
      </w:pPr>
      <w:r>
        <w:rPr>
          <w:rFonts w:ascii="Times New Roman" w:eastAsia="Times New Roman" w:hAnsi="Times New Roman" w:cs="Times New Roman"/>
          <w:b/>
        </w:rPr>
        <w:t xml:space="preserve">Resultado: </w:t>
      </w:r>
      <w:r>
        <w:rPr>
          <w:rFonts w:ascii="Times New Roman" w:eastAsia="Times New Roman" w:hAnsi="Times New Roman" w:cs="Times New Roman"/>
        </w:rPr>
        <w:t xml:space="preserve">La comunicación se mantiene sin interrupción apreciable. Al restablecer el enlace R1 — R2, la ruta estática principal (distancia administrativa 1 por omisión) vuelve a estar disponible y, por tener una distancia menor que la flotante, desplaza a esta última de la tabla de ruteo. El ping -t sigue respondiendo durante todo el proceso: el tráfico regresa al camino principal sin que el usuario perciba el cambio.</w:t>
      </w:r>
    </w:p>
    <w:p>
      <w:pPr>
        <w:shd w:val="clear" w:color="auto" w:fill="F2F2F2"/>
        <w:spacing w:after="0" w:line="240" w:lineRule="auto"/>
        <w:ind w:left="720"/>
      </w:pPr>
      <w:r>
        <w:rPr>
          <w:rFonts w:ascii="Consolas" w:hAnsi="Consolas" w:cs="Consolas"/>
          <w:sz w:val="18"/>
        </w:rPr>
        <w:t xml:space="preserve">PC&gt; ping -t 192.168.5.2</w:t>
      </w:r>
    </w:p>
    <w:p>
      <w:pPr>
        <w:spacing w:after="60" w:line="240" w:lineRule="auto"/>
        <w:ind w:left="720"/>
        <w:jc w:val="both"/>
      </w:pPr>
      <w:r>
        <w:rPr>
          <w:rFonts w:ascii="Times New Roman" w:eastAsia="Times New Roman" w:hAnsi="Times New Roman" w:cs="Times New Roman"/>
          <w:b/>
        </w:rPr>
        <w:t xml:space="preserve">[ PEGAR AQUÍ LA CAPTURA — </w:t>
      </w:r>
      <w:r>
        <w:rPr>
          <w:rFonts w:ascii="Times New Roman" w:eastAsia="Times New Roman" w:hAnsi="Times New Roman" w:cs="Times New Roman"/>
          <w:i/>
        </w:rPr>
        <w:t xml:space="preserve">ping -t continuo durante el restablecimiento del enlace R1 — R2</w:t>
      </w:r>
      <w:r>
        <w:rPr>
          <w:rFonts w:ascii="Times New Roman" w:eastAsia="Times New Roman" w:hAnsi="Times New Roman" w:cs="Times New Roman"/>
          <w:b/>
        </w:rPr>
        <w:t xml:space="preserve"> ]</w:t>
      </w:r>
    </w:p>
    <w:p w14:paraId="2730F65A" w14:textId="77777777" w:rsidR="00350DCF" w:rsidRDefault="00350DCF" w:rsidP="00350DCF">
      <w:pPr>
        <w:pStyle w:val="Prrafodelista"/>
        <w:spacing w:line="240" w:lineRule="auto"/>
        <w:ind w:left="426"/>
        <w:jc w:val="both"/>
        <w:rPr>
          <w:rFonts w:ascii="Arial" w:hAnsi="Arial" w:cs="Arial"/>
          <w:sz w:val="24"/>
          <w:szCs w:val="24"/>
        </w:rPr>
      </w:pPr>
    </w:p>
    <w:p w14:paraId="2513E391" w14:textId="0821EE51" w:rsidR="00470305" w:rsidRDefault="00470305" w:rsidP="00470305">
      <w:pPr>
        <w:pStyle w:val="Prrafodelista"/>
        <w:numPr>
          <w:ilvl w:val="0"/>
          <w:numId w:val="3"/>
        </w:numPr>
        <w:spacing w:line="240" w:lineRule="auto"/>
        <w:ind w:left="426"/>
        <w:jc w:val="both"/>
        <w:rPr>
          <w:rFonts w:ascii="Arial" w:hAnsi="Arial" w:cs="Arial"/>
          <w:sz w:val="24"/>
          <w:szCs w:val="24"/>
        </w:rPr>
      </w:pPr>
      <w:r>
        <w:rPr>
          <w:rFonts w:ascii="Arial" w:hAnsi="Arial" w:cs="Arial"/>
          <w:sz w:val="24"/>
          <w:szCs w:val="24"/>
        </w:rPr>
        <w:t>Para confirmar que la ruta de comunicación entre PC0 y PC1 es a través de los enlaces R0 - R1 y R1 - R2 elimine el enlace R2 – R3 y verifique que la comunicación no se pierde</w:t>
      </w:r>
    </w:p>
    <w:p>
      <w:pPr>
        <w:spacing w:after="60" w:line="240" w:lineRule="auto"/>
        <w:ind w:left="720"/>
        <w:jc w:val="both"/>
      </w:pPr>
      <w:r>
        <w:rPr>
          <w:rFonts w:ascii="Times New Roman" w:eastAsia="Times New Roman" w:hAnsi="Times New Roman" w:cs="Times New Roman"/>
          <w:b/>
        </w:rPr>
        <w:t xml:space="preserve">Resultado: </w:t>
      </w:r>
      <w:r>
        <w:rPr>
          <w:rFonts w:ascii="Times New Roman" w:eastAsia="Times New Roman" w:hAnsi="Times New Roman" w:cs="Times New Roman"/>
        </w:rPr>
        <w:t xml:space="preserve">La comunicación no se pierde. Al eliminar el enlace R2 — R3 el ping sigue respondiendo, lo que confirma que el tráfico ya no circulaba por el camino alterno sino por los enlaces R0 — R1 y R1 — R2. La ruta flotante estaba configurada pero inactiva, fuera de la tabla de ruteo, precisamente por su mayor distancia administrativa.</w:t>
      </w:r>
    </w:p>
    <w:p>
      <w:pPr>
        <w:spacing w:after="60" w:line="240" w:lineRule="auto"/>
        <w:ind w:left="720"/>
        <w:jc w:val="both"/>
      </w:pPr>
      <w:r>
        <w:rPr>
          <w:rFonts w:ascii="Times New Roman" w:eastAsia="Times New Roman" w:hAnsi="Times New Roman" w:cs="Times New Roman"/>
          <w:b/>
        </w:rPr>
        <w:t xml:space="preserve">[ PEGAR AQUÍ LA CAPTURA — </w:t>
      </w:r>
      <w:r>
        <w:rPr>
          <w:rFonts w:ascii="Times New Roman" w:eastAsia="Times New Roman" w:hAnsi="Times New Roman" w:cs="Times New Roman"/>
          <w:i/>
        </w:rPr>
        <w:t xml:space="preserve">ping sin pérdidas tras eliminar el enlace R2 — R3</w:t>
      </w:r>
      <w:r>
        <w:rPr>
          <w:rFonts w:ascii="Times New Roman" w:eastAsia="Times New Roman" w:hAnsi="Times New Roman" w:cs="Times New Roman"/>
          <w:b/>
        </w:rPr>
        <w:t xml:space="preserve"> ]</w:t>
      </w:r>
    </w:p>
    <w:p w14:paraId="3C428F01" w14:textId="77777777" w:rsidR="00D4793D" w:rsidRPr="00D4793D" w:rsidRDefault="00D4793D" w:rsidP="00D4793D">
      <w:pPr>
        <w:pStyle w:val="Prrafodelista"/>
        <w:rPr>
          <w:rFonts w:ascii="Arial" w:hAnsi="Arial" w:cs="Arial"/>
          <w:sz w:val="24"/>
          <w:szCs w:val="24"/>
        </w:rPr>
      </w:pPr>
    </w:p>
    <w:p w14:paraId="20A85BBA" w14:textId="60263F72" w:rsidR="00D4793D" w:rsidRDefault="00D4793D" w:rsidP="00D4793D">
      <w:pPr>
        <w:pStyle w:val="Prrafodelista"/>
        <w:numPr>
          <w:ilvl w:val="0"/>
          <w:numId w:val="3"/>
        </w:numPr>
        <w:spacing w:line="240" w:lineRule="auto"/>
        <w:ind w:left="426"/>
        <w:jc w:val="both"/>
        <w:rPr>
          <w:rFonts w:ascii="Arial" w:hAnsi="Arial" w:cs="Arial"/>
          <w:sz w:val="24"/>
          <w:szCs w:val="24"/>
        </w:rPr>
      </w:pPr>
      <w:r>
        <w:rPr>
          <w:rFonts w:ascii="Arial" w:hAnsi="Arial" w:cs="Arial"/>
          <w:sz w:val="24"/>
          <w:szCs w:val="24"/>
        </w:rPr>
        <w:lastRenderedPageBreak/>
        <w:t>Mantenga visible la pantalla de comandos de PC0, restablezca el</w:t>
      </w:r>
      <w:r>
        <w:rPr>
          <w:rFonts w:ascii="Arial" w:hAnsi="Arial" w:cs="Arial"/>
          <w:sz w:val="24"/>
          <w:szCs w:val="24"/>
          <w:lang w:val="en-US"/>
        </w:rPr>
        <w:t xml:space="preserve"> enlace </w:t>
      </w:r>
      <w:r>
        <w:rPr>
          <w:rFonts w:ascii="Arial" w:hAnsi="Arial" w:cs="Arial"/>
          <w:sz w:val="24"/>
          <w:szCs w:val="24"/>
        </w:rPr>
        <w:t xml:space="preserve">entre R2 y R3 y elimine nuevamente el enlace entre R1 y R2 observe lo que pasa con el ping -t</w:t>
      </w:r>
    </w:p>
    <w:p>
      <w:pPr>
        <w:spacing w:after="60" w:line="240" w:lineRule="auto"/>
        <w:ind w:left="720"/>
        <w:jc w:val="both"/>
      </w:pPr>
      <w:r>
        <w:rPr>
          <w:rFonts w:ascii="Times New Roman" w:eastAsia="Times New Roman" w:hAnsi="Times New Roman" w:cs="Times New Roman"/>
          <w:b/>
        </w:rPr>
        <w:t xml:space="preserve">Resultado: </w:t>
      </w:r>
      <w:r>
        <w:rPr>
          <w:rFonts w:ascii="Times New Roman" w:eastAsia="Times New Roman" w:hAnsi="Times New Roman" w:cs="Times New Roman"/>
        </w:rPr>
        <w:t xml:space="preserve">Es el paso que demuestra el comportamiento de la ruta flotante. Al restablecer R2 — R3 y volver a eliminar R1 — R2 con el ping -t a la vista, se observa una interrupción breve: unas pocas peticiones fallan ("Request timed out") mientras el router detecta que la interfaz cayó, retira la ruta principal de la tabla de ruteo y promueve la ruta flotante. En cuanto la flotante queda instalada, el ping vuelve a responder por el camino alterno sin intervención manual. La convergencia es automática y la pérdida se limita a los paquetes enviados durante esa transición.</w:t>
      </w:r>
    </w:p>
    <w:p>
      <w:pPr>
        <w:spacing w:after="60" w:line="240" w:lineRule="auto"/>
        <w:ind w:left="720"/>
        <w:jc w:val="both"/>
      </w:pPr>
      <w:r>
        <w:rPr>
          <w:rFonts w:ascii="Times New Roman" w:eastAsia="Times New Roman" w:hAnsi="Times New Roman" w:cs="Times New Roman"/>
          <w:b/>
        </w:rPr>
        <w:t xml:space="preserve">[ PEGAR AQUÍ LA CAPTURA — </w:t>
      </w:r>
      <w:r>
        <w:rPr>
          <w:rFonts w:ascii="Times New Roman" w:eastAsia="Times New Roman" w:hAnsi="Times New Roman" w:cs="Times New Roman"/>
          <w:i/>
        </w:rPr>
        <w:t xml:space="preserve">ping -t mostrando los paquetes perdidos durante la conmutación — anotar cuántos fallaron</w:t>
      </w:r>
      <w:r>
        <w:rPr>
          <w:rFonts w:ascii="Times New Roman" w:eastAsia="Times New Roman" w:hAnsi="Times New Roman" w:cs="Times New Roman"/>
          <w:b/>
        </w:rPr>
        <w:t xml:space="preserve"> ]</w:t>
      </w:r>
    </w:p>
    <w:p w14:paraId="75D3A03F" w14:textId="77777777" w:rsidR="00D4793D" w:rsidRDefault="00D4793D" w:rsidP="00D4793D">
      <w:pPr>
        <w:pStyle w:val="Prrafodelista"/>
        <w:spacing w:line="240" w:lineRule="auto"/>
        <w:ind w:left="426"/>
        <w:jc w:val="both"/>
        <w:rPr>
          <w:rFonts w:ascii="Arial" w:hAnsi="Arial" w:cs="Arial"/>
          <w:sz w:val="24"/>
          <w:szCs w:val="24"/>
        </w:rPr>
      </w:pPr>
    </w:p>
    <w:p w14:paraId="7507833C" w14:textId="77777777" w:rsidR="00D4793D" w:rsidRDefault="00D4793D" w:rsidP="00133D10">
      <w:pPr>
        <w:pStyle w:val="Prrafodelista"/>
        <w:spacing w:line="240" w:lineRule="auto"/>
        <w:ind w:left="426"/>
        <w:jc w:val="both"/>
        <w:rPr>
          <w:rFonts w:ascii="Arial" w:hAnsi="Arial" w:cs="Arial"/>
          <w:sz w:val="24"/>
          <w:szCs w:val="24"/>
        </w:rPr>
      </w:pPr>
    </w:p>
    <w:p w14:paraId="7907142B" w14:textId="77777777" w:rsidR="00470305" w:rsidRDefault="00470305" w:rsidP="00470305">
      <w:pPr>
        <w:spacing w:line="240" w:lineRule="auto"/>
        <w:ind w:left="710"/>
        <w:jc w:val="both"/>
        <w:rPr>
          <w:rFonts w:ascii="Arial" w:hAnsi="Arial" w:cs="Arial"/>
          <w:sz w:val="24"/>
          <w:szCs w:val="24"/>
        </w:rPr>
      </w:pPr>
    </w:p>
    <w:p w14:paraId="7CBA7AFC" w14:textId="77777777" w:rsidR="00470305" w:rsidRDefault="00470305" w:rsidP="00470305">
      <w:pPr>
        <w:spacing w:line="240" w:lineRule="auto"/>
        <w:ind w:left="710"/>
        <w:jc w:val="both"/>
        <w:rPr>
          <w:rFonts w:ascii="Arial" w:hAnsi="Arial" w:cs="Arial"/>
          <w:sz w:val="24"/>
          <w:szCs w:val="24"/>
        </w:rPr>
      </w:pPr>
    </w:p>
    <w:p>
      <w:pPr>
        <w:spacing w:before="240" w:after="120"/>
      </w:pPr>
      <w:r>
        <w:rPr>
          <w:rFonts w:ascii="Times New Roman" w:eastAsia="Times New Roman" w:hAnsi="Times New Roman" w:cs="Times New Roman"/>
          <w:b/>
        </w:rPr>
        <w:t xml:space="preserve">Conclusiones</w:t>
      </w:r>
    </w:p>
    <w:p>
      <w:pPr>
        <w:spacing w:after="60" w:line="240" w:lineRule="auto"/>
        <w:jc w:val="both"/>
      </w:pPr>
      <w:r>
        <w:rPr>
          <w:rFonts w:ascii="Times New Roman" w:eastAsia="Times New Roman" w:hAnsi="Times New Roman" w:cs="Times New Roman"/>
        </w:rPr>
        <w:t xml:space="preserve">Una ruta estática flotante es una ruta de respaldo que permanece configurada pero fuera de la tabla de ruteo mientras exista una ruta mejor hacia el mismo destino. El mecanismo que lo hace posible es la distancia administrativa: el router instala siempre la ruta de menor distancia, de modo que al asignar a la de respaldo un valor superior al de la principal (95 en R0 y 150 en R2, frente al valor 1 por omisión de una estática normal) esta solo se activa cuando la principal desaparece.</w:t>
      </w:r>
    </w:p>
    <w:p>
      <w:pPr>
        <w:spacing w:after="60" w:line="240" w:lineRule="auto"/>
        <w:jc w:val="both"/>
      </w:pPr>
      <w:r>
        <w:rPr>
          <w:rFonts w:ascii="Times New Roman" w:eastAsia="Times New Roman" w:hAnsi="Times New Roman" w:cs="Times New Roman"/>
        </w:rPr>
        <w:t xml:space="preserve">En esta práctica el camino principal PC0 → R0 → R1 → R2 → PC1 y el alterno PC0 → R0 → R3 → R2 → PC1 coexisten en la configuración, pero únicamente el primero aparece en la tabla de ruteo mientras el enlace R1 — R2 está activo. La conmutación es automática en los dos sentidos: al caer el enlace principal la flotante lo sustituye, y al recuperarse vuelve a desplazarla. El costo es una pérdida mínima de paquetes durante la transición, a cambio de mantener la conectividad sin configurar un protocolo de enrutamiento dinámico.</w:t>
      </w:r>
    </w:p>
    <w:p>
      <w:pPr>
        <w:spacing w:after="60" w:line="240" w:lineRule="auto"/>
        <w:jc w:val="both"/>
      </w:pPr>
      <w:r>
        <w:rPr>
          <w:rFonts w:ascii="Times New Roman" w:eastAsia="Times New Roman" w:hAnsi="Times New Roman" w:cs="Times New Roman"/>
        </w:rPr>
        <w:t xml:space="preserve">Conviene notar que R3 no lleva rutas flotantes: sus dos rutas son estáticas ordinarias, porque R3 solo forma parte del camino alterno y no tiene que elegir entre dos trayectos. La decisión se toma en R0 y en R2, que son los únicos routers con dos salidas posibles hacia la red destino.</w:t>
      </w:r>
    </w:p>
    <w:sectPr w:rsidR="004703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62696"/>
    <w:multiLevelType w:val="hybridMultilevel"/>
    <w:tmpl w:val="9934FAF6"/>
    <w:lvl w:ilvl="0" w:tplc="080A000F">
      <w:start w:val="1"/>
      <w:numFmt w:val="decimal"/>
      <w:lvlText w:val="%1."/>
      <w:lvlJc w:val="left"/>
      <w:pPr>
        <w:ind w:left="107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CC54B2F"/>
    <w:multiLevelType w:val="hybridMultilevel"/>
    <w:tmpl w:val="37B22F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6DB55C6"/>
    <w:multiLevelType w:val="hybridMultilevel"/>
    <w:tmpl w:val="688C3C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49006E6"/>
    <w:multiLevelType w:val="hybridMultilevel"/>
    <w:tmpl w:val="9BBADE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0860030">
    <w:abstractNumId w:val="3"/>
  </w:num>
  <w:num w:numId="2" w16cid:durableId="227884056">
    <w:abstractNumId w:val="1"/>
  </w:num>
  <w:num w:numId="3" w16cid:durableId="56981489">
    <w:abstractNumId w:val="0"/>
  </w:num>
  <w:num w:numId="4" w16cid:durableId="1343360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9D4"/>
    <w:rsid w:val="000D35EB"/>
    <w:rsid w:val="000D52BF"/>
    <w:rsid w:val="000F19A1"/>
    <w:rsid w:val="00132080"/>
    <w:rsid w:val="00133D10"/>
    <w:rsid w:val="00151256"/>
    <w:rsid w:val="0018240D"/>
    <w:rsid w:val="001B3F7E"/>
    <w:rsid w:val="001C3929"/>
    <w:rsid w:val="00265BD1"/>
    <w:rsid w:val="00265D37"/>
    <w:rsid w:val="00272218"/>
    <w:rsid w:val="002B7AA2"/>
    <w:rsid w:val="002C29FE"/>
    <w:rsid w:val="00343C9D"/>
    <w:rsid w:val="00350DCF"/>
    <w:rsid w:val="00357A92"/>
    <w:rsid w:val="0039064B"/>
    <w:rsid w:val="003A569B"/>
    <w:rsid w:val="003B06E7"/>
    <w:rsid w:val="003B3E6F"/>
    <w:rsid w:val="003E6ED6"/>
    <w:rsid w:val="004670AA"/>
    <w:rsid w:val="00470305"/>
    <w:rsid w:val="0054631D"/>
    <w:rsid w:val="005714B7"/>
    <w:rsid w:val="005D45AE"/>
    <w:rsid w:val="006215DA"/>
    <w:rsid w:val="00657797"/>
    <w:rsid w:val="006C5FA9"/>
    <w:rsid w:val="00741295"/>
    <w:rsid w:val="007A6DA0"/>
    <w:rsid w:val="00873BAA"/>
    <w:rsid w:val="008A630C"/>
    <w:rsid w:val="008B1C2A"/>
    <w:rsid w:val="0093323B"/>
    <w:rsid w:val="0095741F"/>
    <w:rsid w:val="00A05FB5"/>
    <w:rsid w:val="00A401E7"/>
    <w:rsid w:val="00A638A8"/>
    <w:rsid w:val="00AD5CF0"/>
    <w:rsid w:val="00B23AFF"/>
    <w:rsid w:val="00B319C1"/>
    <w:rsid w:val="00B32FC0"/>
    <w:rsid w:val="00B73C72"/>
    <w:rsid w:val="00C3601F"/>
    <w:rsid w:val="00C43186"/>
    <w:rsid w:val="00D4793D"/>
    <w:rsid w:val="00E36909"/>
    <w:rsid w:val="00E5136A"/>
    <w:rsid w:val="00EE2B06"/>
    <w:rsid w:val="00EF2383"/>
    <w:rsid w:val="00F00E77"/>
    <w:rsid w:val="00F859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16071"/>
  <w15:docId w15:val="{C83AC034-666A-4FBE-8A21-5743E868E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57A9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57A92"/>
    <w:rPr>
      <w:rFonts w:ascii="Tahoma" w:hAnsi="Tahoma" w:cs="Tahoma"/>
      <w:sz w:val="16"/>
      <w:szCs w:val="16"/>
    </w:rPr>
  </w:style>
  <w:style w:type="paragraph" w:customStyle="1" w:styleId="Default">
    <w:name w:val="Default"/>
    <w:rsid w:val="00132080"/>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E5136A"/>
    <w:pPr>
      <w:ind w:left="720"/>
      <w:contextualSpacing/>
    </w:pPr>
  </w:style>
  <w:style w:type="table" w:styleId="Tablaconcuadrcula">
    <w:name w:val="Table Grid"/>
    <w:basedOn w:val="Tablanormal"/>
    <w:uiPriority w:val="59"/>
    <w:rsid w:val="00C43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518930">
      <w:bodyDiv w:val="1"/>
      <w:marLeft w:val="0"/>
      <w:marRight w:val="0"/>
      <w:marTop w:val="0"/>
      <w:marBottom w:val="0"/>
      <w:divBdr>
        <w:top w:val="none" w:sz="0" w:space="0" w:color="auto"/>
        <w:left w:val="none" w:sz="0" w:space="0" w:color="auto"/>
        <w:bottom w:val="none" w:sz="0" w:space="0" w:color="auto"/>
        <w:right w:val="none" w:sz="0" w:space="0" w:color="auto"/>
      </w:divBdr>
    </w:div>
    <w:div w:id="2020765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431</Words>
  <Characters>2203</Characters>
  <Application>Microsoft Office Word</Application>
  <DocSecurity>0</DocSecurity>
  <Lines>188</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Clemente</dc:creator>
  <cp:lastModifiedBy>Balderas Rosas Gustavo Manuel</cp:lastModifiedBy>
  <cp:revision>3</cp:revision>
  <cp:lastPrinted>2017-04-05T19:53:00Z</cp:lastPrinted>
  <dcterms:created xsi:type="dcterms:W3CDTF">2025-09-18T18:05:00Z</dcterms:created>
  <dcterms:modified xsi:type="dcterms:W3CDTF">2025-10-01T20:11:00Z</dcterms:modified>
</cp:coreProperties>
</file>