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C1579" w14:textId="025F0F80" w:rsidR="0000115C" w:rsidRDefault="0000115C" w:rsidP="000011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XHCI</w:t>
      </w:r>
      <w:r>
        <w:rPr>
          <w:rFonts w:hint="eastAsia"/>
          <w:shd w:val="clear" w:color="auto" w:fill="FFFFFF"/>
        </w:rPr>
        <w:t>初始化</w:t>
      </w:r>
    </w:p>
    <w:p w14:paraId="18405C60" w14:textId="13E25CC5" w:rsidR="0049701D" w:rsidRDefault="0000115C">
      <w:pPr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本文本并不暗示以下操作的特定顺序，但应在将USBCMD寄存器运行/停止（R/S）位设置为“1”之前完成这些操作</w:t>
      </w:r>
    </w:p>
    <w:p w14:paraId="6E0DBF0B" w14:textId="2066F2CC" w:rsidR="0000115C" w:rsidRDefault="0000115C"/>
    <w:p w14:paraId="16F084EC" w14:textId="77777777" w:rsidR="0000115C" w:rsidRDefault="0000115C" w:rsidP="0000115C">
      <w:pPr>
        <w:pStyle w:val="NormalWeb"/>
        <w:shd w:val="clear" w:color="auto" w:fill="FFFFFF"/>
        <w:spacing w:before="168" w:beforeAutospacing="0" w:after="0" w:afterAutospacing="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在CONFIG寄存器（5.4.7）中编程启用的最大设备插槽数（MaxSlotsEn）字段，以启用系统软件将要使用的设备插槽。</w:t>
      </w:r>
    </w:p>
    <w:p w14:paraId="24280703" w14:textId="77777777" w:rsidR="0000115C" w:rsidRDefault="0000115C" w:rsidP="0000115C">
      <w:pPr>
        <w:pStyle w:val="NormalWeb"/>
        <w:shd w:val="clear" w:color="auto" w:fill="FFFFFF"/>
        <w:spacing w:before="168" w:beforeAutospacing="0" w:after="0" w:afterAutospacing="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将设备上下文基址阵列指针（DCBAAP）寄存器（5.4.6）编程为64位地址，该地址指向设备上下文基址阵列所在的位置。</w:t>
      </w:r>
    </w:p>
    <w:p w14:paraId="2EA1B730" w14:textId="63EC508E" w:rsidR="0000115C" w:rsidRDefault="0000115C" w:rsidP="0000115C">
      <w:pPr>
        <w:pStyle w:val="NormalWeb"/>
        <w:shd w:val="clear" w:color="auto" w:fill="FFFFFF"/>
        <w:spacing w:before="168" w:beforeAutospacing="0" w:after="0" w:afterAutospacing="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通过使用指向命令环第一个TRB起始地址的64位地址对命令环控制寄存器（5.4.5）进行编程，定义命令环出列指针。</w:t>
      </w:r>
    </w:p>
    <w:p w14:paraId="66D90A5F" w14:textId="77777777" w:rsidR="0045270D" w:rsidRDefault="00660EDD" w:rsidP="0020686C">
      <w:pPr>
        <w:pStyle w:val="NormalWeb"/>
        <w:shd w:val="clear" w:color="auto" w:fill="FFFFFF"/>
        <w:spacing w:before="168" w:beforeAutospacing="0" w:after="0" w:afterAutospacing="0"/>
        <w:ind w:left="72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初始化中断</w:t>
      </w:r>
      <w:r w:rsidR="0020686C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：</w:t>
      </w:r>
    </w:p>
    <w:p w14:paraId="77CDA569" w14:textId="28C9F56C" w:rsidR="0020686C" w:rsidRDefault="0020686C" w:rsidP="0020686C">
      <w:pPr>
        <w:pStyle w:val="NormalWeb"/>
        <w:shd w:val="clear" w:color="auto" w:fill="FFFFFF"/>
        <w:spacing w:before="168" w:beforeAutospacing="0" w:after="0" w:afterAutospacing="0"/>
        <w:ind w:left="72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分配并初始化设置消息地址和消息数据的MSI-X消息表，并启用矢量。</w:t>
      </w:r>
    </w:p>
    <w:p w14:paraId="274F9766" w14:textId="77777777" w:rsidR="0020686C" w:rsidRDefault="0020686C" w:rsidP="0020686C">
      <w:pPr>
        <w:pStyle w:val="NormalWeb"/>
        <w:shd w:val="clear" w:color="auto" w:fill="FFFFFF"/>
        <w:spacing w:before="168" w:beforeAutospacing="0" w:after="0" w:afterAutospacing="0"/>
        <w:ind w:left="72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至少，表向量条目0应被初始化并启用。有关详细信息，请参阅PCI规范。</w:t>
      </w:r>
    </w:p>
    <w:p w14:paraId="0B93B9DC" w14:textId="77777777" w:rsidR="0045270D" w:rsidRDefault="0045270D" w:rsidP="0045270D">
      <w:pPr>
        <w:pStyle w:val="NormalWeb"/>
        <w:shd w:val="clear" w:color="auto" w:fill="FFFFFF"/>
        <w:spacing w:before="168" w:beforeAutospacing="0" w:after="0" w:afterAutospacing="0"/>
        <w:ind w:left="72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分配并初始化MSI-X挂起位阵列（PBA，5.2.8.4）。</w:t>
      </w:r>
    </w:p>
    <w:p w14:paraId="3D4DD9CE" w14:textId="79D8BBD2" w:rsidR="0045270D" w:rsidRDefault="0045270D" w:rsidP="0045270D">
      <w:pPr>
        <w:pStyle w:val="NormalWeb"/>
        <w:shd w:val="clear" w:color="auto" w:fill="FFFFFF"/>
        <w:spacing w:before="168" w:beforeAutospacing="0" w:after="0" w:afterAutospacing="0"/>
        <w:ind w:left="72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将MSI-X能力结构中的表偏移量和PBA偏移量分别指向MSI-X消息控制表和未决位阵列。</w:t>
      </w:r>
    </w:p>
    <w:p w14:paraId="6EA9861B" w14:textId="0AAA6373" w:rsidR="0045270D" w:rsidRDefault="0045270D" w:rsidP="0045270D">
      <w:pPr>
        <w:pStyle w:val="NormalWeb"/>
        <w:shd w:val="clear" w:color="auto" w:fill="FFFFFF"/>
        <w:spacing w:before="168" w:beforeAutospacing="0" w:after="0" w:afterAutospacing="0"/>
        <w:ind w:left="72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初始化MSI-X能力结构的消息控制寄存器（5.2.8.3）。</w:t>
      </w:r>
    </w:p>
    <w:p w14:paraId="788AA494" w14:textId="6E325E93" w:rsidR="0045270D" w:rsidRDefault="0045270D" w:rsidP="0045270D">
      <w:pPr>
        <w:pStyle w:val="NormalWeb"/>
        <w:shd w:val="clear" w:color="auto" w:fill="FFFFFF"/>
        <w:spacing w:before="168" w:beforeAutospacing="0" w:after="0" w:afterAutospacing="0"/>
        <w:ind w:left="72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通过以下方式初始化每个活动中断器：</w:t>
      </w:r>
    </w:p>
    <w:p w14:paraId="5AE4AD3E" w14:textId="11D7078E" w:rsidR="0045270D" w:rsidRDefault="0045270D" w:rsidP="0045270D">
      <w:pPr>
        <w:pStyle w:val="NormalWeb"/>
        <w:shd w:val="clear" w:color="auto" w:fill="FFFFFF"/>
        <w:spacing w:before="168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ab/>
      </w: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ab/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定义事件环：（有关事件环管理的讨论，请参阅第4.9.4节。）</w:t>
      </w:r>
    </w:p>
    <w:p w14:paraId="4E52C219" w14:textId="77777777" w:rsidR="0045270D" w:rsidRDefault="0045270D" w:rsidP="0045270D">
      <w:pPr>
        <w:pStyle w:val="NormalWeb"/>
        <w:shd w:val="clear" w:color="auto" w:fill="FFFFFF"/>
        <w:spacing w:before="168" w:beforeAutospacing="0" w:after="0" w:afterAutospacing="0"/>
        <w:ind w:left="144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ab/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分配并初始化事件环段。</w:t>
      </w:r>
    </w:p>
    <w:p w14:paraId="57ED1B29" w14:textId="77777777" w:rsidR="0045270D" w:rsidRDefault="0045270D" w:rsidP="0045270D">
      <w:pPr>
        <w:pStyle w:val="NormalWeb"/>
        <w:shd w:val="clear" w:color="auto" w:fill="FFFFFF"/>
        <w:spacing w:before="168" w:beforeAutospacing="0" w:after="0" w:afterAutospacing="0"/>
        <w:ind w:left="216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分配事件环段表（ERST）（第6.5节）。初始化ERST表条目，以指向并定义相应事件环段的大小（以TRB为单位）。</w:t>
      </w:r>
    </w:p>
    <w:p w14:paraId="3E37EB2E" w14:textId="77777777" w:rsidR="0045270D" w:rsidRDefault="0045270D" w:rsidP="0045270D">
      <w:pPr>
        <w:pStyle w:val="NormalWeb"/>
        <w:shd w:val="clear" w:color="auto" w:fill="FFFFFF"/>
        <w:spacing w:before="168" w:beforeAutospacing="0" w:after="0" w:afterAutospacing="0"/>
        <w:ind w:left="216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将中断器事件环段表大小（ERSTSZ）寄存器（5.5.2.3.1）编程为事件环段表所述的段数。</w:t>
      </w:r>
    </w:p>
    <w:p w14:paraId="02462426" w14:textId="77777777" w:rsidR="0045270D" w:rsidRDefault="0045270D" w:rsidP="0045270D">
      <w:pPr>
        <w:pStyle w:val="NormalWeb"/>
        <w:shd w:val="clear" w:color="auto" w:fill="FFFFFF"/>
        <w:spacing w:before="168" w:beforeAutospacing="0" w:after="0" w:afterAutospacing="0"/>
        <w:ind w:left="216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lastRenderedPageBreak/>
        <w:t>使用事件环段表中描述的第一段的起始地址，对中断器事件环出列指针（ERDP）寄存器（5.5.2.3.3）进行编程。</w:t>
      </w:r>
    </w:p>
    <w:p w14:paraId="57E57083" w14:textId="77777777" w:rsidR="0045270D" w:rsidRDefault="0045270D" w:rsidP="0045270D">
      <w:pPr>
        <w:pStyle w:val="NormalWeb"/>
        <w:shd w:val="clear" w:color="auto" w:fill="FFFFFF"/>
        <w:spacing w:before="168" w:beforeAutospacing="0" w:after="0" w:afterAutospacing="0"/>
        <w:ind w:left="216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使用指向事件环段表所在位置的64位地址指针，对中断器事件环段表基址（ERSTBA）寄存器（5.5.2.3.2）进行编程。</w:t>
      </w:r>
    </w:p>
    <w:p w14:paraId="0890AE46" w14:textId="705009E9" w:rsidR="00B90993" w:rsidRDefault="00B90993" w:rsidP="00B90993">
      <w:pPr>
        <w:pStyle w:val="NormalWeb"/>
        <w:shd w:val="clear" w:color="auto" w:fill="FFFFFF"/>
        <w:spacing w:before="168" w:beforeAutospacing="0" w:after="0" w:afterAutospacing="0" w:line="420" w:lineRule="atLeast"/>
        <w:ind w:left="216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请注意，写入ERSTBA将启用事件环。有关事件环寄存器及其初始化的更多信息，请参见第4.9.4节。</w:t>
      </w:r>
    </w:p>
    <w:p w14:paraId="0ABA147A" w14:textId="77777777" w:rsidR="001765D9" w:rsidRDefault="001765D9" w:rsidP="001765D9">
      <w:pPr>
        <w:pStyle w:val="NormalWeb"/>
        <w:shd w:val="clear" w:color="auto" w:fill="FFFFFF"/>
        <w:spacing w:before="168" w:beforeAutospacing="0" w:after="0" w:afterAutospacing="0" w:line="420" w:lineRule="atLeast"/>
        <w:ind w:left="720" w:firstLine="72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定义中断</w:t>
      </w:r>
    </w:p>
    <w:p w14:paraId="6E7B38D9" w14:textId="77777777" w:rsidR="001508FB" w:rsidRDefault="001508FB" w:rsidP="001508FB">
      <w:pPr>
        <w:pStyle w:val="NormalWeb"/>
        <w:shd w:val="clear" w:color="auto" w:fill="FFFFFF"/>
        <w:spacing w:before="168" w:beforeAutospacing="0" w:after="0" w:afterAutospacing="0" w:line="420" w:lineRule="atLeast"/>
        <w:ind w:left="216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通过设置MSI-X能力结构消息控制寄存器中的MSI-X启用标志，启用MSI-X中断机制（5.2.8.3）。</w:t>
      </w:r>
    </w:p>
    <w:p w14:paraId="0840D5D8" w14:textId="77777777" w:rsidR="001508FB" w:rsidRDefault="001508FB" w:rsidP="001508FB">
      <w:pPr>
        <w:pStyle w:val="NormalWeb"/>
        <w:shd w:val="clear" w:color="auto" w:fill="FFFFFF"/>
        <w:spacing w:before="168" w:beforeAutospacing="0" w:after="0" w:afterAutospacing="0" w:line="420" w:lineRule="atLeast"/>
        <w:ind w:left="216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使用目标中断调整率初始化中断调整寄存器（5.5.2.2）的间隔字段。</w:t>
      </w:r>
    </w:p>
    <w:p w14:paraId="3A58806F" w14:textId="77777777" w:rsidR="001508FB" w:rsidRDefault="001508FB" w:rsidP="001508FB">
      <w:pPr>
        <w:pStyle w:val="NormalWeb"/>
        <w:shd w:val="clear" w:color="auto" w:fill="FFFFFF"/>
        <w:spacing w:before="168" w:beforeAutospacing="0" w:after="0" w:afterAutospacing="0" w:line="420" w:lineRule="atLeast"/>
        <w:ind w:left="2160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通过向USBCMD寄存器的中断器使能（INTE）标志写入“1”来使能系统总线中断生成（5.4.1）。</w:t>
      </w:r>
    </w:p>
    <w:p w14:paraId="12B53BD9" w14:textId="341A8314" w:rsidR="00E939F5" w:rsidRDefault="001508FB" w:rsidP="00E939F5">
      <w:pPr>
        <w:pStyle w:val="NormalWeb"/>
        <w:shd w:val="clear" w:color="auto" w:fill="FFFFFF"/>
        <w:spacing w:before="168" w:beforeAutospacing="0" w:after="0" w:afterAutospacing="0" w:line="420" w:lineRule="atLeast"/>
        <w:ind w:left="216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通过向中断器管理寄存器（5.5.2.1）的“启用”（IE）字段写入“1”，启用中断器。</w:t>
      </w:r>
    </w:p>
    <w:p w14:paraId="78235B1F" w14:textId="68858449" w:rsidR="00E939F5" w:rsidRDefault="00E939F5" w:rsidP="00E939F5">
      <w:pPr>
        <w:pStyle w:val="NormalWeb"/>
        <w:shd w:val="clear" w:color="auto" w:fill="FFFFFF"/>
        <w:spacing w:before="168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写入USBCMD（5.4.1），通过将运行/停止（R/S）位设置为“1”来打开主机控制器。此操作允许xHC开始接受门铃参考。</w:t>
      </w:r>
    </w:p>
    <w:p w14:paraId="6530D9EE" w14:textId="77777777" w:rsidR="006175CC" w:rsidRDefault="006175CC" w:rsidP="00E939F5">
      <w:pPr>
        <w:pStyle w:val="NormalWeb"/>
        <w:shd w:val="clear" w:color="auto" w:fill="FFFFFF"/>
        <w:spacing w:before="168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</w:p>
    <w:p w14:paraId="1E9BBA7D" w14:textId="77777777" w:rsidR="00BE3537" w:rsidRPr="00BE3537" w:rsidRDefault="00BE3537" w:rsidP="00BE353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BE3537">
        <w:rPr>
          <w:rFonts w:ascii="Consolas" w:eastAsia="Times New Roman" w:hAnsi="Consolas" w:cs="Times New Roman"/>
          <w:color w:val="569CD6"/>
          <w:sz w:val="33"/>
          <w:szCs w:val="33"/>
        </w:rPr>
        <w:t>static</w:t>
      </w:r>
      <w:r w:rsidRPr="00BE3537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BE3537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BE3537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BE3537">
        <w:rPr>
          <w:rFonts w:ascii="Consolas" w:eastAsia="Times New Roman" w:hAnsi="Consolas" w:cs="Times New Roman"/>
          <w:color w:val="DCDCAA"/>
          <w:sz w:val="33"/>
          <w:szCs w:val="33"/>
        </w:rPr>
        <w:t>usb_register_bus</w:t>
      </w:r>
      <w:r w:rsidRPr="00BE3537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BE3537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BE3537">
        <w:rPr>
          <w:rFonts w:ascii="Consolas" w:eastAsia="Times New Roman" w:hAnsi="Consolas" w:cs="Times New Roman"/>
          <w:color w:val="CCCCCC"/>
          <w:sz w:val="33"/>
          <w:szCs w:val="33"/>
        </w:rPr>
        <w:t xml:space="preserve"> usb_bus </w:t>
      </w:r>
      <w:r w:rsidRPr="00BE3537">
        <w:rPr>
          <w:rFonts w:ascii="Consolas" w:eastAsia="Times New Roman" w:hAnsi="Consolas" w:cs="Times New Roman"/>
          <w:color w:val="D4D4D4"/>
          <w:sz w:val="33"/>
          <w:szCs w:val="33"/>
        </w:rPr>
        <w:t>*</w:t>
      </w:r>
      <w:r w:rsidRPr="00BE3537">
        <w:rPr>
          <w:rFonts w:ascii="Consolas" w:eastAsia="Times New Roman" w:hAnsi="Consolas" w:cs="Times New Roman"/>
          <w:color w:val="9CDCFE"/>
          <w:sz w:val="33"/>
          <w:szCs w:val="33"/>
        </w:rPr>
        <w:t>bus</w:t>
      </w:r>
      <w:r w:rsidRPr="00BE3537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0EC41EDD" w14:textId="5FD802C4" w:rsidR="00660EDD" w:rsidRDefault="00E04DAF" w:rsidP="00E04DAF">
      <w:pPr>
        <w:pStyle w:val="NormalWeb"/>
        <w:shd w:val="clear" w:color="auto" w:fill="FFFFFF"/>
        <w:spacing w:before="168" w:beforeAutospacing="0" w:after="0" w:afterAutospacing="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 w:rsidRPr="00E04DAF">
        <w:rPr>
          <w:rFonts w:ascii="微软雅黑" w:eastAsia="微软雅黑" w:hAnsi="微软雅黑"/>
          <w:color w:val="000000"/>
          <w:spacing w:val="15"/>
          <w:sz w:val="23"/>
          <w:szCs w:val="23"/>
        </w:rPr>
        <w:t>[    0.728474] xhci_hcd 0000:06:00.2: new USB bus registered, assigned bus number 3</w:t>
      </w:r>
    </w:p>
    <w:p w14:paraId="7CEF12BC" w14:textId="77777777" w:rsidR="00E04DAF" w:rsidRDefault="00E04DAF" w:rsidP="00E04DAF">
      <w:pPr>
        <w:pStyle w:val="NormalWeb"/>
        <w:shd w:val="clear" w:color="auto" w:fill="FFFFFF"/>
        <w:spacing w:before="168" w:beforeAutospacing="0" w:after="0" w:afterAutospacing="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</w:p>
    <w:p w14:paraId="7BDB4A26" w14:textId="03DE0871" w:rsidR="00660EDD" w:rsidRDefault="00E04DAF" w:rsidP="00E04DA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E04DAF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E04DAF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E04DAF">
        <w:rPr>
          <w:rFonts w:ascii="Consolas" w:eastAsia="Times New Roman" w:hAnsi="Consolas" w:cs="Times New Roman"/>
          <w:color w:val="DCDCAA"/>
          <w:sz w:val="33"/>
          <w:szCs w:val="33"/>
        </w:rPr>
        <w:t>usb_add_hcd</w:t>
      </w:r>
      <w:r w:rsidRPr="00E04DAF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E04DAF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E04DAF">
        <w:rPr>
          <w:rFonts w:ascii="Consolas" w:eastAsia="Times New Roman" w:hAnsi="Consolas" w:cs="Times New Roman"/>
          <w:color w:val="CCCCCC"/>
          <w:sz w:val="33"/>
          <w:szCs w:val="33"/>
        </w:rPr>
        <w:t xml:space="preserve"> usb_hcd </w:t>
      </w:r>
      <w:r w:rsidRPr="00E04DAF">
        <w:rPr>
          <w:rFonts w:ascii="Consolas" w:eastAsia="Times New Roman" w:hAnsi="Consolas" w:cs="Times New Roman"/>
          <w:color w:val="D4D4D4"/>
          <w:sz w:val="33"/>
          <w:szCs w:val="33"/>
        </w:rPr>
        <w:t>*</w:t>
      </w:r>
      <w:r w:rsidRPr="00E04DAF">
        <w:rPr>
          <w:rFonts w:ascii="Consolas" w:eastAsia="Times New Roman" w:hAnsi="Consolas" w:cs="Times New Roman"/>
          <w:color w:val="9CDCFE"/>
          <w:sz w:val="33"/>
          <w:szCs w:val="33"/>
        </w:rPr>
        <w:t>hcd</w:t>
      </w:r>
      <w:r w:rsidRPr="00E04DAF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</w:p>
    <w:p w14:paraId="16856329" w14:textId="77777777" w:rsidR="00BB76EA" w:rsidRPr="00BB76EA" w:rsidRDefault="00BB76EA" w:rsidP="00BB76E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BB76EA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r w:rsidRPr="00BB76EA">
        <w:rPr>
          <w:rFonts w:ascii="Consolas" w:eastAsia="Times New Roman" w:hAnsi="Consolas" w:cs="Times New Roman"/>
          <w:color w:val="9CDCFE"/>
          <w:sz w:val="33"/>
          <w:szCs w:val="33"/>
        </w:rPr>
        <w:t>hcd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BB76EA">
        <w:rPr>
          <w:rFonts w:ascii="Consolas" w:eastAsia="Times New Roman" w:hAnsi="Consolas" w:cs="Times New Roman"/>
          <w:color w:val="9CDCFE"/>
          <w:sz w:val="33"/>
          <w:szCs w:val="33"/>
        </w:rPr>
        <w:t>driver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BB76EA">
        <w:rPr>
          <w:rFonts w:ascii="Consolas" w:eastAsia="Times New Roman" w:hAnsi="Consolas" w:cs="Times New Roman"/>
          <w:color w:val="9CDCFE"/>
          <w:sz w:val="33"/>
          <w:szCs w:val="33"/>
        </w:rPr>
        <w:t>reset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) {</w:t>
      </w:r>
    </w:p>
    <w:p w14:paraId="1639C781" w14:textId="77777777" w:rsidR="00BB76EA" w:rsidRPr="00BB76EA" w:rsidRDefault="00BB76EA" w:rsidP="00BB76E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retval </w:t>
      </w:r>
      <w:r w:rsidRPr="00BB76EA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BB76EA">
        <w:rPr>
          <w:rFonts w:ascii="Consolas" w:eastAsia="Times New Roman" w:hAnsi="Consolas" w:cs="Times New Roman"/>
          <w:color w:val="9CDCFE"/>
          <w:sz w:val="33"/>
          <w:szCs w:val="33"/>
        </w:rPr>
        <w:t>hcd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BB76EA">
        <w:rPr>
          <w:rFonts w:ascii="Consolas" w:eastAsia="Times New Roman" w:hAnsi="Consolas" w:cs="Times New Roman"/>
          <w:color w:val="9CDCFE"/>
          <w:sz w:val="33"/>
          <w:szCs w:val="33"/>
        </w:rPr>
        <w:t>driver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BB76EA">
        <w:rPr>
          <w:rFonts w:ascii="Consolas" w:eastAsia="Times New Roman" w:hAnsi="Consolas" w:cs="Times New Roman"/>
          <w:color w:val="DCDCAA"/>
          <w:sz w:val="33"/>
          <w:szCs w:val="33"/>
        </w:rPr>
        <w:t>reset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(hcd);</w:t>
      </w:r>
    </w:p>
    <w:p w14:paraId="41A76EC3" w14:textId="77777777" w:rsidR="00BB76EA" w:rsidRPr="00BB76EA" w:rsidRDefault="00BB76EA" w:rsidP="00BB76E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lastRenderedPageBreak/>
        <w:t xml:space="preserve">        </w:t>
      </w:r>
      <w:r w:rsidRPr="00BB76EA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(retval </w:t>
      </w:r>
      <w:r w:rsidRPr="00BB76EA">
        <w:rPr>
          <w:rFonts w:ascii="Consolas" w:eastAsia="Times New Roman" w:hAnsi="Consolas" w:cs="Times New Roman"/>
          <w:color w:val="D4D4D4"/>
          <w:sz w:val="33"/>
          <w:szCs w:val="33"/>
        </w:rPr>
        <w:t>&lt;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BB76EA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) {</w:t>
      </w:r>
    </w:p>
    <w:p w14:paraId="4F5112F2" w14:textId="77777777" w:rsidR="00BB76EA" w:rsidRPr="00BB76EA" w:rsidRDefault="00BB76EA" w:rsidP="00BB76E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    </w:t>
      </w:r>
      <w:r w:rsidRPr="00BB76EA">
        <w:rPr>
          <w:rFonts w:ascii="Consolas" w:eastAsia="Times New Roman" w:hAnsi="Consolas" w:cs="Times New Roman"/>
          <w:color w:val="DCDCAA"/>
          <w:sz w:val="33"/>
          <w:szCs w:val="33"/>
        </w:rPr>
        <w:t>dev_err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BB76EA">
        <w:rPr>
          <w:rFonts w:ascii="Consolas" w:eastAsia="Times New Roman" w:hAnsi="Consolas" w:cs="Times New Roman"/>
          <w:color w:val="9CDCFE"/>
          <w:sz w:val="33"/>
          <w:szCs w:val="33"/>
        </w:rPr>
        <w:t>hcd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BB76EA">
        <w:rPr>
          <w:rFonts w:ascii="Consolas" w:eastAsia="Times New Roman" w:hAnsi="Consolas" w:cs="Times New Roman"/>
          <w:color w:val="9CDCFE"/>
          <w:sz w:val="33"/>
          <w:szCs w:val="33"/>
        </w:rPr>
        <w:t>self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BB76EA">
        <w:rPr>
          <w:rFonts w:ascii="Consolas" w:eastAsia="Times New Roman" w:hAnsi="Consolas" w:cs="Times New Roman"/>
          <w:color w:val="9CDCFE"/>
          <w:sz w:val="33"/>
          <w:szCs w:val="33"/>
        </w:rPr>
        <w:t>controller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 xml:space="preserve">, </w:t>
      </w:r>
      <w:r w:rsidRPr="00BB76EA">
        <w:rPr>
          <w:rFonts w:ascii="Consolas" w:eastAsia="Times New Roman" w:hAnsi="Consolas" w:cs="Times New Roman"/>
          <w:color w:val="CE9178"/>
          <w:sz w:val="33"/>
          <w:szCs w:val="33"/>
        </w:rPr>
        <w:t xml:space="preserve">"can't setup: </w:t>
      </w:r>
      <w:r w:rsidRPr="00BB76EA">
        <w:rPr>
          <w:rFonts w:ascii="Consolas" w:eastAsia="Times New Roman" w:hAnsi="Consolas" w:cs="Times New Roman"/>
          <w:color w:val="9CDCFE"/>
          <w:sz w:val="33"/>
          <w:szCs w:val="33"/>
        </w:rPr>
        <w:t>%d</w:t>
      </w:r>
      <w:r w:rsidRPr="00BB76EA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BB76EA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</w:p>
    <w:p w14:paraId="74509B2A" w14:textId="77777777" w:rsidR="00BB76EA" w:rsidRPr="00BB76EA" w:rsidRDefault="00BB76EA" w:rsidP="00BB76E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                    retval);</w:t>
      </w:r>
    </w:p>
    <w:p w14:paraId="535D7E83" w14:textId="77777777" w:rsidR="00BB76EA" w:rsidRPr="00BB76EA" w:rsidRDefault="00BB76EA" w:rsidP="00BB76E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    </w:t>
      </w:r>
      <w:r w:rsidRPr="00BB76EA">
        <w:rPr>
          <w:rFonts w:ascii="Consolas" w:eastAsia="Times New Roman" w:hAnsi="Consolas" w:cs="Times New Roman"/>
          <w:color w:val="C586C0"/>
          <w:sz w:val="33"/>
          <w:szCs w:val="33"/>
        </w:rPr>
        <w:t>goto</w:t>
      </w: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err_hcd_driver_setup;</w:t>
      </w:r>
    </w:p>
    <w:p w14:paraId="44CB42ED" w14:textId="77777777" w:rsidR="00BB76EA" w:rsidRPr="00BB76EA" w:rsidRDefault="00BB76EA" w:rsidP="00BB76E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        }</w:t>
      </w:r>
    </w:p>
    <w:p w14:paraId="44D3680C" w14:textId="77777777" w:rsidR="00BB76EA" w:rsidRPr="00BB76EA" w:rsidRDefault="00BB76EA" w:rsidP="00BB76EA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BB76EA">
        <w:rPr>
          <w:rFonts w:ascii="Consolas" w:eastAsia="Times New Roman" w:hAnsi="Consolas" w:cs="Times New Roman"/>
          <w:color w:val="CCCCCC"/>
          <w:sz w:val="33"/>
          <w:szCs w:val="33"/>
        </w:rPr>
        <w:t>    }</w:t>
      </w:r>
    </w:p>
    <w:p w14:paraId="77F689C6" w14:textId="7D4B680D" w:rsidR="00BB76EA" w:rsidRPr="00E04DAF" w:rsidRDefault="00BB76EA" w:rsidP="00E04DAF">
      <w:pPr>
        <w:shd w:val="clear" w:color="auto" w:fill="1F1F1F"/>
        <w:spacing w:after="0" w:line="450" w:lineRule="atLeast"/>
        <w:rPr>
          <w:rFonts w:ascii="Consolas" w:eastAsia="Times New Roman" w:hAnsi="Consolas" w:cs="Times New Roman" w:hint="eastAsia"/>
          <w:color w:val="CCCCCC"/>
          <w:sz w:val="33"/>
          <w:szCs w:val="33"/>
        </w:rPr>
      </w:pPr>
      <w:r>
        <w:rPr>
          <w:rFonts w:ascii="Consolas" w:eastAsia="Times New Roman" w:hAnsi="Consolas" w:cs="Times New Roman"/>
          <w:color w:val="CCCCCC"/>
          <w:sz w:val="33"/>
          <w:szCs w:val="33"/>
        </w:rPr>
        <w:t>}</w:t>
      </w:r>
    </w:p>
    <w:p w14:paraId="272A48CB" w14:textId="77777777" w:rsidR="00E04DAF" w:rsidRDefault="00E04DAF" w:rsidP="00E04DAF">
      <w:r>
        <w:t>[   10.728498] xhci_hcd 0000:06:00.2: can't setup: -110</w:t>
      </w:r>
    </w:p>
    <w:p w14:paraId="1C375636" w14:textId="77777777" w:rsidR="00E04DAF" w:rsidRDefault="00E04DAF" w:rsidP="00E04DAF">
      <w:r>
        <w:t>[   10.728504] xhci_hcd 0000:06:00.2: USB bus 3 deregistered</w:t>
      </w:r>
    </w:p>
    <w:p w14:paraId="287D41DF" w14:textId="534F4941" w:rsidR="0000115C" w:rsidRDefault="00E04DAF" w:rsidP="00E04DAF">
      <w:r>
        <w:t>[   10.728586] xhci_hcd 0000:06:00.2: init 0000:06:00.2 fail, -110</w:t>
      </w:r>
    </w:p>
    <w:p w14:paraId="23BA1F74" w14:textId="36555AA4" w:rsidR="0034115B" w:rsidRDefault="0034115B" w:rsidP="00E04DAF"/>
    <w:p w14:paraId="3714CFC1" w14:textId="77777777" w:rsidR="0034115B" w:rsidRPr="0034115B" w:rsidRDefault="0034115B" w:rsidP="0034115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34115B">
        <w:rPr>
          <w:rFonts w:ascii="Consolas" w:eastAsia="Times New Roman" w:hAnsi="Consolas" w:cs="Times New Roman"/>
          <w:color w:val="569CD6"/>
          <w:sz w:val="33"/>
          <w:szCs w:val="33"/>
        </w:rPr>
        <w:t>static</w:t>
      </w:r>
      <w:r w:rsidRPr="0034115B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34115B">
        <w:rPr>
          <w:rFonts w:ascii="Consolas" w:eastAsia="Times New Roman" w:hAnsi="Consolas" w:cs="Times New Roman"/>
          <w:color w:val="569CD6"/>
          <w:sz w:val="33"/>
          <w:szCs w:val="33"/>
        </w:rPr>
        <w:t>const</w:t>
      </w:r>
      <w:r w:rsidRPr="0034115B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34115B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34115B">
        <w:rPr>
          <w:rFonts w:ascii="Consolas" w:eastAsia="Times New Roman" w:hAnsi="Consolas" w:cs="Times New Roman"/>
          <w:color w:val="CCCCCC"/>
          <w:sz w:val="33"/>
          <w:szCs w:val="33"/>
        </w:rPr>
        <w:t xml:space="preserve"> hc_driver xhci_hc_driver </w:t>
      </w:r>
      <w:r w:rsidRPr="0034115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34115B">
        <w:rPr>
          <w:rFonts w:ascii="Consolas" w:eastAsia="Times New Roman" w:hAnsi="Consolas" w:cs="Times New Roman"/>
          <w:color w:val="CCCCCC"/>
          <w:sz w:val="33"/>
          <w:szCs w:val="33"/>
        </w:rPr>
        <w:t xml:space="preserve"> {</w:t>
      </w:r>
    </w:p>
    <w:p w14:paraId="32186A42" w14:textId="5097FAAC" w:rsidR="00475E05" w:rsidRDefault="00475E05" w:rsidP="00475E05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6A9955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.reset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       </w:t>
      </w:r>
      <w:r w:rsidRPr="00475E05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  <w:r w:rsidRPr="00475E05">
        <w:rPr>
          <w:rFonts w:ascii="Consolas" w:eastAsia="Times New Roman" w:hAnsi="Consolas" w:cs="Times New Roman"/>
          <w:color w:val="6A9955"/>
          <w:sz w:val="33"/>
          <w:szCs w:val="33"/>
        </w:rPr>
        <w:t xml:space="preserve"> /* set in xhci_init_driver() */</w:t>
      </w:r>
    </w:p>
    <w:p w14:paraId="3AEDD1D7" w14:textId="717882F4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>
        <w:rPr>
          <w:rFonts w:ascii="Consolas" w:eastAsia="Times New Roman" w:hAnsi="Consolas" w:cs="Times New Roman"/>
          <w:color w:val="CCCCCC"/>
          <w:sz w:val="33"/>
          <w:szCs w:val="33"/>
        </w:rPr>
        <w:t>}</w:t>
      </w:r>
    </w:p>
    <w:p w14:paraId="41E94FF5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DCDCAA"/>
          <w:sz w:val="33"/>
          <w:szCs w:val="33"/>
        </w:rPr>
        <w:t>xhci_init_driver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475E05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hc_driver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*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drv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</w:p>
    <w:p w14:paraId="2EAD48A4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      </w:t>
      </w:r>
      <w:r w:rsidRPr="00475E05">
        <w:rPr>
          <w:rFonts w:ascii="Consolas" w:eastAsia="Times New Roman" w:hAnsi="Consolas" w:cs="Times New Roman"/>
          <w:color w:val="569CD6"/>
          <w:sz w:val="33"/>
          <w:szCs w:val="33"/>
        </w:rPr>
        <w:t>const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xhci_driver_overrides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*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48C87EDD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{</w:t>
      </w:r>
    </w:p>
    <w:p w14:paraId="4EB7C278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475E05">
        <w:rPr>
          <w:rFonts w:ascii="Consolas" w:eastAsia="Times New Roman" w:hAnsi="Consolas" w:cs="Times New Roman"/>
          <w:color w:val="DCDCAA"/>
          <w:sz w:val="33"/>
          <w:szCs w:val="33"/>
        </w:rPr>
        <w:t>BUG_ON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!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over);</w:t>
      </w:r>
    </w:p>
    <w:p w14:paraId="7AAC5BCB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414A71A8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6A9955"/>
          <w:sz w:val="33"/>
          <w:szCs w:val="33"/>
        </w:rPr>
        <w:t>    /* Copy the generic table to drv then apply the overrides */</w:t>
      </w:r>
    </w:p>
    <w:p w14:paraId="5FF71E0F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*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drv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xhci_hc_driver;</w:t>
      </w:r>
    </w:p>
    <w:p w14:paraId="26491219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5C480B18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475E05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(over) {</w:t>
      </w:r>
    </w:p>
    <w:p w14:paraId="52DE7288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lastRenderedPageBreak/>
        <w:t xml:space="preserve">       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drv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hcd_priv_size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+=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extra_priv_size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14:paraId="3ADCAAF1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</w:t>
      </w:r>
      <w:r w:rsidRPr="00475E05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reset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3E96A9BB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   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drv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reset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reset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14:paraId="34FA3E08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</w:t>
      </w:r>
      <w:r w:rsidRPr="00475E05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start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7F2A7D3D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   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drv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start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start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14:paraId="1C13802D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</w:t>
      </w:r>
      <w:r w:rsidRPr="00475E05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add_endpoint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3329114B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   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drv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add_endpoint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add_endpoint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14:paraId="49894702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</w:t>
      </w:r>
      <w:r w:rsidRPr="00475E05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drop_endpoint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3275EC9F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   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drv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drop_endpoint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drop_endpoint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14:paraId="710361E1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</w:t>
      </w:r>
      <w:r w:rsidRPr="00475E05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check_bandwidth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29CEF7F0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   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drv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check_bandwidth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check_bandwidth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14:paraId="040A8E21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</w:t>
      </w:r>
      <w:r w:rsidRPr="00475E05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reset_bandwidth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23FB3699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   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drv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reset_bandwidth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over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475E05">
        <w:rPr>
          <w:rFonts w:ascii="Consolas" w:eastAsia="Times New Roman" w:hAnsi="Consolas" w:cs="Times New Roman"/>
          <w:color w:val="9CDCFE"/>
          <w:sz w:val="33"/>
          <w:szCs w:val="33"/>
        </w:rPr>
        <w:t>reset_bandwidth</w:t>
      </w: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14:paraId="776A3E4E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    }</w:t>
      </w:r>
    </w:p>
    <w:p w14:paraId="41E5356A" w14:textId="77777777" w:rsidR="00475E05" w:rsidRPr="00475E05" w:rsidRDefault="00475E05" w:rsidP="00475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475E05">
        <w:rPr>
          <w:rFonts w:ascii="Consolas" w:eastAsia="Times New Roman" w:hAnsi="Consolas" w:cs="Times New Roman"/>
          <w:color w:val="CCCCCC"/>
          <w:sz w:val="33"/>
          <w:szCs w:val="33"/>
        </w:rPr>
        <w:t>}</w:t>
      </w:r>
    </w:p>
    <w:p w14:paraId="03831395" w14:textId="68A3C51E" w:rsidR="0034115B" w:rsidRDefault="0034115B" w:rsidP="00E04DAF"/>
    <w:p w14:paraId="6DCE0CCD" w14:textId="14CE0CCF" w:rsidR="00F8774F" w:rsidRDefault="00F8774F" w:rsidP="00E04DAF"/>
    <w:p w14:paraId="1B3B6262" w14:textId="77777777" w:rsidR="00F8774F" w:rsidRPr="00F8774F" w:rsidRDefault="00F8774F" w:rsidP="00F8774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F8774F">
        <w:rPr>
          <w:rFonts w:ascii="Consolas" w:eastAsia="Times New Roman" w:hAnsi="Consolas" w:cs="Times New Roman"/>
          <w:color w:val="569CD6"/>
          <w:sz w:val="33"/>
          <w:szCs w:val="33"/>
        </w:rPr>
        <w:t>static</w:t>
      </w: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8774F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 xml:space="preserve"> __init </w:t>
      </w:r>
      <w:r w:rsidRPr="00F8774F">
        <w:rPr>
          <w:rFonts w:ascii="Consolas" w:eastAsia="Times New Roman" w:hAnsi="Consolas" w:cs="Times New Roman"/>
          <w:color w:val="DCDCAA"/>
          <w:sz w:val="33"/>
          <w:szCs w:val="33"/>
        </w:rPr>
        <w:t>xhci_plat_init</w:t>
      </w: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F8774F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503A0B9D" w14:textId="77777777" w:rsidR="00F8774F" w:rsidRPr="00F8774F" w:rsidRDefault="00F8774F" w:rsidP="00F8774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>{</w:t>
      </w:r>
    </w:p>
    <w:p w14:paraId="5DDC60D9" w14:textId="77777777" w:rsidR="00F8774F" w:rsidRPr="00F8774F" w:rsidRDefault="00F8774F" w:rsidP="00F8774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F8774F">
        <w:rPr>
          <w:rFonts w:ascii="Consolas" w:eastAsia="Times New Roman" w:hAnsi="Consolas" w:cs="Times New Roman"/>
          <w:color w:val="DCDCAA"/>
          <w:sz w:val="33"/>
          <w:szCs w:val="33"/>
        </w:rPr>
        <w:t>xhci_init_driver</w:t>
      </w: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F8774F">
        <w:rPr>
          <w:rFonts w:ascii="Consolas" w:eastAsia="Times New Roman" w:hAnsi="Consolas" w:cs="Times New Roman"/>
          <w:color w:val="D4D4D4"/>
          <w:sz w:val="33"/>
          <w:szCs w:val="33"/>
        </w:rPr>
        <w:t>&amp;</w:t>
      </w: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 xml:space="preserve">xhci_plat_hc_driver, </w:t>
      </w:r>
      <w:r w:rsidRPr="00F8774F">
        <w:rPr>
          <w:rFonts w:ascii="Consolas" w:eastAsia="Times New Roman" w:hAnsi="Consolas" w:cs="Times New Roman"/>
          <w:color w:val="D4D4D4"/>
          <w:sz w:val="33"/>
          <w:szCs w:val="33"/>
        </w:rPr>
        <w:t>&amp;</w:t>
      </w: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>xhci_plat_overrides);</w:t>
      </w:r>
    </w:p>
    <w:p w14:paraId="6A7C445D" w14:textId="77777777" w:rsidR="00F8774F" w:rsidRPr="00F8774F" w:rsidRDefault="00F8774F" w:rsidP="00F8774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F8774F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8774F">
        <w:rPr>
          <w:rFonts w:ascii="Consolas" w:eastAsia="Times New Roman" w:hAnsi="Consolas" w:cs="Times New Roman"/>
          <w:color w:val="DCDCAA"/>
          <w:sz w:val="33"/>
          <w:szCs w:val="33"/>
        </w:rPr>
        <w:t>platform_driver_register</w:t>
      </w: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F8774F">
        <w:rPr>
          <w:rFonts w:ascii="Consolas" w:eastAsia="Times New Roman" w:hAnsi="Consolas" w:cs="Times New Roman"/>
          <w:color w:val="D4D4D4"/>
          <w:sz w:val="33"/>
          <w:szCs w:val="33"/>
        </w:rPr>
        <w:t>&amp;</w:t>
      </w: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t>usb_xhci_driver);</w:t>
      </w:r>
    </w:p>
    <w:p w14:paraId="3C579454" w14:textId="4639BF0F" w:rsidR="00F8774F" w:rsidRDefault="00F8774F" w:rsidP="00F8774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F8774F">
        <w:rPr>
          <w:rFonts w:ascii="Consolas" w:eastAsia="Times New Roman" w:hAnsi="Consolas" w:cs="Times New Roman"/>
          <w:color w:val="CCCCCC"/>
          <w:sz w:val="33"/>
          <w:szCs w:val="33"/>
        </w:rPr>
        <w:lastRenderedPageBreak/>
        <w:t>}</w:t>
      </w:r>
    </w:p>
    <w:p w14:paraId="30637F49" w14:textId="7416EF61" w:rsidR="00B22979" w:rsidRDefault="00B22979" w:rsidP="00F8774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2EEA509A" w14:textId="6E23013B" w:rsidR="00B22979" w:rsidRDefault="00B22979" w:rsidP="00F8774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bookmarkStart w:id="0" w:name="_GoBack"/>
      <w:bookmarkEnd w:id="0"/>
    </w:p>
    <w:p w14:paraId="4FF313BE" w14:textId="77777777" w:rsidR="00B22979" w:rsidRDefault="00B22979" w:rsidP="00F8774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36147AFD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569CD6"/>
          <w:sz w:val="33"/>
          <w:szCs w:val="33"/>
        </w:rPr>
        <w:t>static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D90089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D90089">
        <w:rPr>
          <w:rFonts w:ascii="Consolas" w:eastAsia="Times New Roman" w:hAnsi="Consolas" w:cs="Times New Roman"/>
          <w:color w:val="DCDCAA"/>
          <w:sz w:val="33"/>
          <w:szCs w:val="33"/>
        </w:rPr>
        <w:t>xhci_pci_setup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D90089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usb_hcd </w:t>
      </w:r>
      <w:r w:rsidRPr="00D90089">
        <w:rPr>
          <w:rFonts w:ascii="Consolas" w:eastAsia="Times New Roman" w:hAnsi="Consolas" w:cs="Times New Roman"/>
          <w:color w:val="D4D4D4"/>
          <w:sz w:val="33"/>
          <w:szCs w:val="33"/>
        </w:rPr>
        <w:t>*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hcd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4ABF0FD4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{</w:t>
      </w:r>
    </w:p>
    <w:p w14:paraId="1ECF22A4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D90089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xhci_hcd     </w:t>
      </w:r>
      <w:r w:rsidRPr="00D90089">
        <w:rPr>
          <w:rFonts w:ascii="Consolas" w:eastAsia="Times New Roman" w:hAnsi="Consolas" w:cs="Times New Roman"/>
          <w:color w:val="D4D4D4"/>
          <w:sz w:val="33"/>
          <w:szCs w:val="33"/>
        </w:rPr>
        <w:t>*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xhci;</w:t>
      </w:r>
    </w:p>
    <w:p w14:paraId="0B70B344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D90089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pci_dev      </w:t>
      </w:r>
      <w:r w:rsidRPr="00D90089">
        <w:rPr>
          <w:rFonts w:ascii="Consolas" w:eastAsia="Times New Roman" w:hAnsi="Consolas" w:cs="Times New Roman"/>
          <w:color w:val="D4D4D4"/>
          <w:sz w:val="33"/>
          <w:szCs w:val="33"/>
        </w:rPr>
        <w:t>*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pdev </w:t>
      </w:r>
      <w:r w:rsidRPr="00D90089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D90089">
        <w:rPr>
          <w:rFonts w:ascii="Consolas" w:eastAsia="Times New Roman" w:hAnsi="Consolas" w:cs="Times New Roman"/>
          <w:color w:val="DCDCAA"/>
          <w:sz w:val="33"/>
          <w:szCs w:val="33"/>
        </w:rPr>
        <w:t>to_pci_dev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hcd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self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controller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);</w:t>
      </w:r>
    </w:p>
    <w:p w14:paraId="7D99E854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D90089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        retval;</w:t>
      </w:r>
    </w:p>
    <w:p w14:paraId="1472DA4D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152D7226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xhci </w:t>
      </w:r>
      <w:r w:rsidRPr="00D90089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D90089">
        <w:rPr>
          <w:rFonts w:ascii="Consolas" w:eastAsia="Times New Roman" w:hAnsi="Consolas" w:cs="Times New Roman"/>
          <w:color w:val="DCDCAA"/>
          <w:sz w:val="33"/>
          <w:szCs w:val="33"/>
        </w:rPr>
        <w:t>hcd_to_xhci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(hcd);</w:t>
      </w:r>
    </w:p>
    <w:p w14:paraId="0B80DBCC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D90089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r w:rsidRPr="00D90089">
        <w:rPr>
          <w:rFonts w:ascii="Consolas" w:eastAsia="Times New Roman" w:hAnsi="Consolas" w:cs="Times New Roman"/>
          <w:color w:val="D4D4D4"/>
          <w:sz w:val="33"/>
          <w:szCs w:val="33"/>
        </w:rPr>
        <w:t>!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xhci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sbrn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14:paraId="697CD93A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</w:t>
      </w:r>
      <w:r w:rsidRPr="00D90089">
        <w:rPr>
          <w:rFonts w:ascii="Consolas" w:eastAsia="Times New Roman" w:hAnsi="Consolas" w:cs="Times New Roman"/>
          <w:color w:val="DCDCAA"/>
          <w:sz w:val="33"/>
          <w:szCs w:val="33"/>
        </w:rPr>
        <w:t>pci_read_config_byte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(pdev, XHCI_SBRN_OFFSET, </w:t>
      </w:r>
      <w:r w:rsidRPr="00D90089">
        <w:rPr>
          <w:rFonts w:ascii="Consolas" w:eastAsia="Times New Roman" w:hAnsi="Consolas" w:cs="Times New Roman"/>
          <w:color w:val="D4D4D4"/>
          <w:sz w:val="33"/>
          <w:szCs w:val="33"/>
        </w:rPr>
        <w:t>&amp;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xhci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sbrn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);</w:t>
      </w:r>
    </w:p>
    <w:p w14:paraId="75A68825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10C1D9DF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6A9955"/>
          <w:sz w:val="33"/>
          <w:szCs w:val="33"/>
        </w:rPr>
        <w:t>    /* imod_interval is the interrupt moderation value in nanoseconds. */</w:t>
      </w:r>
    </w:p>
    <w:p w14:paraId="77CFFF2C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xhci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imod_interval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D90089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D90089">
        <w:rPr>
          <w:rFonts w:ascii="Consolas" w:eastAsia="Times New Roman" w:hAnsi="Consolas" w:cs="Times New Roman"/>
          <w:color w:val="B5CEA8"/>
          <w:sz w:val="33"/>
          <w:szCs w:val="33"/>
        </w:rPr>
        <w:t>40000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14:paraId="017D3FE9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3D098A1D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retval </w:t>
      </w:r>
      <w:r w:rsidRPr="00D90089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D90089">
        <w:rPr>
          <w:rFonts w:ascii="Consolas" w:eastAsia="Times New Roman" w:hAnsi="Consolas" w:cs="Times New Roman"/>
          <w:color w:val="DCDCAA"/>
          <w:sz w:val="33"/>
          <w:szCs w:val="33"/>
        </w:rPr>
        <w:t>xhci_gen_setup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(hcd, xhci_pci_quirks);</w:t>
      </w:r>
    </w:p>
    <w:p w14:paraId="3204446B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D90089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(retval)</w:t>
      </w:r>
    </w:p>
    <w:p w14:paraId="68C17F8E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</w:t>
      </w:r>
      <w:r w:rsidRPr="00D90089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retval;</w:t>
      </w:r>
    </w:p>
    <w:p w14:paraId="62475DC0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66E46F8E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D90089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r w:rsidRPr="00D90089">
        <w:rPr>
          <w:rFonts w:ascii="Consolas" w:eastAsia="Times New Roman" w:hAnsi="Consolas" w:cs="Times New Roman"/>
          <w:color w:val="D4D4D4"/>
          <w:sz w:val="33"/>
          <w:szCs w:val="33"/>
        </w:rPr>
        <w:t>!</w:t>
      </w:r>
      <w:r w:rsidRPr="00D90089">
        <w:rPr>
          <w:rFonts w:ascii="Consolas" w:eastAsia="Times New Roman" w:hAnsi="Consolas" w:cs="Times New Roman"/>
          <w:color w:val="DCDCAA"/>
          <w:sz w:val="33"/>
          <w:szCs w:val="33"/>
        </w:rPr>
        <w:t>usb_hcd_is_primary_hcd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(hcd))</w:t>
      </w:r>
    </w:p>
    <w:p w14:paraId="64988E80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    </w:t>
      </w:r>
      <w:r w:rsidRPr="00D90089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D90089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14:paraId="4B9F9E44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45876168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lastRenderedPageBreak/>
        <w:t xml:space="preserve">    </w:t>
      </w:r>
      <w:r w:rsidRPr="00D90089">
        <w:rPr>
          <w:rFonts w:ascii="Consolas" w:eastAsia="Times New Roman" w:hAnsi="Consolas" w:cs="Times New Roman"/>
          <w:color w:val="DCDCAA"/>
          <w:sz w:val="33"/>
          <w:szCs w:val="33"/>
        </w:rPr>
        <w:t>xhci_dbg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(xhci, </w:t>
      </w:r>
      <w:r w:rsidRPr="00D90089">
        <w:rPr>
          <w:rFonts w:ascii="Consolas" w:eastAsia="Times New Roman" w:hAnsi="Consolas" w:cs="Times New Roman"/>
          <w:color w:val="CE9178"/>
          <w:sz w:val="33"/>
          <w:szCs w:val="33"/>
        </w:rPr>
        <w:t xml:space="preserve">"Got SBRN 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%u</w:t>
      </w:r>
      <w:r w:rsidRPr="00D90089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D90089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, (</w:t>
      </w:r>
      <w:r w:rsidRPr="00D90089">
        <w:rPr>
          <w:rFonts w:ascii="Consolas" w:eastAsia="Times New Roman" w:hAnsi="Consolas" w:cs="Times New Roman"/>
          <w:color w:val="569CD6"/>
          <w:sz w:val="33"/>
          <w:szCs w:val="33"/>
        </w:rPr>
        <w:t>unsigned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D90089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) 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xhci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-&gt;</w:t>
      </w:r>
      <w:r w:rsidRPr="00D90089">
        <w:rPr>
          <w:rFonts w:ascii="Consolas" w:eastAsia="Times New Roman" w:hAnsi="Consolas" w:cs="Times New Roman"/>
          <w:color w:val="9CDCFE"/>
          <w:sz w:val="33"/>
          <w:szCs w:val="33"/>
        </w:rPr>
        <w:t>sbrn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);</w:t>
      </w:r>
    </w:p>
    <w:p w14:paraId="75B0B04A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1667FB19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6A9955"/>
          <w:sz w:val="33"/>
          <w:szCs w:val="33"/>
        </w:rPr>
        <w:t>    /* Find any debug ports */</w:t>
      </w:r>
    </w:p>
    <w:p w14:paraId="2E18BD6F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    </w:t>
      </w:r>
      <w:r w:rsidRPr="00D90089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D90089">
        <w:rPr>
          <w:rFonts w:ascii="Consolas" w:eastAsia="Times New Roman" w:hAnsi="Consolas" w:cs="Times New Roman"/>
          <w:color w:val="DCDCAA"/>
          <w:sz w:val="33"/>
          <w:szCs w:val="33"/>
        </w:rPr>
        <w:t>xhci_pci_reinit</w:t>
      </w: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(xhci, pdev);</w:t>
      </w:r>
    </w:p>
    <w:p w14:paraId="06280C84" w14:textId="77777777" w:rsidR="00D90089" w:rsidRPr="00D90089" w:rsidRDefault="00D90089" w:rsidP="00D9008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D90089">
        <w:rPr>
          <w:rFonts w:ascii="Consolas" w:eastAsia="Times New Roman" w:hAnsi="Consolas" w:cs="Times New Roman"/>
          <w:color w:val="CCCCCC"/>
          <w:sz w:val="33"/>
          <w:szCs w:val="33"/>
        </w:rPr>
        <w:t>}</w:t>
      </w:r>
    </w:p>
    <w:p w14:paraId="2DFCA45F" w14:textId="78F05C0E" w:rsidR="00F8774F" w:rsidRDefault="00F8774F" w:rsidP="00F8774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3808704F" w14:textId="77777777" w:rsidR="00F8774F" w:rsidRPr="00F8774F" w:rsidRDefault="00F8774F" w:rsidP="00F8774F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14:paraId="3FCE3040" w14:textId="77777777" w:rsidR="00F8774F" w:rsidRDefault="00F8774F" w:rsidP="00E04DAF"/>
    <w:sectPr w:rsidR="00F87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401FD" w14:textId="77777777" w:rsidR="00322C87" w:rsidRDefault="00322C87" w:rsidP="0000115C">
      <w:pPr>
        <w:spacing w:after="0" w:line="240" w:lineRule="auto"/>
      </w:pPr>
      <w:r>
        <w:separator/>
      </w:r>
    </w:p>
  </w:endnote>
  <w:endnote w:type="continuationSeparator" w:id="0">
    <w:p w14:paraId="2526650F" w14:textId="77777777" w:rsidR="00322C87" w:rsidRDefault="00322C87" w:rsidP="0000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F5984" w14:textId="77777777" w:rsidR="00322C87" w:rsidRDefault="00322C87" w:rsidP="0000115C">
      <w:pPr>
        <w:spacing w:after="0" w:line="240" w:lineRule="auto"/>
      </w:pPr>
      <w:r>
        <w:separator/>
      </w:r>
    </w:p>
  </w:footnote>
  <w:footnote w:type="continuationSeparator" w:id="0">
    <w:p w14:paraId="48F634E1" w14:textId="77777777" w:rsidR="00322C87" w:rsidRDefault="00322C87" w:rsidP="00001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32"/>
    <w:rsid w:val="0000115C"/>
    <w:rsid w:val="001508FB"/>
    <w:rsid w:val="001765D9"/>
    <w:rsid w:val="0020686C"/>
    <w:rsid w:val="00233032"/>
    <w:rsid w:val="00322C87"/>
    <w:rsid w:val="0034115B"/>
    <w:rsid w:val="0045270D"/>
    <w:rsid w:val="00475E05"/>
    <w:rsid w:val="0049701D"/>
    <w:rsid w:val="006175CC"/>
    <w:rsid w:val="00660EDD"/>
    <w:rsid w:val="00B22979"/>
    <w:rsid w:val="00B90993"/>
    <w:rsid w:val="00BB76EA"/>
    <w:rsid w:val="00BE3537"/>
    <w:rsid w:val="00D44901"/>
    <w:rsid w:val="00D90089"/>
    <w:rsid w:val="00E04DAF"/>
    <w:rsid w:val="00E939F5"/>
    <w:rsid w:val="00F8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462CB"/>
  <w15:chartTrackingRefBased/>
  <w15:docId w15:val="{306D8118-1D4F-4E5F-BC2C-C181CD4F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1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15C"/>
  </w:style>
  <w:style w:type="paragraph" w:styleId="Footer">
    <w:name w:val="footer"/>
    <w:basedOn w:val="Normal"/>
    <w:link w:val="FooterChar"/>
    <w:uiPriority w:val="99"/>
    <w:unhideWhenUsed/>
    <w:rsid w:val="000011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15C"/>
  </w:style>
  <w:style w:type="character" w:customStyle="1" w:styleId="Heading1Char">
    <w:name w:val="Heading 1 Char"/>
    <w:basedOn w:val="DefaultParagraphFont"/>
    <w:link w:val="Heading1"/>
    <w:uiPriority w:val="9"/>
    <w:rsid w:val="00001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Jin</dc:creator>
  <cp:keywords/>
  <dc:description/>
  <cp:lastModifiedBy>Zixiang Jin</cp:lastModifiedBy>
  <cp:revision>17</cp:revision>
  <dcterms:created xsi:type="dcterms:W3CDTF">2025-05-29T01:08:00Z</dcterms:created>
  <dcterms:modified xsi:type="dcterms:W3CDTF">2025-05-29T01:52:00Z</dcterms:modified>
</cp:coreProperties>
</file>