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48A72FE" w14:textId="51681227" w:rsidR="009A5626" w:rsidRDefault="00187348" w:rsidP="005A4409">
      <w:pPr>
        <w:jc w:val="center"/>
        <w:rPr>
          <w:rFonts w:asciiTheme="majorEastAsia" w:eastAsiaTheme="majorEastAsia" w:hAnsiTheme="majorEastAsia" w:hint="eastAsia"/>
          <w:b/>
          <w:bCs/>
          <w:sz w:val="32"/>
          <w:szCs w:val="32"/>
        </w:rPr>
      </w:pPr>
      <w:r w:rsidRPr="00AD4C87">
        <w:rPr>
          <w:rFonts w:asciiTheme="majorEastAsia" w:eastAsiaTheme="majorEastAsia" w:hAnsiTheme="majorEastAsia" w:hint="eastAsia"/>
          <w:b/>
          <w:bCs/>
          <w:sz w:val="32"/>
          <w:szCs w:val="32"/>
        </w:rPr>
        <w:t>有限公司</w:t>
      </w:r>
      <w:r w:rsidR="00C05729" w:rsidRPr="00AD4C87">
        <w:rPr>
          <w:rFonts w:asciiTheme="majorEastAsia" w:eastAsiaTheme="majorEastAsia" w:hAnsiTheme="majorEastAsia" w:hint="eastAsia"/>
          <w:b/>
          <w:bCs/>
          <w:sz w:val="32"/>
          <w:szCs w:val="32"/>
        </w:rPr>
        <w:t>设立时股东</w:t>
      </w:r>
      <w:r w:rsidRPr="00AD4C87">
        <w:rPr>
          <w:rFonts w:asciiTheme="majorEastAsia" w:eastAsiaTheme="majorEastAsia" w:hAnsiTheme="majorEastAsia" w:hint="eastAsia"/>
          <w:b/>
          <w:bCs/>
          <w:sz w:val="32"/>
          <w:szCs w:val="32"/>
        </w:rPr>
        <w:t>出资连带责任的制度</w:t>
      </w:r>
      <w:r w:rsidR="002E24A9" w:rsidRPr="00AD4C87">
        <w:rPr>
          <w:rFonts w:asciiTheme="majorEastAsia" w:eastAsiaTheme="majorEastAsia" w:hAnsiTheme="majorEastAsia" w:hint="eastAsia"/>
          <w:b/>
          <w:bCs/>
          <w:sz w:val="32"/>
          <w:szCs w:val="32"/>
        </w:rPr>
        <w:t>困境</w:t>
      </w:r>
      <w:r w:rsidRPr="00AD4C87">
        <w:rPr>
          <w:rFonts w:asciiTheme="majorEastAsia" w:eastAsiaTheme="majorEastAsia" w:hAnsiTheme="majorEastAsia" w:hint="eastAsia"/>
          <w:b/>
          <w:bCs/>
          <w:sz w:val="32"/>
          <w:szCs w:val="32"/>
        </w:rPr>
        <w:t>与</w:t>
      </w:r>
      <w:r w:rsidR="002E24A9" w:rsidRPr="00AD4C87">
        <w:rPr>
          <w:rFonts w:asciiTheme="majorEastAsia" w:eastAsiaTheme="majorEastAsia" w:hAnsiTheme="majorEastAsia" w:hint="eastAsia"/>
          <w:b/>
          <w:bCs/>
          <w:sz w:val="32"/>
          <w:szCs w:val="32"/>
        </w:rPr>
        <w:t>完善</w:t>
      </w:r>
      <w:r w:rsidRPr="00AD4C87">
        <w:rPr>
          <w:rFonts w:asciiTheme="majorEastAsia" w:eastAsiaTheme="majorEastAsia" w:hAnsiTheme="majorEastAsia" w:hint="eastAsia"/>
          <w:b/>
          <w:bCs/>
          <w:sz w:val="32"/>
          <w:szCs w:val="32"/>
        </w:rPr>
        <w:t>路径</w:t>
      </w:r>
    </w:p>
    <w:p w14:paraId="64C84FF5" w14:textId="09084FEF" w:rsidR="005A4409" w:rsidRDefault="005A4409" w:rsidP="00491B1A">
      <w:pPr>
        <w:rPr>
          <w:rFonts w:asciiTheme="minorEastAsia" w:hAnsiTheme="minorEastAsia" w:hint="eastAsia"/>
          <w:sz w:val="24"/>
          <w:szCs w:val="24"/>
        </w:rPr>
      </w:pPr>
    </w:p>
    <w:p w14:paraId="73D0021A" w14:textId="77777777" w:rsidR="00666C92" w:rsidRPr="00170244" w:rsidRDefault="00666C92" w:rsidP="00491B1A">
      <w:pPr>
        <w:rPr>
          <w:rFonts w:asciiTheme="minorEastAsia" w:hAnsiTheme="minorEastAsia" w:hint="eastAsia"/>
          <w:sz w:val="24"/>
          <w:szCs w:val="24"/>
        </w:rPr>
      </w:pPr>
    </w:p>
    <w:p w14:paraId="46229F27" w14:textId="6EC5040D" w:rsidR="00304B92" w:rsidRPr="00170244" w:rsidRDefault="00304B92" w:rsidP="005C4B01">
      <w:pPr>
        <w:ind w:firstLineChars="200" w:firstLine="482"/>
        <w:rPr>
          <w:rFonts w:asciiTheme="minorEastAsia" w:hAnsiTheme="minorEastAsia" w:hint="eastAsia"/>
          <w:b/>
          <w:bCs/>
          <w:sz w:val="22"/>
        </w:rPr>
      </w:pPr>
      <w:r w:rsidRPr="00491B1A">
        <w:rPr>
          <w:rFonts w:ascii="黑体" w:eastAsia="黑体" w:hAnsi="黑体" w:hint="eastAsia"/>
          <w:b/>
          <w:bCs/>
          <w:sz w:val="24"/>
          <w:szCs w:val="24"/>
        </w:rPr>
        <w:t>摘要</w:t>
      </w:r>
      <w:r w:rsidR="005C4B01" w:rsidRPr="00491B1A">
        <w:rPr>
          <w:rFonts w:ascii="黑体" w:eastAsia="黑体" w:hAnsi="黑体" w:hint="eastAsia"/>
          <w:b/>
          <w:bCs/>
          <w:sz w:val="24"/>
          <w:szCs w:val="24"/>
        </w:rPr>
        <w:t>：</w:t>
      </w:r>
      <w:r w:rsidRPr="00491B1A">
        <w:rPr>
          <w:rFonts w:ascii="楷体" w:eastAsia="楷体" w:hAnsi="楷体" w:hint="eastAsia"/>
          <w:sz w:val="24"/>
          <w:szCs w:val="24"/>
        </w:rPr>
        <w:t>有限公司设立时股东资本充实连带责任</w:t>
      </w:r>
      <w:r w:rsidR="005D7C57" w:rsidRPr="00491B1A">
        <w:rPr>
          <w:rFonts w:ascii="楷体" w:eastAsia="楷体" w:hAnsi="楷体" w:hint="eastAsia"/>
          <w:sz w:val="24"/>
          <w:szCs w:val="24"/>
        </w:rPr>
        <w:t>规则作为强化出资义务履行、保护债权人的制度安排</w:t>
      </w:r>
      <w:r w:rsidRPr="00491B1A">
        <w:rPr>
          <w:rFonts w:ascii="楷体" w:eastAsia="楷体" w:hAnsi="楷体" w:hint="eastAsia"/>
          <w:sz w:val="24"/>
          <w:szCs w:val="24"/>
        </w:rPr>
        <w:t>在个案适用中</w:t>
      </w:r>
      <w:r w:rsidR="005D7C57" w:rsidRPr="00491B1A">
        <w:rPr>
          <w:rFonts w:ascii="楷体" w:eastAsia="楷体" w:hAnsi="楷体" w:hint="eastAsia"/>
          <w:sz w:val="24"/>
          <w:szCs w:val="24"/>
        </w:rPr>
        <w:t>存在对股东间公平利益关注不足问题。作为设立时股东出资连带责任法理基础的合伙理论与风险分配理论均难以为这一连带责任的正当性提供充分依据</w:t>
      </w:r>
      <w:r w:rsidR="007A3E16" w:rsidRPr="00491B1A">
        <w:rPr>
          <w:rFonts w:ascii="楷体" w:eastAsia="楷体" w:hAnsi="楷体" w:hint="eastAsia"/>
          <w:sz w:val="24"/>
          <w:szCs w:val="24"/>
        </w:rPr>
        <w:t>；规则运行中也难逃</w:t>
      </w:r>
      <w:r w:rsidR="007A3E16" w:rsidRPr="00491B1A">
        <w:rPr>
          <w:rFonts w:ascii="楷体" w:eastAsia="楷体" w:hAnsi="楷体"/>
          <w:sz w:val="24"/>
          <w:szCs w:val="24"/>
        </w:rPr>
        <w:t>动摇股东公平、瓦解有限责任、牵连无过错股东、滋长规避行为</w:t>
      </w:r>
      <w:r w:rsidR="007A3E16" w:rsidRPr="00491B1A">
        <w:rPr>
          <w:rFonts w:ascii="楷体" w:eastAsia="楷体" w:hAnsi="楷体" w:hint="eastAsia"/>
          <w:sz w:val="24"/>
          <w:szCs w:val="24"/>
        </w:rPr>
        <w:t>之嫌。</w:t>
      </w:r>
      <w:r w:rsidR="007A56D3" w:rsidRPr="00491B1A">
        <w:rPr>
          <w:rFonts w:ascii="楷体" w:eastAsia="楷体" w:hAnsi="楷体" w:hint="eastAsia"/>
          <w:sz w:val="24"/>
          <w:szCs w:val="24"/>
        </w:rPr>
        <w:t>应</w:t>
      </w:r>
      <w:r w:rsidR="007A3E16" w:rsidRPr="00491B1A">
        <w:rPr>
          <w:rFonts w:ascii="楷体" w:eastAsia="楷体" w:hAnsi="楷体" w:hint="eastAsia"/>
          <w:sz w:val="24"/>
          <w:szCs w:val="24"/>
        </w:rPr>
        <w:t>合理平衡设立时股东与公司债权人、设立时股东之间利益</w:t>
      </w:r>
      <w:r w:rsidR="007A56D3" w:rsidRPr="00491B1A">
        <w:rPr>
          <w:rFonts w:ascii="楷体" w:eastAsia="楷体" w:hAnsi="楷体" w:hint="eastAsia"/>
          <w:sz w:val="24"/>
          <w:szCs w:val="24"/>
        </w:rPr>
        <w:t>，采纳</w:t>
      </w:r>
      <w:r w:rsidR="007A3E16" w:rsidRPr="00491B1A">
        <w:rPr>
          <w:rFonts w:ascii="楷体" w:eastAsia="楷体" w:hAnsi="楷体" w:hint="eastAsia"/>
          <w:sz w:val="24"/>
          <w:szCs w:val="24"/>
        </w:rPr>
        <w:t>实质化认定有限公司发起人</w:t>
      </w:r>
      <w:r w:rsidR="007A56D3" w:rsidRPr="00491B1A">
        <w:rPr>
          <w:rFonts w:ascii="楷体" w:eastAsia="楷体" w:hAnsi="楷体" w:hint="eastAsia"/>
          <w:sz w:val="24"/>
          <w:szCs w:val="24"/>
        </w:rPr>
        <w:t>思路</w:t>
      </w:r>
      <w:r w:rsidR="007A3E16" w:rsidRPr="00491B1A">
        <w:rPr>
          <w:rFonts w:ascii="楷体" w:eastAsia="楷体" w:hAnsi="楷体" w:hint="eastAsia"/>
          <w:sz w:val="24"/>
          <w:szCs w:val="24"/>
        </w:rPr>
        <w:t>，</w:t>
      </w:r>
      <w:r w:rsidR="007A56D3" w:rsidRPr="00491B1A">
        <w:rPr>
          <w:rFonts w:ascii="楷体" w:eastAsia="楷体" w:hAnsi="楷体" w:hint="eastAsia"/>
          <w:sz w:val="24"/>
          <w:szCs w:val="24"/>
        </w:rPr>
        <w:t>允许部分设立时股东举证未实质参与设立行为而豁免，同时</w:t>
      </w:r>
      <w:r w:rsidR="007A3E16" w:rsidRPr="00491B1A">
        <w:rPr>
          <w:rFonts w:ascii="楷体" w:eastAsia="楷体" w:hAnsi="楷体" w:hint="eastAsia"/>
          <w:sz w:val="24"/>
          <w:szCs w:val="24"/>
        </w:rPr>
        <w:t>限缩追究发起人出资连带责任</w:t>
      </w:r>
      <w:r w:rsidR="007A56D3" w:rsidRPr="00491B1A">
        <w:rPr>
          <w:rFonts w:ascii="楷体" w:eastAsia="楷体" w:hAnsi="楷体" w:hint="eastAsia"/>
          <w:sz w:val="24"/>
          <w:szCs w:val="24"/>
        </w:rPr>
        <w:t>权利</w:t>
      </w:r>
      <w:r w:rsidR="007A3E16" w:rsidRPr="00491B1A">
        <w:rPr>
          <w:rFonts w:ascii="楷体" w:eastAsia="楷体" w:hAnsi="楷体" w:hint="eastAsia"/>
          <w:sz w:val="24"/>
          <w:szCs w:val="24"/>
        </w:rPr>
        <w:t>的时间范围</w:t>
      </w:r>
      <w:r w:rsidR="007A56D3" w:rsidRPr="00491B1A">
        <w:rPr>
          <w:rFonts w:ascii="楷体" w:eastAsia="楷体" w:hAnsi="楷体" w:hint="eastAsia"/>
          <w:sz w:val="24"/>
          <w:szCs w:val="24"/>
        </w:rPr>
        <w:t>。</w:t>
      </w:r>
    </w:p>
    <w:p w14:paraId="632322DE" w14:textId="00A3CE83" w:rsidR="00E850FF" w:rsidRPr="00666C92" w:rsidRDefault="007A56D3" w:rsidP="00666C92">
      <w:pPr>
        <w:ind w:firstLineChars="200" w:firstLine="482"/>
        <w:rPr>
          <w:rFonts w:ascii="黑体" w:eastAsia="黑体" w:hAnsi="黑体" w:hint="eastAsia"/>
          <w:sz w:val="24"/>
          <w:szCs w:val="24"/>
        </w:rPr>
      </w:pPr>
      <w:r w:rsidRPr="00491B1A">
        <w:rPr>
          <w:rFonts w:ascii="黑体" w:eastAsia="黑体" w:hAnsi="黑体" w:hint="eastAsia"/>
          <w:b/>
          <w:bCs/>
          <w:sz w:val="24"/>
          <w:szCs w:val="24"/>
        </w:rPr>
        <w:t>关键词</w:t>
      </w:r>
      <w:r w:rsidRPr="00491B1A">
        <w:rPr>
          <w:rFonts w:ascii="黑体" w:eastAsia="黑体" w:hAnsi="黑体" w:hint="eastAsia"/>
          <w:sz w:val="24"/>
          <w:szCs w:val="24"/>
        </w:rPr>
        <w:t>：</w:t>
      </w:r>
      <w:r w:rsidRPr="00491B1A">
        <w:rPr>
          <w:rFonts w:ascii="楷体" w:eastAsia="楷体" w:hAnsi="楷体" w:hint="eastAsia"/>
          <w:sz w:val="24"/>
          <w:szCs w:val="24"/>
        </w:rPr>
        <w:t xml:space="preserve">设立时股东 资本充实 </w:t>
      </w:r>
      <w:r w:rsidR="001A5206" w:rsidRPr="00491B1A">
        <w:rPr>
          <w:rFonts w:ascii="楷体" w:eastAsia="楷体" w:hAnsi="楷体" w:hint="eastAsia"/>
          <w:sz w:val="24"/>
          <w:szCs w:val="24"/>
        </w:rPr>
        <w:t xml:space="preserve">出资责任 </w:t>
      </w:r>
      <w:r w:rsidRPr="00491B1A">
        <w:rPr>
          <w:rFonts w:ascii="楷体" w:eastAsia="楷体" w:hAnsi="楷体" w:hint="eastAsia"/>
          <w:sz w:val="24"/>
          <w:szCs w:val="24"/>
        </w:rPr>
        <w:t>连带责任 发起人</w:t>
      </w:r>
    </w:p>
    <w:p w14:paraId="282AF749" w14:textId="77777777" w:rsidR="00E850FF" w:rsidRPr="00E850FF" w:rsidRDefault="00E850FF" w:rsidP="00E850FF">
      <w:pPr>
        <w:rPr>
          <w:rFonts w:asciiTheme="minorEastAsia" w:hAnsiTheme="minorEastAsia" w:hint="eastAsia"/>
          <w:sz w:val="22"/>
        </w:rPr>
      </w:pPr>
    </w:p>
    <w:p w14:paraId="4824F479" w14:textId="49007785" w:rsidR="00C3625E" w:rsidRPr="00491B1A" w:rsidRDefault="00C3625E"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一、问题的提出</w:t>
      </w:r>
    </w:p>
    <w:p w14:paraId="30AE73C2" w14:textId="35872D97" w:rsidR="007E4934" w:rsidRPr="00491B1A" w:rsidRDefault="0015184C"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在我国公司法中，有限公司设立时股东出资连带责任的规定已有30余年。1993年公司法诞生伊始</w:t>
      </w:r>
      <w:r w:rsidR="006A6106" w:rsidRPr="00491B1A">
        <w:rPr>
          <w:rFonts w:asciiTheme="minorEastAsia" w:hAnsiTheme="minorEastAsia" w:hint="eastAsia"/>
          <w:sz w:val="24"/>
          <w:szCs w:val="24"/>
        </w:rPr>
        <w:t>便</w:t>
      </w:r>
      <w:r w:rsidRPr="00491B1A">
        <w:rPr>
          <w:rFonts w:asciiTheme="minorEastAsia" w:hAnsiTheme="minorEastAsia" w:hint="eastAsia"/>
          <w:sz w:val="24"/>
          <w:szCs w:val="24"/>
        </w:rPr>
        <w:t>确立了非货币财产出资不实下设立时其他股东的连带补足责任。</w:t>
      </w:r>
      <w:r w:rsidR="00BB0C2C" w:rsidRPr="00491B1A">
        <w:rPr>
          <w:rFonts w:asciiTheme="minorEastAsia" w:hAnsiTheme="minorEastAsia" w:hint="eastAsia"/>
          <w:sz w:val="24"/>
          <w:szCs w:val="24"/>
        </w:rPr>
        <w:t>然而这一责任在后续的公司法变迁中呈现进一步扩大的趋势，在司法适用中引发诸多有违公平之问题，在学理上也曾面临股东有限责任扩大化的质疑。</w:t>
      </w:r>
    </w:p>
    <w:p w14:paraId="6B76FC3F" w14:textId="3E89FC75" w:rsidR="00187348" w:rsidRPr="00491B1A" w:rsidRDefault="00BB0C2C"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尤其在司法实践中，公司债权人在向公司求偿未果时便转而从公司背后之股东处寻求突破口，追究未出资到位股东对公司无法清偿债务之补充清偿责任，并同时附带性地要求设立时股东对此承担连带清偿责任。</w:t>
      </w:r>
      <w:r w:rsidR="007E4934" w:rsidRPr="00491B1A">
        <w:rPr>
          <w:rFonts w:asciiTheme="minorEastAsia" w:hAnsiTheme="minorEastAsia" w:hint="eastAsia"/>
          <w:sz w:val="24"/>
          <w:szCs w:val="24"/>
        </w:rPr>
        <w:t>由于设立时股东出资连带责任的存在，对于债权人而言，在公司不能清偿其债权时，尽可能将更多股东纳入主张范围以充实可供清偿债务之责任财产范围、增强债务获偿可能性是其理性选择，尽管股东未必多多益善，但至少在同次诉讼中可以起诉多名股东的情形下多一名被告股东便增添一分债权清偿之可能，也不会使得已然逾期未实现之债权面临进一步恶化之风险。因此，站在债权人立场，要求瑕疵出资股东补充清偿以及主张设立时股东承担连带责任的做法是理性人的必然选择。</w:t>
      </w:r>
    </w:p>
    <w:p w14:paraId="6E392B75" w14:textId="67A99A58" w:rsidR="00B747FC" w:rsidRPr="00491B1A" w:rsidRDefault="00B747FC"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以下是一组真实发生的关于设立时股东承担出资连带责任的案例：</w:t>
      </w:r>
    </w:p>
    <w:p w14:paraId="6142558A" w14:textId="46C1EC18" w:rsidR="00B747FC" w:rsidRPr="00491B1A" w:rsidRDefault="00B747FC"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高新公司</w:t>
      </w:r>
      <w:r w:rsidRPr="00491B1A">
        <w:rPr>
          <w:rFonts w:asciiTheme="minorEastAsia" w:hAnsiTheme="minorEastAsia"/>
          <w:sz w:val="24"/>
          <w:szCs w:val="24"/>
        </w:rPr>
        <w:t>注册资本5000万元</w:t>
      </w:r>
      <w:r w:rsidRPr="00491B1A">
        <w:rPr>
          <w:rFonts w:asciiTheme="minorEastAsia" w:hAnsiTheme="minorEastAsia" w:hint="eastAsia"/>
          <w:sz w:val="24"/>
          <w:szCs w:val="24"/>
        </w:rPr>
        <w:t>，由天普公司（认缴250万元，</w:t>
      </w:r>
      <w:r w:rsidRPr="00491B1A">
        <w:rPr>
          <w:rFonts w:asciiTheme="minorEastAsia" w:hAnsiTheme="minorEastAsia"/>
          <w:sz w:val="24"/>
          <w:szCs w:val="24"/>
        </w:rPr>
        <w:t>占5%</w:t>
      </w:r>
      <w:r w:rsidRPr="00491B1A">
        <w:rPr>
          <w:rFonts w:asciiTheme="minorEastAsia" w:hAnsiTheme="minorEastAsia" w:hint="eastAsia"/>
          <w:sz w:val="24"/>
          <w:szCs w:val="24"/>
        </w:rPr>
        <w:t>）、天河高新公司（认缴1750万元，</w:t>
      </w:r>
      <w:r w:rsidRPr="00491B1A">
        <w:rPr>
          <w:rFonts w:asciiTheme="minorEastAsia" w:hAnsiTheme="minorEastAsia"/>
          <w:sz w:val="24"/>
          <w:szCs w:val="24"/>
        </w:rPr>
        <w:t>占35%</w:t>
      </w:r>
      <w:r w:rsidRPr="00491B1A">
        <w:rPr>
          <w:rFonts w:asciiTheme="minorEastAsia" w:hAnsiTheme="minorEastAsia" w:hint="eastAsia"/>
          <w:sz w:val="24"/>
          <w:szCs w:val="24"/>
        </w:rPr>
        <w:t>）、化十公司（认缴1500万元，</w:t>
      </w:r>
      <w:r w:rsidRPr="00491B1A">
        <w:rPr>
          <w:rFonts w:asciiTheme="minorEastAsia" w:hAnsiTheme="minorEastAsia"/>
          <w:sz w:val="24"/>
          <w:szCs w:val="24"/>
        </w:rPr>
        <w:t>占30%</w:t>
      </w:r>
      <w:r w:rsidRPr="00491B1A">
        <w:rPr>
          <w:rFonts w:asciiTheme="minorEastAsia" w:hAnsiTheme="minorEastAsia" w:hint="eastAsia"/>
          <w:sz w:val="24"/>
          <w:szCs w:val="24"/>
        </w:rPr>
        <w:t>）及建行北京信托公司（认缴1500万元，</w:t>
      </w:r>
      <w:r w:rsidRPr="00491B1A">
        <w:rPr>
          <w:rFonts w:asciiTheme="minorEastAsia" w:hAnsiTheme="minorEastAsia"/>
          <w:sz w:val="24"/>
          <w:szCs w:val="24"/>
        </w:rPr>
        <w:t>占30%</w:t>
      </w:r>
      <w:r w:rsidRPr="00491B1A">
        <w:rPr>
          <w:rFonts w:asciiTheme="minorEastAsia" w:hAnsiTheme="minorEastAsia" w:hint="eastAsia"/>
          <w:sz w:val="24"/>
          <w:szCs w:val="24"/>
        </w:rPr>
        <w:t>）</w:t>
      </w:r>
      <w:r w:rsidR="00D33232" w:rsidRPr="00491B1A">
        <w:rPr>
          <w:rFonts w:asciiTheme="minorEastAsia" w:hAnsiTheme="minorEastAsia" w:hint="eastAsia"/>
          <w:sz w:val="24"/>
          <w:szCs w:val="24"/>
        </w:rPr>
        <w:t>1994年</w:t>
      </w:r>
      <w:r w:rsidRPr="00491B1A">
        <w:rPr>
          <w:rFonts w:asciiTheme="minorEastAsia" w:hAnsiTheme="minorEastAsia" w:hint="eastAsia"/>
          <w:sz w:val="24"/>
          <w:szCs w:val="24"/>
        </w:rPr>
        <w:t>共同出资设立，各股东均应以现金出资。后法院查明天普公司、天河高新公司、化十公司并未</w:t>
      </w:r>
      <w:r w:rsidR="00CA6D4D" w:rsidRPr="00491B1A">
        <w:rPr>
          <w:rFonts w:asciiTheme="minorEastAsia" w:hAnsiTheme="minorEastAsia" w:hint="eastAsia"/>
          <w:sz w:val="24"/>
          <w:szCs w:val="24"/>
        </w:rPr>
        <w:t>实际</w:t>
      </w:r>
      <w:r w:rsidRPr="00491B1A">
        <w:rPr>
          <w:rFonts w:asciiTheme="minorEastAsia" w:hAnsiTheme="minorEastAsia" w:hint="eastAsia"/>
          <w:sz w:val="24"/>
          <w:szCs w:val="24"/>
        </w:rPr>
        <w:t>向高新投资公司投入注册资金</w:t>
      </w:r>
      <w:r w:rsidR="00CA6D4D" w:rsidRPr="00491B1A">
        <w:rPr>
          <w:rFonts w:asciiTheme="minorEastAsia" w:hAnsiTheme="minorEastAsia" w:hint="eastAsia"/>
          <w:sz w:val="24"/>
          <w:szCs w:val="24"/>
        </w:rPr>
        <w:t>。</w:t>
      </w:r>
      <w:r w:rsidR="00D33232" w:rsidRPr="00491B1A">
        <w:rPr>
          <w:rFonts w:asciiTheme="minorEastAsia" w:hAnsiTheme="minorEastAsia" w:hint="eastAsia"/>
          <w:sz w:val="24"/>
          <w:szCs w:val="24"/>
        </w:rPr>
        <w:t>200</w:t>
      </w:r>
      <w:r w:rsidR="00491B1A" w:rsidRPr="00491B1A">
        <w:rPr>
          <w:rFonts w:asciiTheme="minorEastAsia" w:hAnsiTheme="minorEastAsia" w:hint="eastAsia"/>
          <w:sz w:val="24"/>
          <w:szCs w:val="24"/>
        </w:rPr>
        <w:t>3</w:t>
      </w:r>
      <w:r w:rsidR="00D33232" w:rsidRPr="00491B1A">
        <w:rPr>
          <w:rFonts w:asciiTheme="minorEastAsia" w:hAnsiTheme="minorEastAsia" w:hint="eastAsia"/>
          <w:sz w:val="24"/>
          <w:szCs w:val="24"/>
        </w:rPr>
        <w:t>年股东建行北京信托公司被行政撤销。</w:t>
      </w:r>
      <w:r w:rsidRPr="00491B1A">
        <w:rPr>
          <w:rFonts w:asciiTheme="minorEastAsia" w:hAnsiTheme="minorEastAsia"/>
          <w:sz w:val="24"/>
          <w:szCs w:val="24"/>
        </w:rPr>
        <w:t>天普公司</w:t>
      </w:r>
      <w:r w:rsidR="00CA6D4D" w:rsidRPr="00491B1A">
        <w:rPr>
          <w:rFonts w:asciiTheme="minorEastAsia" w:hAnsiTheme="minorEastAsia" w:hint="eastAsia"/>
          <w:sz w:val="24"/>
          <w:szCs w:val="24"/>
        </w:rPr>
        <w:t>后</w:t>
      </w:r>
      <w:r w:rsidRPr="00491B1A">
        <w:rPr>
          <w:rFonts w:asciiTheme="minorEastAsia" w:hAnsiTheme="minorEastAsia" w:hint="eastAsia"/>
          <w:sz w:val="24"/>
          <w:szCs w:val="24"/>
        </w:rPr>
        <w:t>被强制执行250万元</w:t>
      </w:r>
      <w:r w:rsidRPr="00491B1A">
        <w:rPr>
          <w:rFonts w:asciiTheme="minorEastAsia" w:hAnsiTheme="minorEastAsia"/>
          <w:sz w:val="24"/>
          <w:szCs w:val="24"/>
        </w:rPr>
        <w:t>足额履行出资义务</w:t>
      </w:r>
      <w:r w:rsidRPr="00491B1A">
        <w:rPr>
          <w:rFonts w:asciiTheme="minorEastAsia" w:hAnsiTheme="minorEastAsia" w:hint="eastAsia"/>
          <w:sz w:val="24"/>
          <w:szCs w:val="24"/>
        </w:rPr>
        <w:t>，其他股东均未足额出资义务。</w:t>
      </w:r>
    </w:p>
    <w:p w14:paraId="48D86693" w14:textId="79F1DB39" w:rsidR="00B747FC" w:rsidRPr="00491B1A" w:rsidRDefault="00B747FC"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lastRenderedPageBreak/>
        <w:t>高新公司债权人——粤财公司</w:t>
      </w:r>
      <w:r w:rsidR="004D5C88" w:rsidRPr="00491B1A">
        <w:rPr>
          <w:rFonts w:asciiTheme="minorEastAsia" w:hAnsiTheme="minorEastAsia" w:hint="eastAsia"/>
          <w:sz w:val="24"/>
          <w:szCs w:val="24"/>
        </w:rPr>
        <w:t>，</w:t>
      </w:r>
      <w:r w:rsidRPr="00491B1A">
        <w:rPr>
          <w:rFonts w:asciiTheme="minorEastAsia" w:hAnsiTheme="minorEastAsia" w:hint="eastAsia"/>
          <w:sz w:val="24"/>
          <w:szCs w:val="24"/>
        </w:rPr>
        <w:t>2010年起诉请求股东天普公司、天河高新公司、化十公司在未履行出资义务的4750万元内对高新公司欠其的1000万元借款本金及其利息承担连带责任</w:t>
      </w:r>
      <w:r w:rsidR="004D5C88" w:rsidRPr="00491B1A">
        <w:rPr>
          <w:rFonts w:asciiTheme="minorEastAsia" w:hAnsiTheme="minorEastAsia" w:hint="eastAsia"/>
          <w:sz w:val="24"/>
          <w:szCs w:val="24"/>
        </w:rPr>
        <w:t>并获得法院支持。</w:t>
      </w:r>
      <w:r w:rsidRPr="00491B1A">
        <w:rPr>
          <w:rFonts w:asciiTheme="minorEastAsia" w:hAnsiTheme="minorEastAsia" w:hint="eastAsia"/>
          <w:sz w:val="24"/>
          <w:szCs w:val="24"/>
        </w:rPr>
        <w:t>判决生效后，天普公司共替上述两股东对粤财公司履行包括本息在内的2755万余元债务。</w:t>
      </w:r>
      <w:r w:rsidRPr="00491B1A">
        <w:rPr>
          <w:rStyle w:val="af4"/>
          <w:rFonts w:asciiTheme="minorEastAsia" w:hAnsiTheme="minorEastAsia"/>
          <w:sz w:val="24"/>
          <w:szCs w:val="24"/>
        </w:rPr>
        <w:footnoteReference w:id="1"/>
      </w:r>
    </w:p>
    <w:p w14:paraId="30E3EE45" w14:textId="62B42E18" w:rsidR="00B747FC" w:rsidRPr="00491B1A" w:rsidRDefault="00B747FC"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 xml:space="preserve"> </w:t>
      </w:r>
      <w:r w:rsidR="00AD180E" w:rsidRPr="00491B1A">
        <w:rPr>
          <w:rFonts w:asciiTheme="minorEastAsia" w:hAnsiTheme="minorEastAsia" w:hint="eastAsia"/>
          <w:sz w:val="24"/>
          <w:szCs w:val="24"/>
        </w:rPr>
        <w:t>高新公司债权人——</w:t>
      </w:r>
      <w:r w:rsidRPr="00491B1A">
        <w:rPr>
          <w:rFonts w:asciiTheme="minorEastAsia" w:hAnsiTheme="minorEastAsia" w:hint="eastAsia"/>
          <w:sz w:val="24"/>
          <w:szCs w:val="24"/>
        </w:rPr>
        <w:t>盛景公</w:t>
      </w:r>
      <w:r w:rsidR="00AD180E" w:rsidRPr="00491B1A">
        <w:rPr>
          <w:rFonts w:asciiTheme="minorEastAsia" w:hAnsiTheme="minorEastAsia" w:hint="eastAsia"/>
          <w:sz w:val="24"/>
          <w:szCs w:val="24"/>
        </w:rPr>
        <w:t>司</w:t>
      </w:r>
      <w:r w:rsidR="004D5C88" w:rsidRPr="00491B1A">
        <w:rPr>
          <w:rFonts w:asciiTheme="minorEastAsia" w:hAnsiTheme="minorEastAsia" w:hint="eastAsia"/>
          <w:sz w:val="24"/>
          <w:szCs w:val="24"/>
        </w:rPr>
        <w:t>，</w:t>
      </w:r>
      <w:r w:rsidR="00AD180E" w:rsidRPr="00491B1A">
        <w:rPr>
          <w:rFonts w:asciiTheme="minorEastAsia" w:hAnsiTheme="minorEastAsia" w:hint="eastAsia"/>
          <w:sz w:val="24"/>
          <w:szCs w:val="24"/>
        </w:rPr>
        <w:t>2013年</w:t>
      </w:r>
      <w:r w:rsidRPr="00491B1A">
        <w:rPr>
          <w:rFonts w:asciiTheme="minorEastAsia" w:hAnsiTheme="minorEastAsia" w:hint="eastAsia"/>
          <w:sz w:val="24"/>
          <w:szCs w:val="24"/>
        </w:rPr>
        <w:t>起诉请求股东</w:t>
      </w:r>
      <w:r w:rsidRPr="00491B1A">
        <w:rPr>
          <w:rFonts w:asciiTheme="minorEastAsia" w:hAnsiTheme="minorEastAsia"/>
          <w:sz w:val="24"/>
          <w:szCs w:val="24"/>
        </w:rPr>
        <w:t>天河高新公司、化十公司</w:t>
      </w:r>
      <w:r w:rsidRPr="00491B1A">
        <w:rPr>
          <w:rFonts w:asciiTheme="minorEastAsia" w:hAnsiTheme="minorEastAsia" w:hint="eastAsia"/>
          <w:sz w:val="24"/>
          <w:szCs w:val="24"/>
        </w:rPr>
        <w:t>在未履行出资义务的本息范围内</w:t>
      </w:r>
      <w:r w:rsidR="00AD180E" w:rsidRPr="00491B1A">
        <w:rPr>
          <w:rFonts w:asciiTheme="minorEastAsia" w:hAnsiTheme="minorEastAsia" w:hint="eastAsia"/>
          <w:sz w:val="24"/>
          <w:szCs w:val="24"/>
        </w:rPr>
        <w:t>2460万余元</w:t>
      </w:r>
      <w:r w:rsidRPr="00491B1A">
        <w:rPr>
          <w:rFonts w:asciiTheme="minorEastAsia" w:hAnsiTheme="minorEastAsia" w:hint="eastAsia"/>
          <w:sz w:val="24"/>
          <w:szCs w:val="24"/>
        </w:rPr>
        <w:t>债务承担</w:t>
      </w:r>
      <w:r w:rsidR="00806BA5" w:rsidRPr="00491B1A">
        <w:rPr>
          <w:rFonts w:asciiTheme="minorEastAsia" w:hAnsiTheme="minorEastAsia" w:hint="eastAsia"/>
          <w:sz w:val="24"/>
          <w:szCs w:val="24"/>
        </w:rPr>
        <w:t>补充</w:t>
      </w:r>
      <w:r w:rsidRPr="00491B1A">
        <w:rPr>
          <w:rFonts w:asciiTheme="minorEastAsia" w:hAnsiTheme="minorEastAsia" w:hint="eastAsia"/>
          <w:sz w:val="24"/>
          <w:szCs w:val="24"/>
        </w:rPr>
        <w:t>责任，并要求作为发起人股东之一的天普公司对</w:t>
      </w:r>
      <w:r w:rsidR="00806BA5" w:rsidRPr="00491B1A">
        <w:rPr>
          <w:rFonts w:asciiTheme="minorEastAsia" w:hAnsiTheme="minorEastAsia" w:hint="eastAsia"/>
          <w:sz w:val="24"/>
          <w:szCs w:val="24"/>
        </w:rPr>
        <w:t>此承担连带责任</w:t>
      </w:r>
      <w:r w:rsidR="004D5C88" w:rsidRPr="00491B1A">
        <w:rPr>
          <w:rFonts w:asciiTheme="minorEastAsia" w:hAnsiTheme="minorEastAsia" w:hint="eastAsia"/>
          <w:sz w:val="24"/>
          <w:szCs w:val="24"/>
        </w:rPr>
        <w:t>，法院支持上述请求。</w:t>
      </w:r>
      <w:r w:rsidRPr="00491B1A">
        <w:rPr>
          <w:rStyle w:val="af4"/>
          <w:rFonts w:asciiTheme="minorEastAsia" w:hAnsiTheme="minorEastAsia"/>
          <w:sz w:val="24"/>
          <w:szCs w:val="24"/>
        </w:rPr>
        <w:footnoteReference w:id="2"/>
      </w:r>
    </w:p>
    <w:p w14:paraId="1C1AC9FA" w14:textId="670F833F" w:rsidR="00B747FC" w:rsidRPr="00491B1A" w:rsidRDefault="00B747FC"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 xml:space="preserve"> </w:t>
      </w:r>
      <w:r w:rsidR="00803F4E" w:rsidRPr="00491B1A">
        <w:rPr>
          <w:rFonts w:asciiTheme="minorEastAsia" w:hAnsiTheme="minorEastAsia" w:hint="eastAsia"/>
          <w:sz w:val="24"/>
          <w:szCs w:val="24"/>
        </w:rPr>
        <w:t>高新公司</w:t>
      </w:r>
      <w:r w:rsidRPr="00491B1A">
        <w:rPr>
          <w:rFonts w:asciiTheme="minorEastAsia" w:hAnsiTheme="minorEastAsia" w:hint="eastAsia"/>
          <w:sz w:val="24"/>
          <w:szCs w:val="24"/>
        </w:rPr>
        <w:t>2017年</w:t>
      </w:r>
      <w:r w:rsidR="00790632" w:rsidRPr="00491B1A">
        <w:rPr>
          <w:rFonts w:asciiTheme="minorEastAsia" w:hAnsiTheme="minorEastAsia" w:hint="eastAsia"/>
          <w:sz w:val="24"/>
          <w:szCs w:val="24"/>
        </w:rPr>
        <w:t>被裁定破产，</w:t>
      </w:r>
      <w:r w:rsidRPr="00491B1A">
        <w:rPr>
          <w:rFonts w:asciiTheme="minorEastAsia" w:hAnsiTheme="minorEastAsia" w:hint="eastAsia"/>
          <w:sz w:val="24"/>
          <w:szCs w:val="24"/>
        </w:rPr>
        <w:t>请求股东</w:t>
      </w:r>
      <w:r w:rsidRPr="00491B1A">
        <w:rPr>
          <w:rFonts w:asciiTheme="minorEastAsia" w:hAnsiTheme="minorEastAsia"/>
          <w:sz w:val="24"/>
          <w:szCs w:val="24"/>
        </w:rPr>
        <w:t>天普公司、天河高新公司、化十公司</w:t>
      </w:r>
      <w:r w:rsidRPr="00491B1A">
        <w:rPr>
          <w:rFonts w:asciiTheme="minorEastAsia" w:hAnsiTheme="minorEastAsia" w:hint="eastAsia"/>
          <w:sz w:val="24"/>
          <w:szCs w:val="24"/>
        </w:rPr>
        <w:t>缴付未出资的本息。法院判决天普公司支付</w:t>
      </w:r>
      <w:r w:rsidR="00806BA5" w:rsidRPr="00491B1A">
        <w:rPr>
          <w:rFonts w:asciiTheme="minorEastAsia" w:hAnsiTheme="minorEastAsia" w:hint="eastAsia"/>
          <w:sz w:val="24"/>
          <w:szCs w:val="24"/>
        </w:rPr>
        <w:t>此前</w:t>
      </w:r>
      <w:r w:rsidRPr="00491B1A">
        <w:rPr>
          <w:rFonts w:asciiTheme="minorEastAsia" w:hAnsiTheme="minorEastAsia" w:hint="eastAsia"/>
          <w:sz w:val="24"/>
          <w:szCs w:val="24"/>
        </w:rPr>
        <w:t>未履行出资义务的利息部分，天河高新公司、化十公司支付未履行的出资利息。三股东对以上判项承担连带责任。后天普公司代天河高新公司履行未出资本息2862万余元，代化十公司履行未出资本息</w:t>
      </w:r>
      <w:r w:rsidRPr="00491B1A">
        <w:rPr>
          <w:rFonts w:asciiTheme="minorEastAsia" w:hAnsiTheme="minorEastAsia"/>
          <w:sz w:val="24"/>
          <w:szCs w:val="24"/>
        </w:rPr>
        <w:t>2453</w:t>
      </w:r>
      <w:r w:rsidRPr="00491B1A">
        <w:rPr>
          <w:rFonts w:asciiTheme="minorEastAsia" w:hAnsiTheme="minorEastAsia" w:hint="eastAsia"/>
          <w:sz w:val="24"/>
          <w:szCs w:val="24"/>
        </w:rPr>
        <w:t>万余</w:t>
      </w:r>
      <w:r w:rsidRPr="00491B1A">
        <w:rPr>
          <w:rFonts w:asciiTheme="minorEastAsia" w:hAnsiTheme="minorEastAsia"/>
          <w:sz w:val="24"/>
          <w:szCs w:val="24"/>
        </w:rPr>
        <w:t>元</w:t>
      </w:r>
      <w:r w:rsidRPr="00491B1A">
        <w:rPr>
          <w:rFonts w:asciiTheme="minorEastAsia" w:hAnsiTheme="minorEastAsia" w:hint="eastAsia"/>
          <w:sz w:val="24"/>
          <w:szCs w:val="24"/>
        </w:rPr>
        <w:t>。</w:t>
      </w:r>
      <w:r w:rsidRPr="00491B1A">
        <w:rPr>
          <w:rStyle w:val="af4"/>
          <w:rFonts w:asciiTheme="minorEastAsia" w:hAnsiTheme="minorEastAsia"/>
          <w:sz w:val="24"/>
          <w:szCs w:val="24"/>
        </w:rPr>
        <w:footnoteReference w:id="3"/>
      </w:r>
    </w:p>
    <w:p w14:paraId="1FA3D1C8" w14:textId="6D95E3A1" w:rsidR="00224209" w:rsidRPr="00491B1A" w:rsidRDefault="00CA6D4D"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由以上三个案例看出，天普公司作为仅占高新公司5%股份、从未实际参与高新公司经营管理且唯一在执行程序中履行了认缴出资义务的小股东（其他发起人股东均未履行全部出资义务），却由于其</w:t>
      </w:r>
      <w:r w:rsidR="00AB1AEB" w:rsidRPr="00491B1A">
        <w:rPr>
          <w:rFonts w:asciiTheme="minorEastAsia" w:hAnsiTheme="minorEastAsia" w:hint="eastAsia"/>
          <w:sz w:val="24"/>
          <w:szCs w:val="24"/>
        </w:rPr>
        <w:t>设立时</w:t>
      </w:r>
      <w:r w:rsidRPr="00491B1A">
        <w:rPr>
          <w:rFonts w:asciiTheme="minorEastAsia" w:hAnsiTheme="minorEastAsia" w:hint="eastAsia"/>
          <w:sz w:val="24"/>
          <w:szCs w:val="24"/>
        </w:rPr>
        <w:t>股东的身份屡次对公司债务替其他未履行出资义务股东承担了远超过其认缴出资款的资本充实连带责任。在追索债权时，无论是公司还是公司债权人都瞄准天普公司这一资金状况良好、银行账户有富余流动资金的</w:t>
      </w:r>
      <w:r w:rsidR="00AB1AEB" w:rsidRPr="00491B1A">
        <w:rPr>
          <w:rFonts w:asciiTheme="minorEastAsia" w:hAnsiTheme="minorEastAsia" w:hint="eastAsia"/>
          <w:sz w:val="24"/>
          <w:szCs w:val="24"/>
        </w:rPr>
        <w:t>设立时</w:t>
      </w:r>
      <w:r w:rsidRPr="00491B1A">
        <w:rPr>
          <w:rFonts w:asciiTheme="minorEastAsia" w:hAnsiTheme="minorEastAsia" w:hint="eastAsia"/>
          <w:sz w:val="24"/>
          <w:szCs w:val="24"/>
        </w:rPr>
        <w:t>股东</w:t>
      </w:r>
      <w:r w:rsidR="00AB1AEB" w:rsidRPr="00491B1A">
        <w:rPr>
          <w:rFonts w:asciiTheme="minorEastAsia" w:hAnsiTheme="minorEastAsia" w:hint="eastAsia"/>
          <w:sz w:val="24"/>
          <w:szCs w:val="24"/>
        </w:rPr>
        <w:t>，并选择对天普公司的银行账户进行诉前保全。</w:t>
      </w:r>
      <w:r w:rsidRPr="00491B1A">
        <w:rPr>
          <w:rFonts w:asciiTheme="minorEastAsia" w:hAnsiTheme="minorEastAsia" w:hint="eastAsia"/>
          <w:sz w:val="24"/>
          <w:szCs w:val="24"/>
        </w:rPr>
        <w:t>天普公司曾在对其他发起人股东追偿诉讼中提出，由于天河高新公司和化十公司</w:t>
      </w:r>
      <w:r w:rsidR="004010E5" w:rsidRPr="00491B1A">
        <w:rPr>
          <w:rFonts w:asciiTheme="minorEastAsia" w:hAnsiTheme="minorEastAsia" w:hint="eastAsia"/>
          <w:sz w:val="24"/>
          <w:szCs w:val="24"/>
        </w:rPr>
        <w:t>均</w:t>
      </w:r>
      <w:r w:rsidRPr="00491B1A">
        <w:rPr>
          <w:rFonts w:asciiTheme="minorEastAsia" w:hAnsiTheme="minorEastAsia" w:hint="eastAsia"/>
          <w:sz w:val="24"/>
          <w:szCs w:val="24"/>
        </w:rPr>
        <w:t>怠于履行生效判决，天普公司为避免责任扩大而无奈承担本应由其他发起人股东履行的出资责任。</w:t>
      </w:r>
      <w:r w:rsidR="00AB1AEB" w:rsidRPr="00491B1A">
        <w:rPr>
          <w:rStyle w:val="af4"/>
          <w:rFonts w:asciiTheme="minorEastAsia" w:hAnsiTheme="minorEastAsia"/>
          <w:sz w:val="24"/>
          <w:szCs w:val="24"/>
        </w:rPr>
        <w:footnoteReference w:id="4"/>
      </w:r>
      <w:r w:rsidRPr="00491B1A">
        <w:rPr>
          <w:rFonts w:asciiTheme="minorEastAsia" w:hAnsiTheme="minorEastAsia" w:hint="eastAsia"/>
          <w:sz w:val="24"/>
          <w:szCs w:val="24"/>
        </w:rPr>
        <w:t>仅认缴并已实缴250万元的天普公司由于发起人的资本充实连带责任而总共替其他发起人股东履行了8000万余元的出资本息。</w:t>
      </w:r>
      <w:r w:rsidR="009754D3" w:rsidRPr="00491B1A">
        <w:rPr>
          <w:rFonts w:asciiTheme="minorEastAsia" w:hAnsiTheme="minorEastAsia" w:hint="eastAsia"/>
          <w:sz w:val="24"/>
          <w:szCs w:val="24"/>
        </w:rPr>
        <w:t>类似案例还有诸如</w:t>
      </w:r>
      <w:r w:rsidR="00B95DFD" w:rsidRPr="00491B1A">
        <w:rPr>
          <w:rFonts w:asciiTheme="minorEastAsia" w:hAnsiTheme="minorEastAsia" w:hint="eastAsia"/>
          <w:sz w:val="24"/>
          <w:szCs w:val="24"/>
        </w:rPr>
        <w:t>安徽星亚车业有限公司、徐星弟、周亚平等追收未缴出资纠纷</w:t>
      </w:r>
      <w:r w:rsidR="00E0310F" w:rsidRPr="00491B1A">
        <w:rPr>
          <w:rFonts w:asciiTheme="minorEastAsia" w:hAnsiTheme="minorEastAsia" w:hint="eastAsia"/>
          <w:sz w:val="24"/>
          <w:szCs w:val="24"/>
        </w:rPr>
        <w:t>案</w:t>
      </w:r>
      <w:r w:rsidR="00E0310F" w:rsidRPr="00491B1A">
        <w:rPr>
          <w:rStyle w:val="af4"/>
          <w:rFonts w:asciiTheme="minorEastAsia" w:hAnsiTheme="minorEastAsia"/>
          <w:sz w:val="24"/>
          <w:szCs w:val="24"/>
        </w:rPr>
        <w:footnoteReference w:id="5"/>
      </w:r>
      <w:r w:rsidR="00E0310F" w:rsidRPr="00491B1A">
        <w:rPr>
          <w:rFonts w:asciiTheme="minorEastAsia" w:hAnsiTheme="minorEastAsia" w:hint="eastAsia"/>
          <w:sz w:val="24"/>
          <w:szCs w:val="24"/>
        </w:rPr>
        <w:t>，法院判决分别</w:t>
      </w:r>
      <w:r w:rsidR="00644F93" w:rsidRPr="00491B1A">
        <w:rPr>
          <w:rFonts w:asciiTheme="minorEastAsia" w:hAnsiTheme="minorEastAsia" w:hint="eastAsia"/>
          <w:sz w:val="24"/>
          <w:szCs w:val="24"/>
        </w:rPr>
        <w:t>认缴600万并</w:t>
      </w:r>
      <w:r w:rsidR="00E0310F" w:rsidRPr="00491B1A">
        <w:rPr>
          <w:rFonts w:asciiTheme="minorEastAsia" w:hAnsiTheme="minorEastAsia" w:hint="eastAsia"/>
          <w:sz w:val="24"/>
          <w:szCs w:val="24"/>
        </w:rPr>
        <w:t>占股10%的两位小股东叶向阳、吴鸿维对</w:t>
      </w:r>
      <w:r w:rsidR="00644F93" w:rsidRPr="00491B1A">
        <w:rPr>
          <w:rFonts w:asciiTheme="minorEastAsia" w:hAnsiTheme="minorEastAsia" w:hint="eastAsia"/>
          <w:sz w:val="24"/>
          <w:szCs w:val="24"/>
        </w:rPr>
        <w:t>认缴4800万</w:t>
      </w:r>
      <w:r w:rsidR="00E0310F" w:rsidRPr="00491B1A">
        <w:rPr>
          <w:rFonts w:asciiTheme="minorEastAsia" w:hAnsiTheme="minorEastAsia" w:hint="eastAsia"/>
          <w:sz w:val="24"/>
          <w:szCs w:val="24"/>
        </w:rPr>
        <w:t>占股80%的股东徐星弟未能对公司履行的3200万元出资款承担连带补足责任；</w:t>
      </w:r>
      <w:r w:rsidR="00CE11B6" w:rsidRPr="00491B1A">
        <w:rPr>
          <w:rFonts w:asciiTheme="minorEastAsia" w:hAnsiTheme="minorEastAsia" w:hint="eastAsia"/>
          <w:sz w:val="24"/>
          <w:szCs w:val="24"/>
        </w:rPr>
        <w:t>任殊钢等与唐艳执行异议之诉案</w:t>
      </w:r>
      <w:r w:rsidR="00AC6592" w:rsidRPr="00491B1A">
        <w:rPr>
          <w:rStyle w:val="af4"/>
          <w:rFonts w:asciiTheme="minorEastAsia" w:hAnsiTheme="minorEastAsia"/>
          <w:sz w:val="24"/>
          <w:szCs w:val="24"/>
        </w:rPr>
        <w:footnoteReference w:id="6"/>
      </w:r>
      <w:r w:rsidR="00CE11B6" w:rsidRPr="00491B1A">
        <w:rPr>
          <w:rFonts w:asciiTheme="minorEastAsia" w:hAnsiTheme="minorEastAsia" w:hint="eastAsia"/>
          <w:sz w:val="24"/>
          <w:szCs w:val="24"/>
        </w:rPr>
        <w:t>中，一、二审法院均判决仅认缴出资10万元占股0.002%的设立时股东任殊钢对另一设立时股东牧康公司未履行的4990万元出</w:t>
      </w:r>
      <w:r w:rsidR="00CE11B6" w:rsidRPr="00491B1A">
        <w:rPr>
          <w:rFonts w:asciiTheme="minorEastAsia" w:hAnsiTheme="minorEastAsia" w:hint="eastAsia"/>
          <w:sz w:val="24"/>
          <w:szCs w:val="24"/>
        </w:rPr>
        <w:lastRenderedPageBreak/>
        <w:t>资义务向债权人履行300万元的连带赔偿责任。</w:t>
      </w:r>
    </w:p>
    <w:p w14:paraId="114CF9AD" w14:textId="4E9791B9" w:rsidR="00B747FC" w:rsidRPr="00491B1A" w:rsidRDefault="00CA6D4D"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这不禁引发对</w:t>
      </w:r>
      <w:r w:rsidR="00AB1AEB" w:rsidRPr="00491B1A">
        <w:rPr>
          <w:rFonts w:asciiTheme="minorEastAsia" w:hAnsiTheme="minorEastAsia" w:hint="eastAsia"/>
          <w:sz w:val="24"/>
          <w:szCs w:val="24"/>
        </w:rPr>
        <w:t>设立时股东</w:t>
      </w:r>
      <w:r w:rsidRPr="00491B1A">
        <w:rPr>
          <w:rFonts w:asciiTheme="minorEastAsia" w:hAnsiTheme="minorEastAsia" w:hint="eastAsia"/>
          <w:sz w:val="24"/>
          <w:szCs w:val="24"/>
        </w:rPr>
        <w:t>资本充实责任制度潜在弊端与可能引发的不正义结果的质疑</w:t>
      </w:r>
      <w:r w:rsidR="00532C56" w:rsidRPr="00491B1A">
        <w:rPr>
          <w:rFonts w:asciiTheme="minorEastAsia" w:hAnsiTheme="minorEastAsia" w:hint="eastAsia"/>
          <w:sz w:val="24"/>
          <w:szCs w:val="24"/>
        </w:rPr>
        <w:t>，即仅认缴较小比例资本、并未深度参与公司设立运营活动的部分设立时股东，由于资本充实连带责任的规定而在其他设立时股东未履行出资义务的范围内对公司或者债权人承担了远超出其认缴数额的责任，这种结果是否公平合理？</w:t>
      </w:r>
      <w:r w:rsidR="00224209" w:rsidRPr="00491B1A">
        <w:rPr>
          <w:rFonts w:asciiTheme="minorEastAsia" w:hAnsiTheme="minorEastAsia" w:hint="eastAsia"/>
          <w:sz w:val="24"/>
          <w:szCs w:val="24"/>
        </w:rPr>
        <w:t>或者说，设立时股东出资连带责任是否过分偏重对债权人的保护而忽视了部分设立时小股东合理的利益诉求与投资预期，使得初衷在于防止公司设立欺诈损害债权人利益的资本充实责任制度在实际运行过程中客观上造成了无视甚至牺牲了股东间责任公平的局面。</w:t>
      </w:r>
      <w:r w:rsidR="004010E5" w:rsidRPr="00491B1A">
        <w:rPr>
          <w:rFonts w:asciiTheme="minorEastAsia" w:hAnsiTheme="minorEastAsia" w:hint="eastAsia"/>
          <w:sz w:val="24"/>
          <w:szCs w:val="24"/>
        </w:rPr>
        <w:t>因此，伴随着债权人保护的规则与理念日趋强化，设立时股东出资连带责任制度面临的更为重要的问题是如何在保护债权人的同时保护小股东合理预期与投资权益，进而在股东与债权人权益保护、大股东与小股东权责对等方面达成平衡。本文拟从这一问题出发，探讨有限公司设立时股东资本充实连带责任潜在弊端、解释适用与完善。</w:t>
      </w:r>
    </w:p>
    <w:p w14:paraId="0767EBF5" w14:textId="77777777" w:rsidR="00306B72" w:rsidRPr="00491B1A" w:rsidRDefault="00306B72" w:rsidP="00491B1A">
      <w:pPr>
        <w:spacing w:line="440" w:lineRule="atLeast"/>
        <w:ind w:firstLineChars="200" w:firstLine="480"/>
        <w:rPr>
          <w:rFonts w:asciiTheme="minorEastAsia" w:hAnsiTheme="minorEastAsia" w:hint="eastAsia"/>
          <w:sz w:val="24"/>
          <w:szCs w:val="24"/>
        </w:rPr>
      </w:pPr>
    </w:p>
    <w:p w14:paraId="31F34DB1" w14:textId="07E4482F" w:rsidR="00306B72" w:rsidRPr="00491B1A" w:rsidRDefault="00306B72"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二、</w:t>
      </w:r>
      <w:r w:rsidR="00FC0BCE" w:rsidRPr="00491B1A">
        <w:rPr>
          <w:rFonts w:asciiTheme="minorEastAsia" w:hAnsiTheme="minorEastAsia" w:hint="eastAsia"/>
          <w:b/>
          <w:bCs/>
          <w:sz w:val="24"/>
          <w:szCs w:val="24"/>
        </w:rPr>
        <w:t>有限公司</w:t>
      </w:r>
      <w:r w:rsidRPr="00491B1A">
        <w:rPr>
          <w:rFonts w:asciiTheme="minorEastAsia" w:hAnsiTheme="minorEastAsia" w:hint="eastAsia"/>
          <w:b/>
          <w:bCs/>
          <w:sz w:val="24"/>
          <w:szCs w:val="24"/>
        </w:rPr>
        <w:t>发起人出资连带责任规则的发展脉络与</w:t>
      </w:r>
      <w:r w:rsidR="00E37488" w:rsidRPr="00491B1A">
        <w:rPr>
          <w:rFonts w:asciiTheme="minorEastAsia" w:hAnsiTheme="minorEastAsia" w:hint="eastAsia"/>
          <w:b/>
          <w:bCs/>
          <w:sz w:val="24"/>
          <w:szCs w:val="24"/>
        </w:rPr>
        <w:t>法理基础</w:t>
      </w:r>
    </w:p>
    <w:p w14:paraId="16B9494C" w14:textId="222AC64D" w:rsidR="00FF07E5" w:rsidRPr="00491B1A" w:rsidRDefault="00FF07E5"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（一）发展脉络</w:t>
      </w:r>
    </w:p>
    <w:p w14:paraId="5738779E" w14:textId="3305A7A6" w:rsidR="00FC0BCE" w:rsidRPr="00491B1A" w:rsidRDefault="00FC0BCE"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 xml:space="preserve"> </w:t>
      </w:r>
      <w:r w:rsidR="00E07100" w:rsidRPr="00491B1A">
        <w:rPr>
          <w:rFonts w:asciiTheme="minorEastAsia" w:hAnsiTheme="minorEastAsia" w:hint="eastAsia"/>
          <w:sz w:val="24"/>
          <w:szCs w:val="24"/>
        </w:rPr>
        <w:t>首先，在适用类型上，</w:t>
      </w:r>
      <w:r w:rsidR="0065261D" w:rsidRPr="00491B1A">
        <w:rPr>
          <w:rFonts w:asciiTheme="minorEastAsia" w:hAnsiTheme="minorEastAsia" w:hint="eastAsia"/>
          <w:sz w:val="24"/>
          <w:szCs w:val="24"/>
        </w:rPr>
        <w:t>呈现</w:t>
      </w:r>
      <w:r w:rsidR="00E07100" w:rsidRPr="00491B1A">
        <w:rPr>
          <w:rFonts w:asciiTheme="minorEastAsia" w:hAnsiTheme="minorEastAsia" w:hint="eastAsia"/>
          <w:sz w:val="24"/>
          <w:szCs w:val="24"/>
        </w:rPr>
        <w:t>范围扩张的趋势。</w:t>
      </w:r>
      <w:r w:rsidRPr="00491B1A">
        <w:rPr>
          <w:rFonts w:asciiTheme="minorEastAsia" w:hAnsiTheme="minorEastAsia" w:hint="eastAsia"/>
          <w:sz w:val="24"/>
          <w:szCs w:val="24"/>
        </w:rPr>
        <w:t>1993年公司法便确立了设立时其他股东对于非货币出资不实股东的连带补足责任，此后改规则</w:t>
      </w:r>
      <w:r w:rsidR="00DE77F0" w:rsidRPr="00491B1A">
        <w:rPr>
          <w:rFonts w:asciiTheme="minorEastAsia" w:hAnsiTheme="minorEastAsia" w:hint="eastAsia"/>
          <w:sz w:val="24"/>
          <w:szCs w:val="24"/>
        </w:rPr>
        <w:t>一直</w:t>
      </w:r>
      <w:r w:rsidRPr="00491B1A">
        <w:rPr>
          <w:rFonts w:asciiTheme="minorEastAsia" w:hAnsiTheme="minorEastAsia" w:hint="eastAsia"/>
          <w:sz w:val="24"/>
          <w:szCs w:val="24"/>
        </w:rPr>
        <w:t>延用至2018年公司法，其间</w:t>
      </w:r>
      <w:r w:rsidR="00DE77F0" w:rsidRPr="00491B1A">
        <w:rPr>
          <w:rFonts w:asciiTheme="minorEastAsia" w:hAnsiTheme="minorEastAsia" w:hint="eastAsia"/>
          <w:sz w:val="24"/>
          <w:szCs w:val="24"/>
        </w:rPr>
        <w:t>条文表述</w:t>
      </w:r>
      <w:r w:rsidRPr="00491B1A">
        <w:rPr>
          <w:rFonts w:asciiTheme="minorEastAsia" w:hAnsiTheme="minorEastAsia" w:hint="eastAsia"/>
          <w:sz w:val="24"/>
          <w:szCs w:val="24"/>
        </w:rPr>
        <w:t>并未发生实质性修改或者要件范围的变化。</w:t>
      </w:r>
      <w:r w:rsidR="00DE77F0" w:rsidRPr="00491B1A">
        <w:rPr>
          <w:rFonts w:asciiTheme="minorEastAsia" w:hAnsiTheme="minorEastAsia" w:hint="eastAsia"/>
          <w:sz w:val="24"/>
          <w:szCs w:val="24"/>
        </w:rPr>
        <w:t>然而，2011年最高人民法院颁布的公司法司法解释三第13条第3款在适用情形上扩张了公司法本身对于该连带出资补足责任的范围，将有限公司发起人的连带责任扩大到货币出资瑕疵的情形。直至2023年公司法修订时，才正式从法律层面确立了设立时股东货币出资不到位时其他股东的连带责任。</w:t>
      </w:r>
      <w:r w:rsidR="00E07100" w:rsidRPr="00491B1A">
        <w:rPr>
          <w:rFonts w:asciiTheme="minorEastAsia" w:hAnsiTheme="minorEastAsia" w:hint="eastAsia"/>
          <w:sz w:val="24"/>
          <w:szCs w:val="24"/>
        </w:rPr>
        <w:t>由此可见，设立时股东出资连带责任的规则从最初仅适用于非货币出资逐渐扩展至如今同时适用于所有出资瑕疵的情形。</w:t>
      </w:r>
      <w:r w:rsidR="0065261D" w:rsidRPr="00491B1A">
        <w:rPr>
          <w:rFonts w:asciiTheme="minorEastAsia" w:hAnsiTheme="minorEastAsia" w:hint="eastAsia"/>
          <w:sz w:val="24"/>
          <w:szCs w:val="24"/>
        </w:rPr>
        <w:t>不过，结合不同时段我国公司法采取的资本制度的差异以及相关配套规则改革的背景，在全面实缴制的时代，由于货币出资必须在公司设立时全额实缴并经过验资程序，</w:t>
      </w:r>
      <w:r w:rsidR="00FF4E0D" w:rsidRPr="00491B1A">
        <w:rPr>
          <w:rFonts w:asciiTheme="minorEastAsia" w:hAnsiTheme="minorEastAsia" w:hint="eastAsia"/>
          <w:sz w:val="24"/>
          <w:szCs w:val="24"/>
        </w:rPr>
        <w:t>似乎已然使得出现货币出资瑕疵、要求设立时股东承担货币出资不足连带责任的情形极为狭窄，且在公司设立时经过验资的货币出资，待公司成立后再通过非法途径抽逃或者转出的行为也难以为设立时其他股东所监督控制。因此，在本就管制严格且有最低限额的全面实缴制下，仅要求设立时其他股东对非货币出资不实承担责任的规定也情有可原。2005年后，公司法逐</w:t>
      </w:r>
      <w:r w:rsidR="00FF4E0D" w:rsidRPr="00491B1A">
        <w:rPr>
          <w:rFonts w:asciiTheme="minorEastAsia" w:hAnsiTheme="minorEastAsia" w:hint="eastAsia"/>
          <w:sz w:val="24"/>
          <w:szCs w:val="24"/>
        </w:rPr>
        <w:lastRenderedPageBreak/>
        <w:t>渐放松对公司资本的诸多限制，从实缴制到认缴制，注册资本最低限额从降低走向取消，</w:t>
      </w:r>
      <w:r w:rsidR="000F3780" w:rsidRPr="00491B1A">
        <w:rPr>
          <w:rFonts w:asciiTheme="minorEastAsia" w:hAnsiTheme="minorEastAsia" w:hint="eastAsia"/>
          <w:sz w:val="24"/>
          <w:szCs w:val="24"/>
        </w:rPr>
        <w:t>国家层面资本管制的宽松化同时伴随着债权人保护端对于股东出资责任追究方式需求的强化，</w:t>
      </w:r>
      <w:r w:rsidR="002171DC" w:rsidRPr="00491B1A">
        <w:rPr>
          <w:rFonts w:asciiTheme="minorEastAsia" w:hAnsiTheme="minorEastAsia" w:hint="eastAsia"/>
          <w:sz w:val="24"/>
          <w:szCs w:val="24"/>
        </w:rPr>
        <w:t>货币出资瑕疵下设立时股东的连带补足责任逐渐由最初司法解释的扩张到最终2023年公司法的明确规定。</w:t>
      </w:r>
    </w:p>
    <w:p w14:paraId="5C438703" w14:textId="072A260D" w:rsidR="00E07100" w:rsidRPr="00491B1A" w:rsidRDefault="00E07100"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 xml:space="preserve"> 其次，在适用时间上，</w:t>
      </w:r>
      <w:r w:rsidR="00F56847" w:rsidRPr="00491B1A">
        <w:rPr>
          <w:rFonts w:asciiTheme="minorEastAsia" w:hAnsiTheme="minorEastAsia" w:hint="eastAsia"/>
          <w:sz w:val="24"/>
          <w:szCs w:val="24"/>
        </w:rPr>
        <w:t>存在由分歧走向共识的过程。由于法条表述的不周延性，设立时股东连带责任的范围是限于设立时实缴部分还是同时包括设立时认缴部分的分歧在学理和裁判实践中长期以来未形成一致的意见。</w:t>
      </w:r>
      <w:r w:rsidR="004975EC" w:rsidRPr="00491B1A">
        <w:rPr>
          <w:rFonts w:asciiTheme="minorEastAsia" w:hAnsiTheme="minorEastAsia" w:hint="eastAsia"/>
          <w:sz w:val="24"/>
          <w:szCs w:val="24"/>
        </w:rPr>
        <w:t>1993年至2023年公司法修订前，条文关于设立时股东资本充实连带责任的范围表述一直为“公司成立后”，</w:t>
      </w:r>
      <w:r w:rsidR="00430A47" w:rsidRPr="00491B1A">
        <w:rPr>
          <w:rFonts w:asciiTheme="minorEastAsia" w:hAnsiTheme="minorEastAsia" w:hint="eastAsia"/>
          <w:sz w:val="24"/>
          <w:szCs w:val="24"/>
        </w:rPr>
        <w:t>实践中既有法院不区分设立时实缴出资与认缴出资而笼统地认为设立时股东应当对其他设立时股东实缴与认缴的出资均承担连带责任，最高院似乎秉持了该立场。例如，在“东莞勤上光电股份有限公司等诉池州市工业发展投资公司借款合同纠纷案”中，</w:t>
      </w:r>
      <w:r w:rsidR="00F61429" w:rsidRPr="00491B1A">
        <w:rPr>
          <w:rFonts w:asciiTheme="minorEastAsia" w:hAnsiTheme="minorEastAsia" w:hint="eastAsia"/>
          <w:sz w:val="24"/>
          <w:szCs w:val="24"/>
        </w:rPr>
        <w:t>最高院认为发起人连带责任范围包括设立时认缴的出资，</w:t>
      </w:r>
      <w:r w:rsidR="00F01142" w:rsidRPr="00491B1A">
        <w:rPr>
          <w:rFonts w:asciiTheme="minorEastAsia" w:hAnsiTheme="minorEastAsia" w:hint="eastAsia"/>
          <w:sz w:val="24"/>
          <w:szCs w:val="24"/>
        </w:rPr>
        <w:t>因为</w:t>
      </w:r>
      <w:r w:rsidR="00F61429" w:rsidRPr="00491B1A">
        <w:rPr>
          <w:rFonts w:asciiTheme="minorEastAsia" w:hAnsiTheme="minorEastAsia" w:hint="eastAsia"/>
          <w:sz w:val="24"/>
          <w:szCs w:val="24"/>
        </w:rPr>
        <w:t>无论是设立时需实缴还是设立时认缴的出资，</w:t>
      </w:r>
      <w:r w:rsidR="00F01142" w:rsidRPr="00491B1A">
        <w:rPr>
          <w:rFonts w:asciiTheme="minorEastAsia" w:hAnsiTheme="minorEastAsia" w:hint="eastAsia"/>
          <w:sz w:val="24"/>
          <w:szCs w:val="24"/>
        </w:rPr>
        <w:t>均属于公司设立时所确定的出资义务。</w:t>
      </w:r>
      <w:r w:rsidR="00F01142" w:rsidRPr="00491B1A">
        <w:rPr>
          <w:rStyle w:val="af4"/>
          <w:rFonts w:asciiTheme="minorEastAsia" w:hAnsiTheme="minorEastAsia"/>
          <w:sz w:val="24"/>
          <w:szCs w:val="24"/>
        </w:rPr>
        <w:footnoteReference w:id="7"/>
      </w:r>
      <w:r w:rsidR="00430A47" w:rsidRPr="00491B1A">
        <w:rPr>
          <w:rFonts w:asciiTheme="minorEastAsia" w:hAnsiTheme="minorEastAsia" w:hint="eastAsia"/>
          <w:sz w:val="24"/>
          <w:szCs w:val="24"/>
        </w:rPr>
        <w:t>也有法院认为设立时股东的连带责任仅限于设立时需实缴的出资部分。</w:t>
      </w:r>
      <w:r w:rsidR="00FA661E" w:rsidRPr="00491B1A">
        <w:rPr>
          <w:rFonts w:asciiTheme="minorEastAsia" w:hAnsiTheme="minorEastAsia" w:hint="eastAsia"/>
          <w:sz w:val="24"/>
          <w:szCs w:val="24"/>
        </w:rPr>
        <w:t>例如，在“上海润冉轴承五金有限公司与顾某中等股东损害公司债权人利益责任纠纷”案中，上海金山区法院认为</w:t>
      </w:r>
      <w:r w:rsidR="00917222" w:rsidRPr="00491B1A">
        <w:rPr>
          <w:rFonts w:asciiTheme="minorEastAsia" w:hAnsiTheme="minorEastAsia" w:hint="eastAsia"/>
          <w:sz w:val="24"/>
          <w:szCs w:val="24"/>
        </w:rPr>
        <w:t>发起人责任是基于公司设立阶段发起人之间的合伙关系，除非法律或当事人另有特别约定，发起人之间的合伙关系应于公司成立之时即告终止。因此在设立阶段认缴、但可以在公司成立后实缴的出资，发起人之间不应承担连带责任。</w:t>
      </w:r>
      <w:r w:rsidR="00917222" w:rsidRPr="00491B1A">
        <w:rPr>
          <w:rStyle w:val="af4"/>
          <w:rFonts w:asciiTheme="minorEastAsia" w:hAnsiTheme="minorEastAsia"/>
          <w:sz w:val="24"/>
          <w:szCs w:val="24"/>
        </w:rPr>
        <w:footnoteReference w:id="8"/>
      </w:r>
      <w:r w:rsidR="00430A47" w:rsidRPr="00491B1A">
        <w:rPr>
          <w:rFonts w:asciiTheme="minorEastAsia" w:hAnsiTheme="minorEastAsia" w:hint="eastAsia"/>
          <w:sz w:val="24"/>
          <w:szCs w:val="24"/>
        </w:rPr>
        <w:t xml:space="preserve"> </w:t>
      </w:r>
      <w:r w:rsidR="005D21E0" w:rsidRPr="00491B1A">
        <w:rPr>
          <w:rFonts w:asciiTheme="minorEastAsia" w:hAnsiTheme="minorEastAsia" w:hint="eastAsia"/>
          <w:sz w:val="24"/>
          <w:szCs w:val="24"/>
        </w:rPr>
        <w:t>这一裁判观点分歧</w:t>
      </w:r>
      <w:r w:rsidR="004975EC" w:rsidRPr="00491B1A">
        <w:rPr>
          <w:rFonts w:asciiTheme="minorEastAsia" w:hAnsiTheme="minorEastAsia" w:hint="eastAsia"/>
          <w:sz w:val="24"/>
          <w:szCs w:val="24"/>
        </w:rPr>
        <w:t>直至2023年公司法第50条将 “公司成立后”修改为“公司设立时”</w:t>
      </w:r>
      <w:r w:rsidR="005D21E0" w:rsidRPr="00491B1A">
        <w:rPr>
          <w:rFonts w:asciiTheme="minorEastAsia" w:hAnsiTheme="minorEastAsia" w:hint="eastAsia"/>
          <w:sz w:val="24"/>
          <w:szCs w:val="24"/>
        </w:rPr>
        <w:t>，结合第51条公司成立后董事的出资核查催缴义务进行体系解释，才在学理与司法层面形成设立时股东出资连带责任仅限于公司设立时应当实缴部分的共识。</w:t>
      </w:r>
      <w:r w:rsidR="00BD3562" w:rsidRPr="00491B1A">
        <w:rPr>
          <w:rStyle w:val="af4"/>
          <w:rFonts w:asciiTheme="minorEastAsia" w:hAnsiTheme="minorEastAsia"/>
          <w:sz w:val="24"/>
          <w:szCs w:val="24"/>
        </w:rPr>
        <w:footnoteReference w:id="9"/>
      </w:r>
    </w:p>
    <w:p w14:paraId="20DA6518" w14:textId="78F33FAF" w:rsidR="005324F0" w:rsidRPr="00491B1A" w:rsidRDefault="005324F0" w:rsidP="00491B1A">
      <w:pPr>
        <w:spacing w:line="440" w:lineRule="atLeast"/>
        <w:ind w:firstLineChars="200" w:firstLine="480"/>
        <w:rPr>
          <w:rFonts w:asciiTheme="minorEastAsia" w:hAnsiTheme="minorEastAsia" w:hint="eastAsia"/>
          <w:sz w:val="24"/>
          <w:szCs w:val="24"/>
        </w:rPr>
      </w:pPr>
    </w:p>
    <w:p w14:paraId="408A9753" w14:textId="0D87C444" w:rsidR="002A4CF4" w:rsidRPr="00491B1A" w:rsidRDefault="006E31F8"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（二）</w:t>
      </w:r>
      <w:r w:rsidR="00E37488" w:rsidRPr="00491B1A">
        <w:rPr>
          <w:rFonts w:asciiTheme="minorEastAsia" w:hAnsiTheme="minorEastAsia" w:hint="eastAsia"/>
          <w:b/>
          <w:bCs/>
          <w:sz w:val="24"/>
          <w:szCs w:val="24"/>
        </w:rPr>
        <w:t>法理基础</w:t>
      </w:r>
    </w:p>
    <w:p w14:paraId="72FB53EF" w14:textId="58F7245A" w:rsidR="006E31F8" w:rsidRPr="00491B1A" w:rsidRDefault="0093160A"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1</w:t>
      </w:r>
      <w:r w:rsidR="00435C77">
        <w:rPr>
          <w:rFonts w:asciiTheme="minorEastAsia" w:hAnsiTheme="minorEastAsia" w:hint="eastAsia"/>
          <w:b/>
          <w:bCs/>
          <w:sz w:val="24"/>
          <w:szCs w:val="24"/>
        </w:rPr>
        <w:t>．</w:t>
      </w:r>
      <w:r w:rsidRPr="00491B1A">
        <w:rPr>
          <w:rFonts w:asciiTheme="minorEastAsia" w:hAnsiTheme="minorEastAsia" w:hint="eastAsia"/>
          <w:b/>
          <w:bCs/>
          <w:sz w:val="24"/>
          <w:szCs w:val="24"/>
        </w:rPr>
        <w:t>合伙关系说</w:t>
      </w:r>
    </w:p>
    <w:p w14:paraId="3D74E447" w14:textId="3C8658CE" w:rsidR="001F4EA7" w:rsidRPr="00491B1A" w:rsidRDefault="001F4EA7"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 xml:space="preserve"> 学界与司法裁判中不少观点都认为</w:t>
      </w:r>
      <w:r w:rsidR="00030E03" w:rsidRPr="00491B1A">
        <w:rPr>
          <w:rFonts w:asciiTheme="minorEastAsia" w:hAnsiTheme="minorEastAsia" w:hint="eastAsia"/>
          <w:sz w:val="24"/>
          <w:szCs w:val="24"/>
        </w:rPr>
        <w:t>设立时</w:t>
      </w:r>
      <w:r w:rsidR="00536322" w:rsidRPr="00491B1A">
        <w:rPr>
          <w:rFonts w:asciiTheme="minorEastAsia" w:hAnsiTheme="minorEastAsia" w:hint="eastAsia"/>
          <w:sz w:val="24"/>
          <w:szCs w:val="24"/>
        </w:rPr>
        <w:t>股东</w:t>
      </w:r>
      <w:r w:rsidRPr="00491B1A">
        <w:rPr>
          <w:rFonts w:asciiTheme="minorEastAsia" w:hAnsiTheme="minorEastAsia" w:hint="eastAsia"/>
          <w:sz w:val="24"/>
          <w:szCs w:val="24"/>
        </w:rPr>
        <w:t>之间是一种合伙关系</w:t>
      </w:r>
      <w:r w:rsidR="00C00AD0" w:rsidRPr="00491B1A">
        <w:rPr>
          <w:rStyle w:val="af4"/>
          <w:rFonts w:asciiTheme="minorEastAsia" w:hAnsiTheme="minorEastAsia"/>
          <w:sz w:val="24"/>
          <w:szCs w:val="24"/>
        </w:rPr>
        <w:footnoteReference w:id="10"/>
      </w:r>
      <w:r w:rsidR="0096686C" w:rsidRPr="00491B1A">
        <w:rPr>
          <w:rFonts w:asciiTheme="minorEastAsia" w:hAnsiTheme="minorEastAsia" w:hint="eastAsia"/>
          <w:sz w:val="24"/>
          <w:szCs w:val="24"/>
        </w:rPr>
        <w:t>，基于合伙人之间共担风险、共享收益的原则，对合伙组织产生的对外债务应付连带清</w:t>
      </w:r>
      <w:r w:rsidR="0096686C" w:rsidRPr="00491B1A">
        <w:rPr>
          <w:rFonts w:asciiTheme="minorEastAsia" w:hAnsiTheme="minorEastAsia" w:hint="eastAsia"/>
          <w:sz w:val="24"/>
          <w:szCs w:val="24"/>
        </w:rPr>
        <w:lastRenderedPageBreak/>
        <w:t>偿责任。</w:t>
      </w:r>
    </w:p>
    <w:p w14:paraId="342B7289" w14:textId="546127CB" w:rsidR="00030E03" w:rsidRPr="00491B1A" w:rsidRDefault="00030E03"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 xml:space="preserve"> </w:t>
      </w:r>
      <w:r w:rsidR="00536322" w:rsidRPr="00491B1A">
        <w:rPr>
          <w:rFonts w:asciiTheme="minorEastAsia" w:hAnsiTheme="minorEastAsia" w:hint="eastAsia"/>
          <w:sz w:val="24"/>
          <w:szCs w:val="24"/>
        </w:rPr>
        <w:t>发起人合伙关系的阶段性与转化性</w:t>
      </w:r>
      <w:r w:rsidR="00C078B6" w:rsidRPr="00491B1A">
        <w:rPr>
          <w:rFonts w:asciiTheme="minorEastAsia" w:hAnsiTheme="minorEastAsia" w:hint="eastAsia"/>
          <w:sz w:val="24"/>
          <w:szCs w:val="24"/>
        </w:rPr>
        <w:t>较好地解释了资本充实连带责任的时间范围为何须限制在公司设立时需要实缴的出资部分</w:t>
      </w:r>
      <w:r w:rsidR="00536322" w:rsidRPr="00491B1A">
        <w:rPr>
          <w:rFonts w:asciiTheme="minorEastAsia" w:hAnsiTheme="minorEastAsia" w:hint="eastAsia"/>
          <w:sz w:val="24"/>
          <w:szCs w:val="24"/>
        </w:rPr>
        <w:t>。</w:t>
      </w:r>
      <w:r w:rsidRPr="00491B1A">
        <w:rPr>
          <w:rFonts w:asciiTheme="minorEastAsia" w:hAnsiTheme="minorEastAsia" w:hint="eastAsia"/>
          <w:sz w:val="24"/>
          <w:szCs w:val="24"/>
        </w:rPr>
        <w:t>设立时股东之间这一合伙关系的维持仅存续于公司设立过程中，当公司成立取得独立法人地位时，</w:t>
      </w:r>
      <w:r w:rsidR="00536322" w:rsidRPr="00491B1A">
        <w:rPr>
          <w:rFonts w:asciiTheme="minorEastAsia" w:hAnsiTheme="minorEastAsia" w:hint="eastAsia"/>
          <w:sz w:val="24"/>
          <w:szCs w:val="24"/>
        </w:rPr>
        <w:t>有限责任制度的保护使得正式取得股东身份的公司设立者之间的</w:t>
      </w:r>
      <w:r w:rsidRPr="00491B1A">
        <w:rPr>
          <w:rFonts w:asciiTheme="minorEastAsia" w:hAnsiTheme="minorEastAsia" w:hint="eastAsia"/>
          <w:sz w:val="24"/>
          <w:szCs w:val="24"/>
        </w:rPr>
        <w:t>合伙关系已解除并转化为股东与公司之间的关系，设立时股东相互之间不再具有紧密协作、共享风险与收益的团体关系，随着设立阶段共同目的事业——公司成立，这一结果的实现</w:t>
      </w:r>
      <w:r w:rsidR="00536322" w:rsidRPr="00491B1A">
        <w:rPr>
          <w:rFonts w:asciiTheme="minorEastAsia" w:hAnsiTheme="minorEastAsia" w:hint="eastAsia"/>
          <w:sz w:val="24"/>
          <w:szCs w:val="24"/>
        </w:rPr>
        <w:t>而告一段落。此后，设立时股东主要</w:t>
      </w:r>
      <w:r w:rsidR="00A54584" w:rsidRPr="00491B1A">
        <w:rPr>
          <w:rFonts w:asciiTheme="minorEastAsia" w:hAnsiTheme="minorEastAsia" w:hint="eastAsia"/>
          <w:sz w:val="24"/>
          <w:szCs w:val="24"/>
        </w:rPr>
        <w:t>经由公司章程以及公司法效力的调整</w:t>
      </w:r>
      <w:r w:rsidR="00536322" w:rsidRPr="00491B1A">
        <w:rPr>
          <w:rFonts w:asciiTheme="minorEastAsia" w:hAnsiTheme="minorEastAsia" w:hint="eastAsia"/>
          <w:sz w:val="24"/>
          <w:szCs w:val="24"/>
        </w:rPr>
        <w:t>对公司主张权利义务以实现投资目的而非继续依赖与其他股东的直接关系</w:t>
      </w:r>
      <w:r w:rsidR="00A54584" w:rsidRPr="00491B1A">
        <w:rPr>
          <w:rFonts w:asciiTheme="minorEastAsia" w:hAnsiTheme="minorEastAsia" w:hint="eastAsia"/>
          <w:sz w:val="24"/>
          <w:szCs w:val="24"/>
        </w:rPr>
        <w:t>。因此，合伙关系说仅能用于解释公司成立前的设立阶段中设立时股东之间的相互关系与法律责任，当公司正式成立时，这一合伙关系即告终结。</w:t>
      </w:r>
      <w:r w:rsidR="00C078B6" w:rsidRPr="00491B1A">
        <w:rPr>
          <w:rFonts w:asciiTheme="minorEastAsia" w:hAnsiTheme="minorEastAsia" w:hint="eastAsia"/>
          <w:sz w:val="24"/>
          <w:szCs w:val="24"/>
        </w:rPr>
        <w:t>进而，在公司成立后产生的债务，包括原始股东认缴的在公司成立后一定时间内才须实际缴纳的出资、公司增资时认缴或实缴的出资均不属于发起人合伙关系存续期间产生的债权债务，自然无法在股东之间产生连带责任。</w:t>
      </w:r>
      <w:r w:rsidR="00A54584" w:rsidRPr="00491B1A">
        <w:rPr>
          <w:rFonts w:asciiTheme="minorEastAsia" w:hAnsiTheme="minorEastAsia" w:hint="eastAsia"/>
          <w:sz w:val="24"/>
          <w:szCs w:val="24"/>
        </w:rPr>
        <w:t xml:space="preserve"> </w:t>
      </w:r>
    </w:p>
    <w:p w14:paraId="4D938DCC" w14:textId="140A5957" w:rsidR="0093160A" w:rsidRPr="00491B1A" w:rsidRDefault="0093160A"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2</w:t>
      </w:r>
      <w:r w:rsidR="00435C77">
        <w:rPr>
          <w:rFonts w:asciiTheme="minorEastAsia" w:hAnsiTheme="minorEastAsia" w:hint="eastAsia"/>
          <w:b/>
          <w:bCs/>
          <w:sz w:val="24"/>
          <w:szCs w:val="24"/>
        </w:rPr>
        <w:t>．</w:t>
      </w:r>
      <w:r w:rsidRPr="00491B1A">
        <w:rPr>
          <w:rFonts w:asciiTheme="minorEastAsia" w:hAnsiTheme="minorEastAsia" w:hint="eastAsia"/>
          <w:b/>
          <w:bCs/>
          <w:sz w:val="24"/>
          <w:szCs w:val="24"/>
        </w:rPr>
        <w:t>风险</w:t>
      </w:r>
      <w:r w:rsidR="006333A1" w:rsidRPr="00491B1A">
        <w:rPr>
          <w:rFonts w:asciiTheme="minorEastAsia" w:hAnsiTheme="minorEastAsia" w:hint="eastAsia"/>
          <w:b/>
          <w:bCs/>
          <w:sz w:val="24"/>
          <w:szCs w:val="24"/>
        </w:rPr>
        <w:t>分配</w:t>
      </w:r>
      <w:r w:rsidR="007E35B8" w:rsidRPr="00491B1A">
        <w:rPr>
          <w:rFonts w:asciiTheme="minorEastAsia" w:hAnsiTheme="minorEastAsia" w:hint="eastAsia"/>
          <w:b/>
          <w:bCs/>
          <w:sz w:val="24"/>
          <w:szCs w:val="24"/>
        </w:rPr>
        <w:t>正义</w:t>
      </w:r>
      <w:r w:rsidRPr="00491B1A">
        <w:rPr>
          <w:rFonts w:asciiTheme="minorEastAsia" w:hAnsiTheme="minorEastAsia" w:hint="eastAsia"/>
          <w:b/>
          <w:bCs/>
          <w:sz w:val="24"/>
          <w:szCs w:val="24"/>
        </w:rPr>
        <w:t>理论</w:t>
      </w:r>
    </w:p>
    <w:p w14:paraId="1EC4FEB8" w14:textId="4B9CA643" w:rsidR="00FF0064" w:rsidRPr="00491B1A" w:rsidRDefault="006333A1"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风险分配</w:t>
      </w:r>
      <w:r w:rsidR="007E35B8" w:rsidRPr="00491B1A">
        <w:rPr>
          <w:rFonts w:asciiTheme="minorEastAsia" w:hAnsiTheme="minorEastAsia" w:hint="eastAsia"/>
          <w:sz w:val="24"/>
          <w:szCs w:val="24"/>
        </w:rPr>
        <w:t>正义</w:t>
      </w:r>
      <w:r w:rsidRPr="00491B1A">
        <w:rPr>
          <w:rFonts w:asciiTheme="minorEastAsia" w:hAnsiTheme="minorEastAsia" w:hint="eastAsia"/>
          <w:sz w:val="24"/>
          <w:szCs w:val="24"/>
        </w:rPr>
        <w:t>理论认为，</w:t>
      </w:r>
      <w:r w:rsidR="007E35B8" w:rsidRPr="00491B1A">
        <w:rPr>
          <w:rFonts w:asciiTheme="minorEastAsia" w:hAnsiTheme="minorEastAsia" w:hint="eastAsia"/>
          <w:sz w:val="24"/>
          <w:szCs w:val="24"/>
        </w:rPr>
        <w:t>制造风险、最有能力控制风险并从风险中受益的主体应当承担风险责任的不利后果。</w:t>
      </w:r>
      <w:r w:rsidR="00D047DA" w:rsidRPr="00491B1A">
        <w:rPr>
          <w:rStyle w:val="af4"/>
          <w:rFonts w:asciiTheme="minorEastAsia" w:hAnsiTheme="minorEastAsia"/>
          <w:sz w:val="24"/>
          <w:szCs w:val="24"/>
        </w:rPr>
        <w:footnoteReference w:id="11"/>
      </w:r>
    </w:p>
    <w:p w14:paraId="54D0BDB3" w14:textId="38FEFB6F" w:rsidR="006333A1" w:rsidRPr="00491B1A" w:rsidRDefault="006333A1"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发起人是最有可能</w:t>
      </w:r>
      <w:r w:rsidR="00E540C9" w:rsidRPr="00491B1A">
        <w:rPr>
          <w:rFonts w:asciiTheme="minorEastAsia" w:hAnsiTheme="minorEastAsia" w:hint="eastAsia"/>
          <w:sz w:val="24"/>
          <w:szCs w:val="24"/>
        </w:rPr>
        <w:t>通过</w:t>
      </w:r>
      <w:r w:rsidRPr="00491B1A">
        <w:rPr>
          <w:rFonts w:asciiTheme="minorEastAsia" w:hAnsiTheme="minorEastAsia" w:hint="eastAsia"/>
          <w:sz w:val="24"/>
          <w:szCs w:val="24"/>
        </w:rPr>
        <w:t>设立欺诈、虚假出资等</w:t>
      </w:r>
      <w:r w:rsidR="005324F0" w:rsidRPr="00491B1A">
        <w:rPr>
          <w:rFonts w:asciiTheme="minorEastAsia" w:hAnsiTheme="minorEastAsia" w:hint="eastAsia"/>
          <w:sz w:val="24"/>
          <w:szCs w:val="24"/>
        </w:rPr>
        <w:t>行为转嫁风险</w:t>
      </w:r>
      <w:r w:rsidRPr="00491B1A">
        <w:rPr>
          <w:rFonts w:asciiTheme="minorEastAsia" w:hAnsiTheme="minorEastAsia" w:hint="eastAsia"/>
          <w:sz w:val="24"/>
          <w:szCs w:val="24"/>
        </w:rPr>
        <w:t>损害公司与债权人</w:t>
      </w:r>
      <w:r w:rsidR="005324F0" w:rsidRPr="00491B1A">
        <w:rPr>
          <w:rFonts w:asciiTheme="minorEastAsia" w:hAnsiTheme="minorEastAsia" w:hint="eastAsia"/>
          <w:sz w:val="24"/>
          <w:szCs w:val="24"/>
        </w:rPr>
        <w:t>利益</w:t>
      </w:r>
      <w:r w:rsidRPr="00491B1A">
        <w:rPr>
          <w:rFonts w:asciiTheme="minorEastAsia" w:hAnsiTheme="minorEastAsia" w:hint="eastAsia"/>
          <w:sz w:val="24"/>
          <w:szCs w:val="24"/>
        </w:rPr>
        <w:t>且最有能力控制风险产生与蔓延的主体</w:t>
      </w:r>
      <w:r w:rsidR="00277E24" w:rsidRPr="00491B1A">
        <w:rPr>
          <w:rFonts w:asciiTheme="minorEastAsia" w:hAnsiTheme="minorEastAsia" w:hint="eastAsia"/>
          <w:sz w:val="24"/>
          <w:szCs w:val="24"/>
        </w:rPr>
        <w:t>。</w:t>
      </w:r>
      <w:r w:rsidR="00E540C9" w:rsidRPr="00491B1A">
        <w:rPr>
          <w:rFonts w:asciiTheme="minorEastAsia" w:hAnsiTheme="minorEastAsia" w:hint="eastAsia"/>
          <w:sz w:val="24"/>
          <w:szCs w:val="24"/>
        </w:rPr>
        <w:t>发起人应当</w:t>
      </w:r>
      <w:r w:rsidR="00593B64" w:rsidRPr="00491B1A">
        <w:rPr>
          <w:rFonts w:asciiTheme="minorEastAsia" w:hAnsiTheme="minorEastAsia" w:hint="eastAsia"/>
          <w:sz w:val="24"/>
          <w:szCs w:val="24"/>
        </w:rPr>
        <w:t>慎重</w:t>
      </w:r>
      <w:r w:rsidR="00E540C9" w:rsidRPr="00491B1A">
        <w:rPr>
          <w:rFonts w:asciiTheme="minorEastAsia" w:hAnsiTheme="minorEastAsia" w:hint="eastAsia"/>
          <w:sz w:val="24"/>
          <w:szCs w:val="24"/>
        </w:rPr>
        <w:t>选择创业合作伙伴，不得通谋以设立公司之名行诈害债权人、违背诚信原则与商业道德之实，不仅根本没有投入公司经营所需的必要资本，还意欲借助公司独立法人与股东有限责任制度逃脱因公司经营产生风险而生的法律责任。尤其在非货币出资的场合，与公司发生交易或其他法律关系的外部债权人难以识别出资的真实性</w:t>
      </w:r>
      <w:r w:rsidR="00AC43AE" w:rsidRPr="00491B1A">
        <w:rPr>
          <w:rFonts w:asciiTheme="minorEastAsia" w:hAnsiTheme="minorEastAsia" w:hint="eastAsia"/>
          <w:sz w:val="24"/>
          <w:szCs w:val="24"/>
        </w:rPr>
        <w:t>以及用作非货币出资的财物与公司注册资本的等价性</w:t>
      </w:r>
      <w:r w:rsidR="00556078" w:rsidRPr="00491B1A">
        <w:rPr>
          <w:rFonts w:asciiTheme="minorEastAsia" w:hAnsiTheme="minorEastAsia" w:hint="eastAsia"/>
          <w:sz w:val="24"/>
          <w:szCs w:val="24"/>
        </w:rPr>
        <w:t>与否</w:t>
      </w:r>
      <w:r w:rsidR="00E540C9" w:rsidRPr="00491B1A">
        <w:rPr>
          <w:rFonts w:asciiTheme="minorEastAsia" w:hAnsiTheme="minorEastAsia" w:hint="eastAsia"/>
          <w:sz w:val="24"/>
          <w:szCs w:val="24"/>
        </w:rPr>
        <w:t>，难以判断设立时股东实际向公司投入资本的价值是否能</w:t>
      </w:r>
      <w:r w:rsidR="00556078" w:rsidRPr="00491B1A">
        <w:rPr>
          <w:rFonts w:asciiTheme="minorEastAsia" w:hAnsiTheme="minorEastAsia" w:hint="eastAsia"/>
          <w:sz w:val="24"/>
          <w:szCs w:val="24"/>
        </w:rPr>
        <w:t>大致</w:t>
      </w:r>
      <w:r w:rsidR="00593B64" w:rsidRPr="00491B1A">
        <w:rPr>
          <w:rFonts w:asciiTheme="minorEastAsia" w:hAnsiTheme="minorEastAsia" w:hint="eastAsia"/>
          <w:sz w:val="24"/>
          <w:szCs w:val="24"/>
        </w:rPr>
        <w:t>匹配或充分覆盖</w:t>
      </w:r>
      <w:r w:rsidR="00E540C9" w:rsidRPr="00491B1A">
        <w:rPr>
          <w:rFonts w:asciiTheme="minorEastAsia" w:hAnsiTheme="minorEastAsia" w:hint="eastAsia"/>
          <w:sz w:val="24"/>
          <w:szCs w:val="24"/>
        </w:rPr>
        <w:t>公司的</w:t>
      </w:r>
      <w:r w:rsidR="00AC43AE" w:rsidRPr="00491B1A">
        <w:rPr>
          <w:rFonts w:asciiTheme="minorEastAsia" w:hAnsiTheme="minorEastAsia" w:hint="eastAsia"/>
          <w:sz w:val="24"/>
          <w:szCs w:val="24"/>
        </w:rPr>
        <w:t>正常</w:t>
      </w:r>
      <w:r w:rsidR="00556078" w:rsidRPr="00491B1A">
        <w:rPr>
          <w:rFonts w:asciiTheme="minorEastAsia" w:hAnsiTheme="minorEastAsia" w:hint="eastAsia"/>
          <w:sz w:val="24"/>
          <w:szCs w:val="24"/>
        </w:rPr>
        <w:t>经营活动可能产生的</w:t>
      </w:r>
      <w:r w:rsidR="00AC43AE" w:rsidRPr="00491B1A">
        <w:rPr>
          <w:rFonts w:asciiTheme="minorEastAsia" w:hAnsiTheme="minorEastAsia" w:hint="eastAsia"/>
          <w:sz w:val="24"/>
          <w:szCs w:val="24"/>
        </w:rPr>
        <w:t>业务</w:t>
      </w:r>
      <w:r w:rsidR="00E540C9" w:rsidRPr="00491B1A">
        <w:rPr>
          <w:rFonts w:asciiTheme="minorEastAsia" w:hAnsiTheme="minorEastAsia" w:hint="eastAsia"/>
          <w:sz w:val="24"/>
          <w:szCs w:val="24"/>
        </w:rPr>
        <w:t>风险。</w:t>
      </w:r>
      <w:r w:rsidR="00556078" w:rsidRPr="00491B1A">
        <w:rPr>
          <w:rFonts w:asciiTheme="minorEastAsia" w:hAnsiTheme="minorEastAsia" w:hint="eastAsia"/>
          <w:sz w:val="24"/>
          <w:szCs w:val="24"/>
        </w:rPr>
        <w:t>发起人</w:t>
      </w:r>
      <w:r w:rsidR="00593B64" w:rsidRPr="00491B1A">
        <w:rPr>
          <w:rFonts w:asciiTheme="minorEastAsia" w:hAnsiTheme="minorEastAsia" w:hint="eastAsia"/>
          <w:sz w:val="24"/>
          <w:szCs w:val="24"/>
        </w:rPr>
        <w:t>是公司设立风险的开启者，因其深度参与了公司成立前期各种设立行为，最有可能感知并识别出其他共同发起人参与设立公司行为之目的与性质，</w:t>
      </w:r>
      <w:r w:rsidR="000075B8" w:rsidRPr="00491B1A">
        <w:rPr>
          <w:rFonts w:asciiTheme="minorEastAsia" w:hAnsiTheme="minorEastAsia" w:hint="eastAsia"/>
          <w:sz w:val="24"/>
          <w:szCs w:val="24"/>
        </w:rPr>
        <w:t>并</w:t>
      </w:r>
      <w:r w:rsidR="002B70A4" w:rsidRPr="00491B1A">
        <w:rPr>
          <w:rFonts w:asciiTheme="minorEastAsia" w:hAnsiTheme="minorEastAsia" w:hint="eastAsia"/>
          <w:sz w:val="24"/>
          <w:szCs w:val="24"/>
        </w:rPr>
        <w:t>及时制止其他发起人不当行为；</w:t>
      </w:r>
      <w:r w:rsidR="00593B64" w:rsidRPr="00491B1A">
        <w:rPr>
          <w:rFonts w:asciiTheme="minorEastAsia" w:hAnsiTheme="minorEastAsia" w:hint="eastAsia"/>
          <w:sz w:val="24"/>
          <w:szCs w:val="24"/>
        </w:rPr>
        <w:t>有</w:t>
      </w:r>
      <w:r w:rsidR="002B70A4" w:rsidRPr="00491B1A">
        <w:rPr>
          <w:rFonts w:asciiTheme="minorEastAsia" w:hAnsiTheme="minorEastAsia" w:hint="eastAsia"/>
          <w:sz w:val="24"/>
          <w:szCs w:val="24"/>
        </w:rPr>
        <w:t>理由</w:t>
      </w:r>
      <w:r w:rsidR="000075B8" w:rsidRPr="00491B1A">
        <w:rPr>
          <w:rFonts w:asciiTheme="minorEastAsia" w:hAnsiTheme="minorEastAsia" w:hint="eastAsia"/>
          <w:sz w:val="24"/>
          <w:szCs w:val="24"/>
        </w:rPr>
        <w:t>在充分</w:t>
      </w:r>
      <w:r w:rsidR="002B70A4" w:rsidRPr="00491B1A">
        <w:rPr>
          <w:rFonts w:asciiTheme="minorEastAsia" w:hAnsiTheme="minorEastAsia" w:hint="eastAsia"/>
          <w:sz w:val="24"/>
          <w:szCs w:val="24"/>
        </w:rPr>
        <w:t>评估</w:t>
      </w:r>
      <w:r w:rsidR="000075B8" w:rsidRPr="00491B1A">
        <w:rPr>
          <w:rFonts w:asciiTheme="minorEastAsia" w:hAnsiTheme="minorEastAsia" w:hint="eastAsia"/>
          <w:sz w:val="24"/>
          <w:szCs w:val="24"/>
        </w:rPr>
        <w:t>公司欲开展之业务活动的性质与风险的基础上</w:t>
      </w:r>
      <w:r w:rsidR="00593B64" w:rsidRPr="00491B1A">
        <w:rPr>
          <w:rFonts w:asciiTheme="minorEastAsia" w:hAnsiTheme="minorEastAsia" w:hint="eastAsia"/>
          <w:sz w:val="24"/>
          <w:szCs w:val="24"/>
        </w:rPr>
        <w:t>通过实际投入与其相适应的资本</w:t>
      </w:r>
      <w:r w:rsidR="002B70A4" w:rsidRPr="00491B1A">
        <w:rPr>
          <w:rFonts w:asciiTheme="minorEastAsia" w:hAnsiTheme="minorEastAsia" w:hint="eastAsia"/>
          <w:sz w:val="24"/>
          <w:szCs w:val="24"/>
        </w:rPr>
        <w:t>、合理规划公司经营范围等方式切断公司设立产生的风险源；且有能力督促其他设立时股东及时缴纳出资、</w:t>
      </w:r>
      <w:r w:rsidR="002B70A4" w:rsidRPr="00491B1A">
        <w:rPr>
          <w:rFonts w:asciiTheme="minorEastAsia" w:hAnsiTheme="minorEastAsia" w:hint="eastAsia"/>
          <w:sz w:val="24"/>
          <w:szCs w:val="24"/>
        </w:rPr>
        <w:lastRenderedPageBreak/>
        <w:t>谨慎选择将来公司管理者以对冲股东有限责任制度可能外溢向债权人的风险流。</w:t>
      </w:r>
      <w:r w:rsidRPr="00491B1A">
        <w:rPr>
          <w:rFonts w:asciiTheme="minorEastAsia" w:hAnsiTheme="minorEastAsia" w:hint="eastAsia"/>
          <w:sz w:val="24"/>
          <w:szCs w:val="24"/>
        </w:rPr>
        <w:t>因此</w:t>
      </w:r>
      <w:r w:rsidR="007E35B8" w:rsidRPr="00491B1A">
        <w:rPr>
          <w:rFonts w:asciiTheme="minorEastAsia" w:hAnsiTheme="minorEastAsia" w:hint="eastAsia"/>
          <w:sz w:val="24"/>
          <w:szCs w:val="24"/>
        </w:rPr>
        <w:t>，</w:t>
      </w:r>
      <w:r w:rsidRPr="00491B1A">
        <w:rPr>
          <w:rFonts w:asciiTheme="minorEastAsia" w:hAnsiTheme="minorEastAsia" w:hint="eastAsia"/>
          <w:sz w:val="24"/>
          <w:szCs w:val="24"/>
        </w:rPr>
        <w:t>让其承担</w:t>
      </w:r>
      <w:r w:rsidR="005324F0" w:rsidRPr="00491B1A">
        <w:rPr>
          <w:rFonts w:asciiTheme="minorEastAsia" w:hAnsiTheme="minorEastAsia" w:hint="eastAsia"/>
          <w:sz w:val="24"/>
          <w:szCs w:val="24"/>
        </w:rPr>
        <w:t>连带的</w:t>
      </w:r>
      <w:r w:rsidR="007E35B8" w:rsidRPr="00491B1A">
        <w:rPr>
          <w:rFonts w:asciiTheme="minorEastAsia" w:hAnsiTheme="minorEastAsia" w:hint="eastAsia"/>
          <w:sz w:val="24"/>
          <w:szCs w:val="24"/>
        </w:rPr>
        <w:t>出资担保</w:t>
      </w:r>
      <w:r w:rsidRPr="00491B1A">
        <w:rPr>
          <w:rFonts w:asciiTheme="minorEastAsia" w:hAnsiTheme="minorEastAsia" w:hint="eastAsia"/>
          <w:sz w:val="24"/>
          <w:szCs w:val="24"/>
        </w:rPr>
        <w:t>责任是符合</w:t>
      </w:r>
      <w:r w:rsidR="007E35B8" w:rsidRPr="00491B1A">
        <w:rPr>
          <w:rFonts w:asciiTheme="minorEastAsia" w:hAnsiTheme="minorEastAsia" w:hint="eastAsia"/>
          <w:sz w:val="24"/>
          <w:szCs w:val="24"/>
        </w:rPr>
        <w:t>风险分配</w:t>
      </w:r>
      <w:r w:rsidR="009F663A" w:rsidRPr="00491B1A">
        <w:rPr>
          <w:rFonts w:asciiTheme="minorEastAsia" w:hAnsiTheme="minorEastAsia" w:hint="eastAsia"/>
          <w:sz w:val="24"/>
          <w:szCs w:val="24"/>
        </w:rPr>
        <w:t>正义</w:t>
      </w:r>
      <w:r w:rsidRPr="00491B1A">
        <w:rPr>
          <w:rFonts w:asciiTheme="minorEastAsia" w:hAnsiTheme="minorEastAsia" w:hint="eastAsia"/>
          <w:sz w:val="24"/>
          <w:szCs w:val="24"/>
        </w:rPr>
        <w:t>原则的做法。</w:t>
      </w:r>
    </w:p>
    <w:p w14:paraId="69505649" w14:textId="77777777" w:rsidR="0031629E" w:rsidRPr="00491B1A" w:rsidRDefault="0031629E" w:rsidP="00491B1A">
      <w:pPr>
        <w:spacing w:line="440" w:lineRule="atLeast"/>
        <w:ind w:firstLineChars="200" w:firstLine="480"/>
        <w:rPr>
          <w:rFonts w:asciiTheme="minorEastAsia" w:hAnsiTheme="minorEastAsia" w:hint="eastAsia"/>
          <w:sz w:val="24"/>
          <w:szCs w:val="24"/>
        </w:rPr>
      </w:pPr>
    </w:p>
    <w:p w14:paraId="2535589F" w14:textId="79B0376F" w:rsidR="0031629E" w:rsidRPr="00491B1A" w:rsidRDefault="0031629E"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三、发起人出资连带责任的理论检视与实践反思</w:t>
      </w:r>
    </w:p>
    <w:p w14:paraId="4BAA34DA" w14:textId="63A19BB2" w:rsidR="00000075" w:rsidRPr="00491B1A" w:rsidRDefault="00000075"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发起人资本充实责任是一种法定责任、不以过错为要件的严格责任以及因他人不当行为而使责任人负担的非自己责任。这种责任的根源不在于责任主体自身的不当行为，而是基于特定身份而产生的对他人行为的代偿责任。“基于发起人在公司设立过程中的地位及特殊作用，公司依法成立时，通过苛以发起人资本充实责任寻求公司设立便宜性与债权人利益保护之间的平衡”。</w:t>
      </w:r>
      <w:r w:rsidRPr="00491B1A">
        <w:rPr>
          <w:rFonts w:asciiTheme="minorEastAsia" w:hAnsiTheme="minorEastAsia"/>
          <w:sz w:val="24"/>
          <w:szCs w:val="24"/>
          <w:vertAlign w:val="superscript"/>
        </w:rPr>
        <w:t xml:space="preserve"> </w:t>
      </w:r>
      <w:r w:rsidRPr="00491B1A">
        <w:rPr>
          <w:rFonts w:asciiTheme="minorEastAsia" w:hAnsiTheme="minorEastAsia"/>
          <w:sz w:val="24"/>
          <w:szCs w:val="24"/>
          <w:vertAlign w:val="superscript"/>
        </w:rPr>
        <w:footnoteReference w:id="12"/>
      </w:r>
      <w:r w:rsidRPr="00491B1A">
        <w:rPr>
          <w:rFonts w:asciiTheme="minorEastAsia" w:hAnsiTheme="minorEastAsia" w:hint="eastAsia"/>
          <w:sz w:val="24"/>
          <w:szCs w:val="24"/>
        </w:rPr>
        <w:t>换言之，此种责任更多来自于法律基于不同主体对风险信息掌握状况与风险防范控制能力的差异而作出的倾斜性责任配置安排，相对于公司、公司债权人以及后加入的股东，发起人股东之间的紧密结合关系使其彼此之间更容易知晓与防控公司设立机会主义行为，通过资本充实连带责任的约束倒逼其密切关注并及时制止合作伙伴的不当行为，从而有效减少发起人道德风险的外化可能。</w:t>
      </w:r>
      <w:r w:rsidR="00B65530" w:rsidRPr="00491B1A">
        <w:rPr>
          <w:rFonts w:asciiTheme="minorEastAsia" w:hAnsiTheme="minorEastAsia" w:hint="eastAsia"/>
          <w:sz w:val="24"/>
          <w:szCs w:val="24"/>
        </w:rPr>
        <w:t>但此种出于权衡性与便宜性考虑而给发起人股东施加的责任负担在理论基础与实践运行中也不乏缺陷与弊端。</w:t>
      </w:r>
    </w:p>
    <w:p w14:paraId="33ECDBA1" w14:textId="7F648114" w:rsidR="00B65530" w:rsidRPr="00435C77" w:rsidRDefault="00435C77" w:rsidP="00435C77">
      <w:pPr>
        <w:spacing w:line="440" w:lineRule="atLeast"/>
        <w:ind w:firstLineChars="300" w:firstLine="723"/>
        <w:rPr>
          <w:rFonts w:asciiTheme="minorEastAsia" w:hAnsiTheme="minorEastAsia" w:hint="eastAsia"/>
          <w:b/>
          <w:bCs/>
          <w:sz w:val="24"/>
          <w:szCs w:val="24"/>
        </w:rPr>
      </w:pPr>
      <w:r>
        <w:rPr>
          <w:rFonts w:asciiTheme="minorEastAsia" w:hAnsiTheme="minorEastAsia" w:hint="eastAsia"/>
          <w:b/>
          <w:bCs/>
          <w:sz w:val="24"/>
          <w:szCs w:val="24"/>
        </w:rPr>
        <w:t>（一）</w:t>
      </w:r>
      <w:r w:rsidR="00B65530" w:rsidRPr="00435C77">
        <w:rPr>
          <w:rFonts w:asciiTheme="minorEastAsia" w:hAnsiTheme="minorEastAsia" w:hint="eastAsia"/>
          <w:b/>
          <w:bCs/>
          <w:sz w:val="24"/>
          <w:szCs w:val="24"/>
        </w:rPr>
        <w:t>理论</w:t>
      </w:r>
      <w:r w:rsidR="00C0582A" w:rsidRPr="00435C77">
        <w:rPr>
          <w:rFonts w:asciiTheme="minorEastAsia" w:hAnsiTheme="minorEastAsia" w:hint="eastAsia"/>
          <w:b/>
          <w:bCs/>
          <w:sz w:val="24"/>
          <w:szCs w:val="24"/>
        </w:rPr>
        <w:t>基础</w:t>
      </w:r>
      <w:r w:rsidR="00B65530" w:rsidRPr="00435C77">
        <w:rPr>
          <w:rFonts w:asciiTheme="minorEastAsia" w:hAnsiTheme="minorEastAsia" w:hint="eastAsia"/>
          <w:b/>
          <w:bCs/>
          <w:sz w:val="24"/>
          <w:szCs w:val="24"/>
        </w:rPr>
        <w:t>检视</w:t>
      </w:r>
    </w:p>
    <w:p w14:paraId="02604547" w14:textId="4E09CDA0" w:rsidR="00B65530" w:rsidRPr="00491B1A" w:rsidRDefault="00435C77" w:rsidP="00435C77">
      <w:pPr>
        <w:pStyle w:val="a9"/>
        <w:spacing w:line="440" w:lineRule="atLeast"/>
        <w:ind w:left="842"/>
        <w:rPr>
          <w:rFonts w:asciiTheme="minorEastAsia" w:hAnsiTheme="minorEastAsia" w:hint="eastAsia"/>
          <w:b/>
          <w:bCs/>
          <w:sz w:val="24"/>
          <w:szCs w:val="24"/>
        </w:rPr>
      </w:pPr>
      <w:r>
        <w:rPr>
          <w:rFonts w:asciiTheme="minorEastAsia" w:hAnsiTheme="minorEastAsia" w:hint="eastAsia"/>
          <w:b/>
          <w:bCs/>
          <w:sz w:val="24"/>
          <w:szCs w:val="24"/>
        </w:rPr>
        <w:t>1.</w:t>
      </w:r>
      <w:r w:rsidR="00B65530" w:rsidRPr="00491B1A">
        <w:rPr>
          <w:rFonts w:asciiTheme="minorEastAsia" w:hAnsiTheme="minorEastAsia" w:hint="eastAsia"/>
          <w:b/>
          <w:bCs/>
          <w:sz w:val="24"/>
          <w:szCs w:val="24"/>
        </w:rPr>
        <w:t>合伙关系理论之不足</w:t>
      </w:r>
    </w:p>
    <w:p w14:paraId="0A981E39" w14:textId="118CE9AB" w:rsidR="00FB01F9" w:rsidRPr="00491B1A" w:rsidRDefault="00FB01F9"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合伙组织或者企业之中，普通合伙人之间就合伙组织对外活动中产生的债务互负无限连带责任。但这种连带责任有明显的限制条件与成立范围。其一，须是合伙组织运营中产生的债务。这便要求债务产生的原因来自合伙这一组织形态、体现组织意志并旨在实现组织利益的种种组织行为或团体行为。合伙人以个人意志为依据、追求个人利益行为产生的债务不能归属于合伙组织债务或合伙人团体债务。其二，须是合伙组织的对外债务而非合伙人之间的内部债务</w:t>
      </w:r>
      <w:r w:rsidR="002E5630" w:rsidRPr="00491B1A">
        <w:rPr>
          <w:rFonts w:asciiTheme="minorEastAsia" w:hAnsiTheme="minorEastAsia" w:hint="eastAsia"/>
          <w:sz w:val="24"/>
          <w:szCs w:val="24"/>
        </w:rPr>
        <w:t>。这便要求存在独立于合伙组织体的债务人，各合伙人对合伙组织的债务以及合伙人之间的债务都不属于合伙组织债务的范围。</w:t>
      </w:r>
    </w:p>
    <w:p w14:paraId="350DAB8A" w14:textId="77777777" w:rsidR="00E61036" w:rsidRPr="00491B1A" w:rsidRDefault="00775971"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发起人或者设立时股东之间固然存在</w:t>
      </w:r>
      <w:r w:rsidR="00DD7E8D" w:rsidRPr="00491B1A">
        <w:rPr>
          <w:rFonts w:asciiTheme="minorEastAsia" w:hAnsiTheme="minorEastAsia" w:hint="eastAsia"/>
          <w:sz w:val="24"/>
          <w:szCs w:val="24"/>
        </w:rPr>
        <w:t>相较于</w:t>
      </w:r>
      <w:r w:rsidRPr="00491B1A">
        <w:rPr>
          <w:rFonts w:asciiTheme="minorEastAsia" w:hAnsiTheme="minorEastAsia" w:hint="eastAsia"/>
          <w:sz w:val="24"/>
          <w:szCs w:val="24"/>
        </w:rPr>
        <w:t>公司成立后股东之间更为紧密的利益共同体关系，这主要表现在公司最终未能成立时，发起人之间须对因设立行为产生的对外债务共同负担连带清偿责任。</w:t>
      </w:r>
    </w:p>
    <w:p w14:paraId="43421D31" w14:textId="705F7E75" w:rsidR="00E61036" w:rsidRPr="00491B1A" w:rsidRDefault="00775971"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但就</w:t>
      </w:r>
      <w:r w:rsidR="00AF1F35" w:rsidRPr="00491B1A">
        <w:rPr>
          <w:rFonts w:asciiTheme="minorEastAsia" w:hAnsiTheme="minorEastAsia" w:hint="eastAsia"/>
          <w:sz w:val="24"/>
          <w:szCs w:val="24"/>
        </w:rPr>
        <w:t>发起人</w:t>
      </w:r>
      <w:r w:rsidR="000075B8" w:rsidRPr="00491B1A">
        <w:rPr>
          <w:rFonts w:asciiTheme="minorEastAsia" w:hAnsiTheme="minorEastAsia" w:hint="eastAsia"/>
          <w:sz w:val="24"/>
          <w:szCs w:val="24"/>
        </w:rPr>
        <w:t>对公司</w:t>
      </w:r>
      <w:r w:rsidR="00AF1F35" w:rsidRPr="00491B1A">
        <w:rPr>
          <w:rFonts w:asciiTheme="minorEastAsia" w:hAnsiTheme="minorEastAsia" w:hint="eastAsia"/>
          <w:sz w:val="24"/>
          <w:szCs w:val="24"/>
        </w:rPr>
        <w:t>的</w:t>
      </w:r>
      <w:r w:rsidRPr="00491B1A">
        <w:rPr>
          <w:rFonts w:asciiTheme="minorEastAsia" w:hAnsiTheme="minorEastAsia" w:hint="eastAsia"/>
          <w:sz w:val="24"/>
          <w:szCs w:val="24"/>
        </w:rPr>
        <w:t>出资</w:t>
      </w:r>
      <w:r w:rsidR="00E61036" w:rsidRPr="00491B1A">
        <w:rPr>
          <w:rFonts w:asciiTheme="minorEastAsia" w:hAnsiTheme="minorEastAsia" w:hint="eastAsia"/>
          <w:sz w:val="24"/>
          <w:szCs w:val="24"/>
        </w:rPr>
        <w:t>之债</w:t>
      </w:r>
      <w:r w:rsidRPr="00491B1A">
        <w:rPr>
          <w:rFonts w:asciiTheme="minorEastAsia" w:hAnsiTheme="minorEastAsia" w:hint="eastAsia"/>
          <w:sz w:val="24"/>
          <w:szCs w:val="24"/>
        </w:rPr>
        <w:t>而言，其一，</w:t>
      </w:r>
      <w:r w:rsidR="00DD7E8D" w:rsidRPr="00491B1A">
        <w:rPr>
          <w:rFonts w:asciiTheme="minorEastAsia" w:hAnsiTheme="minorEastAsia" w:hint="eastAsia"/>
          <w:sz w:val="24"/>
          <w:szCs w:val="24"/>
        </w:rPr>
        <w:t>发起人股东</w:t>
      </w:r>
      <w:r w:rsidRPr="00491B1A">
        <w:rPr>
          <w:rFonts w:asciiTheme="minorEastAsia" w:hAnsiTheme="minorEastAsia" w:hint="eastAsia"/>
          <w:sz w:val="24"/>
          <w:szCs w:val="24"/>
        </w:rPr>
        <w:t>出资义务指向的对象</w:t>
      </w:r>
      <w:r w:rsidRPr="00491B1A">
        <w:rPr>
          <w:rFonts w:asciiTheme="minorEastAsia" w:hAnsiTheme="minorEastAsia" w:hint="eastAsia"/>
          <w:sz w:val="24"/>
          <w:szCs w:val="24"/>
        </w:rPr>
        <w:lastRenderedPageBreak/>
        <w:t>是将来之公司，而将来之公司是经由发起人之间达成设立协议、从事设立行为、完成设立程序等一系列行为结果产物，</w:t>
      </w:r>
      <w:r w:rsidR="00DD7E8D" w:rsidRPr="00491B1A">
        <w:rPr>
          <w:rFonts w:asciiTheme="minorEastAsia" w:hAnsiTheme="minorEastAsia" w:hint="eastAsia"/>
          <w:sz w:val="24"/>
          <w:szCs w:val="24"/>
        </w:rPr>
        <w:t>并非共同设立行为所生外部债务的债权人。类比于合伙关系，设立中公司</w:t>
      </w:r>
      <w:r w:rsidR="0019661F" w:rsidRPr="00491B1A">
        <w:rPr>
          <w:rFonts w:asciiTheme="minorEastAsia" w:hAnsiTheme="minorEastAsia" w:hint="eastAsia"/>
          <w:sz w:val="24"/>
          <w:szCs w:val="24"/>
        </w:rPr>
        <w:t>或者发起人团体</w:t>
      </w:r>
      <w:r w:rsidR="00DD7E8D" w:rsidRPr="00491B1A">
        <w:rPr>
          <w:rFonts w:asciiTheme="minorEastAsia" w:hAnsiTheme="minorEastAsia" w:hint="eastAsia"/>
          <w:sz w:val="24"/>
          <w:szCs w:val="24"/>
        </w:rPr>
        <w:t>便是</w:t>
      </w:r>
      <w:r w:rsidR="002536C9" w:rsidRPr="00491B1A">
        <w:rPr>
          <w:rFonts w:asciiTheme="minorEastAsia" w:hAnsiTheme="minorEastAsia" w:hint="eastAsia"/>
          <w:sz w:val="24"/>
          <w:szCs w:val="24"/>
        </w:rPr>
        <w:t>合伙组织体，将来正式成立的公司是由设立中公司这一合伙组织体转化而成的独立法人主体</w:t>
      </w:r>
      <w:r w:rsidR="0019661F" w:rsidRPr="00491B1A">
        <w:rPr>
          <w:rFonts w:asciiTheme="minorEastAsia" w:hAnsiTheme="minorEastAsia" w:hint="eastAsia"/>
          <w:sz w:val="24"/>
          <w:szCs w:val="24"/>
        </w:rPr>
        <w:t>。无论是作为过渡形态的设立中公司还是作为转化形态的成立后公司，其与发起人或者股东的关系都很难评价为组织体与组织体外部债权人发生的债权债务关系，而是组织体与其成员之间的内部关系。组织体对其成员之间的债权债务关系属于内部关系而非合伙人之间互负连带责任的组织体与外部债权人关系。</w:t>
      </w:r>
    </w:p>
    <w:p w14:paraId="12FFEA16" w14:textId="5A05C8AD" w:rsidR="00CA764B" w:rsidRPr="00491B1A" w:rsidRDefault="00775971"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其二，法律之所以允许多人共同设立公司且</w:t>
      </w:r>
      <w:r w:rsidR="00CE3F46" w:rsidRPr="00491B1A">
        <w:rPr>
          <w:rFonts w:asciiTheme="minorEastAsia" w:hAnsiTheme="minorEastAsia" w:hint="eastAsia"/>
          <w:sz w:val="24"/>
          <w:szCs w:val="24"/>
        </w:rPr>
        <w:t>实践中</w:t>
      </w:r>
      <w:r w:rsidRPr="00491B1A">
        <w:rPr>
          <w:rFonts w:asciiTheme="minorEastAsia" w:hAnsiTheme="minorEastAsia" w:hint="eastAsia"/>
          <w:sz w:val="24"/>
          <w:szCs w:val="24"/>
        </w:rPr>
        <w:t>2人以上股东</w:t>
      </w:r>
      <w:r w:rsidR="00CE3F46" w:rsidRPr="00491B1A">
        <w:rPr>
          <w:rFonts w:asciiTheme="minorEastAsia" w:hAnsiTheme="minorEastAsia" w:hint="eastAsia"/>
          <w:sz w:val="24"/>
          <w:szCs w:val="24"/>
        </w:rPr>
        <w:t>组成的</w:t>
      </w:r>
      <w:r w:rsidR="00606683" w:rsidRPr="00491B1A">
        <w:rPr>
          <w:rFonts w:asciiTheme="minorEastAsia" w:hAnsiTheme="minorEastAsia" w:hint="eastAsia"/>
          <w:sz w:val="24"/>
          <w:szCs w:val="24"/>
        </w:rPr>
        <w:t>公司</w:t>
      </w:r>
      <w:r w:rsidR="00AF1F35" w:rsidRPr="00491B1A">
        <w:rPr>
          <w:rFonts w:asciiTheme="minorEastAsia" w:hAnsiTheme="minorEastAsia" w:hint="eastAsia"/>
          <w:sz w:val="24"/>
          <w:szCs w:val="24"/>
        </w:rPr>
        <w:t>而非一人公司</w:t>
      </w:r>
      <w:r w:rsidR="00606683" w:rsidRPr="00491B1A">
        <w:rPr>
          <w:rFonts w:asciiTheme="minorEastAsia" w:hAnsiTheme="minorEastAsia" w:hint="eastAsia"/>
          <w:sz w:val="24"/>
          <w:szCs w:val="24"/>
        </w:rPr>
        <w:t>为商业</w:t>
      </w:r>
      <w:r w:rsidR="00CE3F46" w:rsidRPr="00491B1A">
        <w:rPr>
          <w:rFonts w:asciiTheme="minorEastAsia" w:hAnsiTheme="minorEastAsia" w:hint="eastAsia"/>
          <w:sz w:val="24"/>
          <w:szCs w:val="24"/>
        </w:rPr>
        <w:t>常态</w:t>
      </w:r>
      <w:r w:rsidR="00AF1F35" w:rsidRPr="00491B1A">
        <w:rPr>
          <w:rFonts w:asciiTheme="minorEastAsia" w:hAnsiTheme="minorEastAsia" w:hint="eastAsia"/>
          <w:sz w:val="24"/>
          <w:szCs w:val="24"/>
        </w:rPr>
        <w:t>，</w:t>
      </w:r>
      <w:r w:rsidR="00CE3F46" w:rsidRPr="00491B1A">
        <w:rPr>
          <w:rFonts w:asciiTheme="minorEastAsia" w:hAnsiTheme="minorEastAsia" w:hint="eastAsia"/>
          <w:sz w:val="24"/>
          <w:szCs w:val="24"/>
        </w:rPr>
        <w:t>这</w:t>
      </w:r>
      <w:r w:rsidR="00AF1F35" w:rsidRPr="00491B1A">
        <w:rPr>
          <w:rFonts w:asciiTheme="minorEastAsia" w:hAnsiTheme="minorEastAsia" w:hint="eastAsia"/>
          <w:sz w:val="24"/>
          <w:szCs w:val="24"/>
        </w:rPr>
        <w:t>便</w:t>
      </w:r>
      <w:r w:rsidR="000075B8" w:rsidRPr="00491B1A">
        <w:rPr>
          <w:rFonts w:asciiTheme="minorEastAsia" w:hAnsiTheme="minorEastAsia" w:hint="eastAsia"/>
          <w:sz w:val="24"/>
          <w:szCs w:val="24"/>
        </w:rPr>
        <w:t>充分</w:t>
      </w:r>
      <w:r w:rsidR="00AF1F35" w:rsidRPr="00491B1A">
        <w:rPr>
          <w:rFonts w:asciiTheme="minorEastAsia" w:hAnsiTheme="minorEastAsia" w:hint="eastAsia"/>
          <w:sz w:val="24"/>
          <w:szCs w:val="24"/>
        </w:rPr>
        <w:t>说明公司需要且允许不同的股东各自履行存在差异化可能的出资义务以共同缔造这一由不同来源、不同形态资本所组成的商业组织，</w:t>
      </w:r>
      <w:r w:rsidR="00CE3F46" w:rsidRPr="00491B1A">
        <w:rPr>
          <w:rFonts w:asciiTheme="minorEastAsia" w:hAnsiTheme="minorEastAsia" w:hint="eastAsia"/>
          <w:sz w:val="24"/>
          <w:szCs w:val="24"/>
        </w:rPr>
        <w:t>不同股东</w:t>
      </w:r>
      <w:r w:rsidR="000075B8" w:rsidRPr="00491B1A">
        <w:rPr>
          <w:rFonts w:asciiTheme="minorEastAsia" w:hAnsiTheme="minorEastAsia" w:hint="eastAsia"/>
          <w:sz w:val="24"/>
          <w:szCs w:val="24"/>
        </w:rPr>
        <w:t>所负</w:t>
      </w:r>
      <w:r w:rsidR="00CE3F46" w:rsidRPr="00491B1A">
        <w:rPr>
          <w:rFonts w:asciiTheme="minorEastAsia" w:hAnsiTheme="minorEastAsia" w:hint="eastAsia"/>
          <w:sz w:val="24"/>
          <w:szCs w:val="24"/>
        </w:rPr>
        <w:t>的出资义务相互之间是独立的，股东对公司的出资之债并非将所有的出资义务作为一个整体而视为设立时所有股东均为共同债务人的多数人之债，也并非发起人团体之债。</w:t>
      </w:r>
      <w:r w:rsidR="000075B8" w:rsidRPr="00491B1A">
        <w:rPr>
          <w:rFonts w:asciiTheme="minorEastAsia" w:hAnsiTheme="minorEastAsia" w:hint="eastAsia"/>
          <w:sz w:val="24"/>
          <w:szCs w:val="24"/>
        </w:rPr>
        <w:t>因此不同于合伙组织作为一个整体对外所负的共同债务，难以直接类推适用关于合伙人连带责任的规定。</w:t>
      </w:r>
    </w:p>
    <w:p w14:paraId="5C7C376A" w14:textId="538DF6D8" w:rsidR="00775971" w:rsidRPr="00491B1A" w:rsidRDefault="00CA764B"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故而</w:t>
      </w:r>
      <w:r w:rsidR="00CE3F46" w:rsidRPr="00491B1A">
        <w:rPr>
          <w:rFonts w:asciiTheme="minorEastAsia" w:hAnsiTheme="minorEastAsia" w:hint="eastAsia"/>
          <w:sz w:val="24"/>
          <w:szCs w:val="24"/>
        </w:rPr>
        <w:t>，合伙关系理论中合伙人对合伙组织债务承担连带责任的规则</w:t>
      </w:r>
      <w:r w:rsidRPr="00491B1A">
        <w:rPr>
          <w:rFonts w:asciiTheme="minorEastAsia" w:hAnsiTheme="minorEastAsia" w:hint="eastAsia"/>
          <w:sz w:val="24"/>
          <w:szCs w:val="24"/>
        </w:rPr>
        <w:t>与</w:t>
      </w:r>
      <w:r w:rsidR="00CE3F46" w:rsidRPr="00491B1A">
        <w:rPr>
          <w:rFonts w:asciiTheme="minorEastAsia" w:hAnsiTheme="minorEastAsia" w:hint="eastAsia"/>
          <w:sz w:val="24"/>
          <w:szCs w:val="24"/>
        </w:rPr>
        <w:t>发起人出资连带责任</w:t>
      </w:r>
      <w:r w:rsidRPr="00491B1A">
        <w:rPr>
          <w:rFonts w:asciiTheme="minorEastAsia" w:hAnsiTheme="minorEastAsia" w:hint="eastAsia"/>
          <w:sz w:val="24"/>
          <w:szCs w:val="24"/>
        </w:rPr>
        <w:t>之间并不能很好地兼容，</w:t>
      </w:r>
      <w:r w:rsidR="00E61036" w:rsidRPr="00491B1A">
        <w:rPr>
          <w:rFonts w:asciiTheme="minorEastAsia" w:hAnsiTheme="minorEastAsia" w:hint="eastAsia"/>
          <w:sz w:val="24"/>
          <w:szCs w:val="24"/>
        </w:rPr>
        <w:t>内部关系与外部关系的界限不能消弭，</w:t>
      </w:r>
      <w:r w:rsidRPr="00491B1A">
        <w:rPr>
          <w:rFonts w:asciiTheme="minorEastAsia" w:hAnsiTheme="minorEastAsia" w:hint="eastAsia"/>
          <w:sz w:val="24"/>
          <w:szCs w:val="24"/>
        </w:rPr>
        <w:t>组织之债与个体之债的区别不容混同。即便发起人之间的合伙关系属性得到肯定，也无法解释为何发起人之间需就</w:t>
      </w:r>
      <w:r w:rsidR="00E61036" w:rsidRPr="00491B1A">
        <w:rPr>
          <w:rFonts w:asciiTheme="minorEastAsia" w:hAnsiTheme="minorEastAsia" w:hint="eastAsia"/>
          <w:sz w:val="24"/>
          <w:szCs w:val="24"/>
        </w:rPr>
        <w:t>因组织内部关系而生且</w:t>
      </w:r>
      <w:r w:rsidRPr="00491B1A">
        <w:rPr>
          <w:rFonts w:asciiTheme="minorEastAsia" w:hAnsiTheme="minorEastAsia" w:hint="eastAsia"/>
          <w:sz w:val="24"/>
          <w:szCs w:val="24"/>
        </w:rPr>
        <w:t>不同股东个体对公司的</w:t>
      </w:r>
      <w:r w:rsidR="00BC4DC0" w:rsidRPr="00491B1A">
        <w:rPr>
          <w:rFonts w:asciiTheme="minorEastAsia" w:hAnsiTheme="minorEastAsia" w:hint="eastAsia"/>
          <w:sz w:val="24"/>
          <w:szCs w:val="24"/>
        </w:rPr>
        <w:t>相互独立的</w:t>
      </w:r>
      <w:r w:rsidRPr="00491B1A">
        <w:rPr>
          <w:rFonts w:asciiTheme="minorEastAsia" w:hAnsiTheme="minorEastAsia" w:hint="eastAsia"/>
          <w:sz w:val="24"/>
          <w:szCs w:val="24"/>
        </w:rPr>
        <w:t>出资之债承担连带责任。</w:t>
      </w:r>
    </w:p>
    <w:p w14:paraId="7D381DF1" w14:textId="17A1F064" w:rsidR="00B65530" w:rsidRPr="00491B1A" w:rsidRDefault="00435C77" w:rsidP="00435C77">
      <w:pPr>
        <w:pStyle w:val="a9"/>
        <w:spacing w:line="440" w:lineRule="atLeast"/>
        <w:ind w:left="842"/>
        <w:rPr>
          <w:rFonts w:asciiTheme="minorEastAsia" w:hAnsiTheme="minorEastAsia" w:hint="eastAsia"/>
          <w:b/>
          <w:bCs/>
          <w:sz w:val="24"/>
          <w:szCs w:val="24"/>
        </w:rPr>
      </w:pPr>
      <w:r>
        <w:rPr>
          <w:rFonts w:asciiTheme="minorEastAsia" w:hAnsiTheme="minorEastAsia" w:hint="eastAsia"/>
          <w:b/>
          <w:bCs/>
          <w:sz w:val="24"/>
          <w:szCs w:val="24"/>
        </w:rPr>
        <w:t>2.</w:t>
      </w:r>
      <w:r w:rsidR="00B65530" w:rsidRPr="00491B1A">
        <w:rPr>
          <w:rFonts w:asciiTheme="minorEastAsia" w:hAnsiTheme="minorEastAsia" w:hint="eastAsia"/>
          <w:b/>
          <w:bCs/>
          <w:sz w:val="24"/>
          <w:szCs w:val="24"/>
        </w:rPr>
        <w:t>风险分配正义理论之不足</w:t>
      </w:r>
    </w:p>
    <w:p w14:paraId="4922CA4B" w14:textId="087F64F1" w:rsidR="00940668" w:rsidRPr="00491B1A" w:rsidRDefault="00940668"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风险分配正义理论符合经济理性。</w:t>
      </w:r>
      <w:r w:rsidR="00D6292B" w:rsidRPr="00491B1A">
        <w:rPr>
          <w:rFonts w:asciiTheme="minorEastAsia" w:hAnsiTheme="minorEastAsia" w:hint="eastAsia"/>
          <w:sz w:val="24"/>
          <w:szCs w:val="24"/>
        </w:rPr>
        <w:t>作为一个抽象的群体，公司发起人显然比公司债权人甚至公司成立后的经营管理者更有能力识别与控制公司设立可能产生的风险。但其不足在于，在我国法律未严格区分有限公司设立时股东与公司发起人的制度背景下无法</w:t>
      </w:r>
      <w:r w:rsidR="00B97604" w:rsidRPr="00491B1A">
        <w:rPr>
          <w:rFonts w:asciiTheme="minorEastAsia" w:hAnsiTheme="minorEastAsia" w:hint="eastAsia"/>
          <w:sz w:val="24"/>
          <w:szCs w:val="24"/>
        </w:rPr>
        <w:t>实现个体之间的风险分配正义与公平，注重抽象</w:t>
      </w:r>
      <w:r w:rsidR="00EA560E" w:rsidRPr="00491B1A">
        <w:rPr>
          <w:rFonts w:asciiTheme="minorEastAsia" w:hAnsiTheme="minorEastAsia" w:hint="eastAsia"/>
          <w:sz w:val="24"/>
          <w:szCs w:val="24"/>
        </w:rPr>
        <w:t>的</w:t>
      </w:r>
      <w:r w:rsidR="00B97604" w:rsidRPr="00491B1A">
        <w:rPr>
          <w:rFonts w:asciiTheme="minorEastAsia" w:hAnsiTheme="minorEastAsia" w:hint="eastAsia"/>
          <w:sz w:val="24"/>
          <w:szCs w:val="24"/>
        </w:rPr>
        <w:t>风险分配而忽视了对特定群体内部不同成员异质性的考察。</w:t>
      </w:r>
      <w:r w:rsidR="00864B01" w:rsidRPr="00491B1A">
        <w:rPr>
          <w:rFonts w:asciiTheme="minorEastAsia" w:hAnsiTheme="minorEastAsia" w:hint="eastAsia"/>
          <w:sz w:val="24"/>
          <w:szCs w:val="24"/>
        </w:rPr>
        <w:t>我国现行公司法文本层面对于有限公司并未采用“发起人”这一概念而统一将履行设立职责、承担设立时出资连带责任的主体称为“设立时股东”</w:t>
      </w:r>
      <w:r w:rsidR="00F749DC" w:rsidRPr="00491B1A">
        <w:rPr>
          <w:rFonts w:asciiTheme="minorEastAsia" w:hAnsiTheme="minorEastAsia" w:hint="eastAsia"/>
          <w:sz w:val="24"/>
          <w:szCs w:val="24"/>
        </w:rPr>
        <w:t>；</w:t>
      </w:r>
      <w:r w:rsidR="00CB0E60" w:rsidRPr="00491B1A">
        <w:rPr>
          <w:rFonts w:asciiTheme="minorEastAsia" w:hAnsiTheme="minorEastAsia" w:hint="eastAsia"/>
          <w:sz w:val="24"/>
          <w:szCs w:val="24"/>
        </w:rPr>
        <w:t>公司法司法解释三第1条对公司发起人所作的</w:t>
      </w:r>
      <w:r w:rsidR="00F749DC" w:rsidRPr="00491B1A">
        <w:rPr>
          <w:rFonts w:asciiTheme="minorEastAsia" w:hAnsiTheme="minorEastAsia" w:hint="eastAsia"/>
          <w:sz w:val="24"/>
          <w:szCs w:val="24"/>
        </w:rPr>
        <w:t>“……公司发起人，包括有限责任公司设立时的股东”</w:t>
      </w:r>
      <w:r w:rsidR="00CB0E60" w:rsidRPr="00491B1A">
        <w:rPr>
          <w:rFonts w:asciiTheme="minorEastAsia" w:hAnsiTheme="minorEastAsia" w:hint="eastAsia"/>
          <w:sz w:val="24"/>
          <w:szCs w:val="24"/>
        </w:rPr>
        <w:t>界定</w:t>
      </w:r>
      <w:r w:rsidR="00F749DC" w:rsidRPr="00491B1A">
        <w:rPr>
          <w:rFonts w:asciiTheme="minorEastAsia" w:hAnsiTheme="minorEastAsia" w:hint="eastAsia"/>
          <w:sz w:val="24"/>
          <w:szCs w:val="24"/>
        </w:rPr>
        <w:t>表述</w:t>
      </w:r>
      <w:r w:rsidR="00CB0E60" w:rsidRPr="00491B1A">
        <w:rPr>
          <w:rFonts w:asciiTheme="minorEastAsia" w:hAnsiTheme="minorEastAsia" w:hint="eastAsia"/>
          <w:sz w:val="24"/>
          <w:szCs w:val="24"/>
        </w:rPr>
        <w:t>中，</w:t>
      </w:r>
      <w:r w:rsidR="00F749DC" w:rsidRPr="00491B1A">
        <w:rPr>
          <w:rFonts w:asciiTheme="minorEastAsia" w:hAnsiTheme="minorEastAsia" w:hint="eastAsia"/>
          <w:sz w:val="24"/>
          <w:szCs w:val="24"/>
        </w:rPr>
        <w:t>有限股东设立时股东似乎在逻辑上被发起人所包含，即可以理解为，有限公司发起人包括但不限于设立时股东，设立时股东均为公司发起人。</w:t>
      </w:r>
      <w:r w:rsidR="00461E2C" w:rsidRPr="00491B1A">
        <w:rPr>
          <w:rFonts w:asciiTheme="minorEastAsia" w:hAnsiTheme="minorEastAsia" w:hint="eastAsia"/>
          <w:sz w:val="24"/>
          <w:szCs w:val="24"/>
        </w:rPr>
        <w:t>这一理解也是最高人民</w:t>
      </w:r>
      <w:r w:rsidR="00461E2C" w:rsidRPr="00491B1A">
        <w:rPr>
          <w:rFonts w:asciiTheme="minorEastAsia" w:hAnsiTheme="minorEastAsia" w:hint="eastAsia"/>
          <w:sz w:val="24"/>
          <w:szCs w:val="24"/>
        </w:rPr>
        <w:lastRenderedPageBreak/>
        <w:t>法院的所持的裁判立场</w:t>
      </w:r>
      <w:r w:rsidR="00461E2C" w:rsidRPr="00491B1A">
        <w:rPr>
          <w:rStyle w:val="af4"/>
          <w:rFonts w:asciiTheme="minorEastAsia" w:hAnsiTheme="minorEastAsia"/>
          <w:sz w:val="24"/>
          <w:szCs w:val="24"/>
        </w:rPr>
        <w:footnoteReference w:id="13"/>
      </w:r>
      <w:r w:rsidR="00EA560E" w:rsidRPr="00491B1A">
        <w:rPr>
          <w:rFonts w:asciiTheme="minorEastAsia" w:hAnsiTheme="minorEastAsia" w:hint="eastAsia"/>
          <w:sz w:val="24"/>
          <w:szCs w:val="24"/>
        </w:rPr>
        <w:t>。</w:t>
      </w:r>
      <w:r w:rsidR="00F00084" w:rsidRPr="00491B1A">
        <w:rPr>
          <w:rFonts w:asciiTheme="minorEastAsia" w:hAnsiTheme="minorEastAsia" w:hint="eastAsia"/>
          <w:sz w:val="24"/>
          <w:szCs w:val="24"/>
        </w:rPr>
        <w:t>但问题在于，对于股份公司在法律层面区分了发起人股东与设立时股东且前者为后者所包含，便说明实际履行公司设立职责、对公司设立过程具有实质影响力、控制力的发起人</w:t>
      </w:r>
      <w:r w:rsidR="00277E24" w:rsidRPr="00491B1A">
        <w:rPr>
          <w:rFonts w:asciiTheme="minorEastAsia" w:hAnsiTheme="minorEastAsia" w:hint="eastAsia"/>
          <w:sz w:val="24"/>
          <w:szCs w:val="24"/>
        </w:rPr>
        <w:t>股东</w:t>
      </w:r>
      <w:r w:rsidR="00F00084" w:rsidRPr="00491B1A">
        <w:rPr>
          <w:rFonts w:asciiTheme="minorEastAsia" w:hAnsiTheme="minorEastAsia" w:hint="eastAsia"/>
          <w:sz w:val="24"/>
          <w:szCs w:val="24"/>
        </w:rPr>
        <w:t>显然要少于或者等于设立时股东的数量</w:t>
      </w:r>
      <w:r w:rsidR="00277E24" w:rsidRPr="00491B1A">
        <w:rPr>
          <w:rFonts w:asciiTheme="minorEastAsia" w:hAnsiTheme="minorEastAsia" w:hint="eastAsia"/>
          <w:sz w:val="24"/>
          <w:szCs w:val="24"/>
        </w:rPr>
        <w:t>。</w:t>
      </w:r>
      <w:r w:rsidR="00F00084" w:rsidRPr="00491B1A">
        <w:rPr>
          <w:rFonts w:asciiTheme="minorEastAsia" w:hAnsiTheme="minorEastAsia" w:hint="eastAsia"/>
          <w:sz w:val="24"/>
          <w:szCs w:val="24"/>
        </w:rPr>
        <w:t>设立时股东未必都参与了公司设立行为，这一结论在事实</w:t>
      </w:r>
      <w:r w:rsidR="004E24FD" w:rsidRPr="00491B1A">
        <w:rPr>
          <w:rFonts w:asciiTheme="minorEastAsia" w:hAnsiTheme="minorEastAsia" w:hint="eastAsia"/>
          <w:sz w:val="24"/>
          <w:szCs w:val="24"/>
        </w:rPr>
        <w:t>逻辑</w:t>
      </w:r>
      <w:r w:rsidR="00F00084" w:rsidRPr="00491B1A">
        <w:rPr>
          <w:rFonts w:asciiTheme="minorEastAsia" w:hAnsiTheme="minorEastAsia" w:hint="eastAsia"/>
          <w:sz w:val="24"/>
          <w:szCs w:val="24"/>
        </w:rPr>
        <w:t>上也是成立的。</w:t>
      </w:r>
      <w:r w:rsidR="004E24FD" w:rsidRPr="00491B1A">
        <w:rPr>
          <w:rFonts w:asciiTheme="minorEastAsia" w:hAnsiTheme="minorEastAsia" w:hint="eastAsia"/>
          <w:sz w:val="24"/>
          <w:szCs w:val="24"/>
        </w:rPr>
        <w:t>公司法第50条以及司法解释三第1条将有限公司设立时股东等同于发起人的做法似乎有几分不切实际地预设了有限公司所有设立时股东均实质参与或影响了公司设立行为</w:t>
      </w:r>
      <w:r w:rsidR="00027C94" w:rsidRPr="00491B1A">
        <w:rPr>
          <w:rFonts w:asciiTheme="minorEastAsia" w:hAnsiTheme="minorEastAsia" w:hint="eastAsia"/>
          <w:sz w:val="24"/>
          <w:szCs w:val="24"/>
        </w:rPr>
        <w:t>，但真实情况可能并非如此。</w:t>
      </w:r>
      <w:r w:rsidR="00EA560E" w:rsidRPr="00491B1A">
        <w:rPr>
          <w:rFonts w:asciiTheme="minorEastAsia" w:hAnsiTheme="minorEastAsia" w:hint="eastAsia"/>
          <w:sz w:val="24"/>
          <w:szCs w:val="24"/>
        </w:rPr>
        <w:t>在这一将设立时股东不加区分地一概认定为公司发起人的规则背景下，风险分配正义理论仅在抽象的设立时股东与公司债权人两大群体层面实现了</w:t>
      </w:r>
      <w:r w:rsidR="00A87A17" w:rsidRPr="00491B1A">
        <w:rPr>
          <w:rFonts w:asciiTheme="minorEastAsia" w:hAnsiTheme="minorEastAsia" w:hint="eastAsia"/>
          <w:sz w:val="24"/>
          <w:szCs w:val="24"/>
        </w:rPr>
        <w:t>初次</w:t>
      </w:r>
      <w:r w:rsidR="00EA560E" w:rsidRPr="00491B1A">
        <w:rPr>
          <w:rFonts w:asciiTheme="minorEastAsia" w:hAnsiTheme="minorEastAsia" w:hint="eastAsia"/>
          <w:sz w:val="24"/>
          <w:szCs w:val="24"/>
        </w:rPr>
        <w:t>责任分配问题，却无法继续深入观察设立时股东内部不同个体的风险制造与控制能力</w:t>
      </w:r>
      <w:r w:rsidR="00A87A17" w:rsidRPr="00491B1A">
        <w:rPr>
          <w:rFonts w:asciiTheme="minorEastAsia" w:hAnsiTheme="minorEastAsia" w:hint="eastAsia"/>
          <w:sz w:val="24"/>
          <w:szCs w:val="24"/>
        </w:rPr>
        <w:t>之差异并进而</w:t>
      </w:r>
      <w:r w:rsidR="00EA560E" w:rsidRPr="00491B1A">
        <w:rPr>
          <w:rFonts w:asciiTheme="minorEastAsia" w:hAnsiTheme="minorEastAsia" w:hint="eastAsia"/>
          <w:sz w:val="24"/>
          <w:szCs w:val="24"/>
        </w:rPr>
        <w:t>精细化地在</w:t>
      </w:r>
      <w:r w:rsidR="00A87A17" w:rsidRPr="00491B1A">
        <w:rPr>
          <w:rFonts w:asciiTheme="minorEastAsia" w:hAnsiTheme="minorEastAsia" w:hint="eastAsia"/>
          <w:sz w:val="24"/>
          <w:szCs w:val="24"/>
        </w:rPr>
        <w:t>影响力、作用力</w:t>
      </w:r>
      <w:r w:rsidR="00EA560E" w:rsidRPr="00491B1A">
        <w:rPr>
          <w:rFonts w:asciiTheme="minorEastAsia" w:hAnsiTheme="minorEastAsia" w:hint="eastAsia"/>
          <w:sz w:val="24"/>
          <w:szCs w:val="24"/>
        </w:rPr>
        <w:t>不同</w:t>
      </w:r>
      <w:r w:rsidR="00A87A17" w:rsidRPr="00491B1A">
        <w:rPr>
          <w:rFonts w:asciiTheme="minorEastAsia" w:hAnsiTheme="minorEastAsia" w:hint="eastAsia"/>
          <w:sz w:val="24"/>
          <w:szCs w:val="24"/>
        </w:rPr>
        <w:t>的</w:t>
      </w:r>
      <w:r w:rsidR="00EA560E" w:rsidRPr="00491B1A">
        <w:rPr>
          <w:rFonts w:asciiTheme="minorEastAsia" w:hAnsiTheme="minorEastAsia" w:hint="eastAsia"/>
          <w:sz w:val="24"/>
          <w:szCs w:val="24"/>
        </w:rPr>
        <w:t>股东之间</w:t>
      </w:r>
      <w:r w:rsidR="00A87A17" w:rsidRPr="00491B1A">
        <w:rPr>
          <w:rFonts w:asciiTheme="minorEastAsia" w:hAnsiTheme="minorEastAsia" w:hint="eastAsia"/>
          <w:sz w:val="24"/>
          <w:szCs w:val="24"/>
        </w:rPr>
        <w:t>实现风险责任有无、大小、轻重等方面的矫正与再分配</w:t>
      </w:r>
      <w:r w:rsidR="00F00084" w:rsidRPr="00491B1A">
        <w:rPr>
          <w:rFonts w:asciiTheme="minorEastAsia" w:hAnsiTheme="minorEastAsia" w:hint="eastAsia"/>
          <w:sz w:val="24"/>
          <w:szCs w:val="24"/>
        </w:rPr>
        <w:t>。</w:t>
      </w:r>
    </w:p>
    <w:p w14:paraId="31C843E4" w14:textId="6961268C" w:rsidR="00027C94" w:rsidRPr="00435C77" w:rsidRDefault="00435C77" w:rsidP="00435C77">
      <w:pPr>
        <w:spacing w:line="440" w:lineRule="atLeast"/>
        <w:ind w:firstLineChars="100" w:firstLine="240"/>
        <w:rPr>
          <w:rFonts w:asciiTheme="minorEastAsia" w:hAnsiTheme="minorEastAsia" w:hint="eastAsia"/>
          <w:b/>
          <w:bCs/>
          <w:sz w:val="24"/>
          <w:szCs w:val="24"/>
        </w:rPr>
      </w:pPr>
      <w:r>
        <w:rPr>
          <w:rFonts w:asciiTheme="minorEastAsia" w:hAnsiTheme="minorEastAsia" w:hint="eastAsia"/>
          <w:sz w:val="24"/>
          <w:szCs w:val="24"/>
        </w:rPr>
        <w:t>（二）</w:t>
      </w:r>
      <w:r w:rsidR="00027C94" w:rsidRPr="00435C77">
        <w:rPr>
          <w:rFonts w:asciiTheme="minorEastAsia" w:hAnsiTheme="minorEastAsia" w:hint="eastAsia"/>
          <w:b/>
          <w:bCs/>
          <w:sz w:val="24"/>
          <w:szCs w:val="24"/>
        </w:rPr>
        <w:t>实践</w:t>
      </w:r>
      <w:r w:rsidR="00C0582A" w:rsidRPr="00435C77">
        <w:rPr>
          <w:rFonts w:asciiTheme="minorEastAsia" w:hAnsiTheme="minorEastAsia" w:hint="eastAsia"/>
          <w:b/>
          <w:bCs/>
          <w:sz w:val="24"/>
          <w:szCs w:val="24"/>
        </w:rPr>
        <w:t>弊端</w:t>
      </w:r>
      <w:r w:rsidR="00027C94" w:rsidRPr="00435C77">
        <w:rPr>
          <w:rFonts w:asciiTheme="minorEastAsia" w:hAnsiTheme="minorEastAsia" w:hint="eastAsia"/>
          <w:b/>
          <w:bCs/>
          <w:sz w:val="24"/>
          <w:szCs w:val="24"/>
        </w:rPr>
        <w:t>反思</w:t>
      </w:r>
    </w:p>
    <w:p w14:paraId="4009A5B2" w14:textId="075CD683" w:rsidR="005021FD" w:rsidRPr="00491B1A" w:rsidRDefault="005021FD"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其一，</w:t>
      </w:r>
      <w:r w:rsidR="000F2BA1" w:rsidRPr="00491B1A">
        <w:rPr>
          <w:rFonts w:asciiTheme="minorEastAsia" w:hAnsiTheme="minorEastAsia" w:hint="eastAsia"/>
          <w:sz w:val="24"/>
          <w:szCs w:val="24"/>
        </w:rPr>
        <w:t>发起人资本充实连带责任的严格责任性质使得部分未实质参与设立行为的小股东蒙受牵连。</w:t>
      </w:r>
      <w:r w:rsidRPr="00491B1A">
        <w:rPr>
          <w:rFonts w:asciiTheme="minorEastAsia" w:hAnsiTheme="minorEastAsia" w:hint="eastAsia"/>
          <w:sz w:val="24"/>
          <w:szCs w:val="24"/>
        </w:rPr>
        <w:t>发起人资本充实责任不以该发起人具有过错为要件，</w:t>
      </w:r>
      <w:r w:rsidR="008D6A6F" w:rsidRPr="00491B1A">
        <w:rPr>
          <w:rFonts w:asciiTheme="minorEastAsia" w:hAnsiTheme="minorEastAsia" w:hint="eastAsia"/>
          <w:sz w:val="24"/>
          <w:szCs w:val="24"/>
        </w:rPr>
        <w:t>且不存在豁免事由，部分</w:t>
      </w:r>
      <w:r w:rsidRPr="00491B1A">
        <w:rPr>
          <w:rFonts w:asciiTheme="minorEastAsia" w:hAnsiTheme="minorEastAsia" w:hint="eastAsia"/>
          <w:sz w:val="24"/>
          <w:szCs w:val="24"/>
        </w:rPr>
        <w:t>责任主体对于其他瑕疵出资的发起人股东行为可能并无充分的掌控力与影响力</w:t>
      </w:r>
      <w:r w:rsidR="00FD55BA" w:rsidRPr="00491B1A">
        <w:rPr>
          <w:rFonts w:asciiTheme="minorEastAsia" w:hAnsiTheme="minorEastAsia" w:hint="eastAsia"/>
          <w:sz w:val="24"/>
          <w:szCs w:val="24"/>
        </w:rPr>
        <w:t>。</w:t>
      </w:r>
      <w:r w:rsidRPr="00491B1A">
        <w:rPr>
          <w:rFonts w:asciiTheme="minorEastAsia" w:hAnsiTheme="minorEastAsia" w:hint="eastAsia"/>
          <w:sz w:val="24"/>
          <w:szCs w:val="24"/>
        </w:rPr>
        <w:t>尤其是认缴份额较少、在公司设立过程中以及公司成立后均对相关事务没有太多话语权与控制力的中小股东，在大股东独揽大权绝对主宰公司设立进程以及与之相关的各项事务时，所谓的作为发起人股东资本充实连带责任前提假设的发起人相互监督便利性其实并不成立，此时若不加区分地要求认缴比例较少或者仅作为财务投资者而不实际参与经营管理事务的</w:t>
      </w:r>
      <w:r w:rsidR="00461A3F" w:rsidRPr="00491B1A">
        <w:rPr>
          <w:rFonts w:asciiTheme="minorEastAsia" w:hAnsiTheme="minorEastAsia" w:hint="eastAsia"/>
          <w:sz w:val="24"/>
          <w:szCs w:val="24"/>
        </w:rPr>
        <w:t>设立时</w:t>
      </w:r>
      <w:r w:rsidRPr="00491B1A">
        <w:rPr>
          <w:rFonts w:asciiTheme="minorEastAsia" w:hAnsiTheme="minorEastAsia" w:hint="eastAsia"/>
          <w:sz w:val="24"/>
          <w:szCs w:val="24"/>
        </w:rPr>
        <w:t>股东对认缴比例大、实际掌控公司设立进程的大股东的出资瑕疵行为承担连带补足责任其实有失公平，且正当性基础存疑。</w:t>
      </w:r>
    </w:p>
    <w:p w14:paraId="4D2682D1" w14:textId="302C6034" w:rsidR="005021FD" w:rsidRPr="00491B1A" w:rsidRDefault="005021FD"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其二，</w:t>
      </w:r>
      <w:r w:rsidR="00FD55BA" w:rsidRPr="00491B1A">
        <w:rPr>
          <w:rFonts w:asciiTheme="minorEastAsia" w:hAnsiTheme="minorEastAsia" w:hint="eastAsia"/>
          <w:sz w:val="24"/>
          <w:szCs w:val="24"/>
        </w:rPr>
        <w:t>设立时股东出资瑕疵</w:t>
      </w:r>
      <w:r w:rsidR="00F45AC1" w:rsidRPr="00491B1A">
        <w:rPr>
          <w:rFonts w:asciiTheme="minorEastAsia" w:hAnsiTheme="minorEastAsia" w:hint="eastAsia"/>
          <w:sz w:val="24"/>
          <w:szCs w:val="24"/>
        </w:rPr>
        <w:t>的识别难度问题。有</w:t>
      </w:r>
      <w:r w:rsidRPr="00491B1A">
        <w:rPr>
          <w:rFonts w:asciiTheme="minorEastAsia" w:hAnsiTheme="minorEastAsia" w:hint="eastAsia"/>
          <w:sz w:val="24"/>
          <w:szCs w:val="24"/>
        </w:rPr>
        <w:t>些瑕疵出资行为较为隐蔽，尤其是非货币出资的情形下对于非货币财产价值的评估与认定可能本身就极具争议，正如巴菲特所说，“价值评估既是艺术，又是科学”，尤其是对于某些与企业特性紧密结合专用性资产，意欲较为客观准确地对其价值作出合理的评估可能并非易事。即便是共同创业的发起人股东其内部在身份、投资目的、专业背景等方面也可能差异悬殊，判断其他发起人股东的非货币出资是否名副其实、是否出资适当</w:t>
      </w:r>
      <w:r w:rsidR="004B7A5F" w:rsidRPr="00491B1A">
        <w:rPr>
          <w:rFonts w:asciiTheme="minorEastAsia" w:hAnsiTheme="minorEastAsia" w:hint="eastAsia"/>
          <w:sz w:val="24"/>
          <w:szCs w:val="24"/>
        </w:rPr>
        <w:t>亦</w:t>
      </w:r>
      <w:r w:rsidRPr="00491B1A">
        <w:rPr>
          <w:rFonts w:asciiTheme="minorEastAsia" w:hAnsiTheme="minorEastAsia" w:hint="eastAsia"/>
          <w:sz w:val="24"/>
          <w:szCs w:val="24"/>
        </w:rPr>
        <w:t>有相当的专业难度，让其相互之间对彼此的出资瑕疵行为尤其是非货币</w:t>
      </w:r>
      <w:r w:rsidRPr="00491B1A">
        <w:rPr>
          <w:rFonts w:asciiTheme="minorEastAsia" w:hAnsiTheme="minorEastAsia" w:hint="eastAsia"/>
          <w:sz w:val="24"/>
          <w:szCs w:val="24"/>
        </w:rPr>
        <w:lastRenderedPageBreak/>
        <w:t>出资不实的情形承担连带补足责任合理性有待商榷。</w:t>
      </w:r>
    </w:p>
    <w:p w14:paraId="13877338" w14:textId="12437933" w:rsidR="00027C94" w:rsidRPr="00491B1A" w:rsidRDefault="005021FD"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其三，发起人资本充实连带责任的配置可能使资产状况良好、流动资金充沛的发起人股东</w:t>
      </w:r>
      <w:r w:rsidR="00C06E47" w:rsidRPr="00491B1A">
        <w:rPr>
          <w:rFonts w:asciiTheme="minorEastAsia" w:hAnsiTheme="minorEastAsia" w:hint="eastAsia"/>
          <w:sz w:val="24"/>
          <w:szCs w:val="24"/>
        </w:rPr>
        <w:t>承受</w:t>
      </w:r>
      <w:r w:rsidRPr="00491B1A">
        <w:rPr>
          <w:rFonts w:asciiTheme="minorEastAsia" w:hAnsiTheme="minorEastAsia" w:hint="eastAsia"/>
          <w:sz w:val="24"/>
          <w:szCs w:val="24"/>
        </w:rPr>
        <w:t>不合理不公平的负担</w:t>
      </w:r>
      <w:r w:rsidR="00F45AC1" w:rsidRPr="00491B1A">
        <w:rPr>
          <w:rFonts w:asciiTheme="minorEastAsia" w:hAnsiTheme="minorEastAsia" w:hint="eastAsia"/>
          <w:sz w:val="24"/>
          <w:szCs w:val="24"/>
        </w:rPr>
        <w:t>，动摇股东有限责任</w:t>
      </w:r>
      <w:r w:rsidR="003C1E9F" w:rsidRPr="00491B1A">
        <w:rPr>
          <w:rFonts w:asciiTheme="minorEastAsia" w:hAnsiTheme="minorEastAsia" w:hint="eastAsia"/>
          <w:sz w:val="24"/>
          <w:szCs w:val="24"/>
        </w:rPr>
        <w:t>根基</w:t>
      </w:r>
      <w:r w:rsidR="00F45AC1" w:rsidRPr="00491B1A">
        <w:rPr>
          <w:rFonts w:asciiTheme="minorEastAsia" w:hAnsiTheme="minorEastAsia" w:hint="eastAsia"/>
          <w:sz w:val="24"/>
          <w:szCs w:val="24"/>
        </w:rPr>
        <w:t>。</w:t>
      </w:r>
      <w:r w:rsidRPr="00491B1A">
        <w:rPr>
          <w:rFonts w:asciiTheme="minorEastAsia" w:hAnsiTheme="minorEastAsia" w:hint="eastAsia"/>
          <w:sz w:val="24"/>
          <w:szCs w:val="24"/>
        </w:rPr>
        <w:t>在公司成立后，公司以及公司债权人都可能成为请求发起人股东承担资本充实连带责任的主体，因为发起人股东之间对外负有连带责任，任一发起人股东都不得以其无过错或者</w:t>
      </w:r>
      <w:r w:rsidR="003C1E9F" w:rsidRPr="00491B1A">
        <w:rPr>
          <w:rFonts w:asciiTheme="minorEastAsia" w:hAnsiTheme="minorEastAsia" w:hint="eastAsia"/>
          <w:sz w:val="24"/>
          <w:szCs w:val="24"/>
        </w:rPr>
        <w:t>认缴占比小为由</w:t>
      </w:r>
      <w:r w:rsidRPr="00491B1A">
        <w:rPr>
          <w:rFonts w:asciiTheme="minorEastAsia" w:hAnsiTheme="minorEastAsia" w:hint="eastAsia"/>
          <w:sz w:val="24"/>
          <w:szCs w:val="24"/>
        </w:rPr>
        <w:t>抗辩拒绝连带责任的请求，理性的公司与债权人必然会优先选择财产状况更佳而非出资有过错的发起人股东承担瑕疵出资补足责任，如此极易导致资产实力更为雄厚</w:t>
      </w:r>
      <w:r w:rsidR="003C1E9F" w:rsidRPr="00491B1A">
        <w:rPr>
          <w:rFonts w:asciiTheme="minorEastAsia" w:hAnsiTheme="minorEastAsia" w:hint="eastAsia"/>
          <w:sz w:val="24"/>
          <w:szCs w:val="24"/>
        </w:rPr>
        <w:t>或者现金流状况更佳</w:t>
      </w:r>
      <w:r w:rsidRPr="00491B1A">
        <w:rPr>
          <w:rFonts w:asciiTheme="minorEastAsia" w:hAnsiTheme="minorEastAsia" w:hint="eastAsia"/>
          <w:sz w:val="24"/>
          <w:szCs w:val="24"/>
        </w:rPr>
        <w:t>的发起人股东承担了更多的出资责任与更大的投资风险</w:t>
      </w:r>
      <w:r w:rsidR="003C1E9F" w:rsidRPr="00491B1A">
        <w:rPr>
          <w:rFonts w:asciiTheme="minorEastAsia" w:hAnsiTheme="minorEastAsia" w:hint="eastAsia"/>
          <w:sz w:val="24"/>
          <w:szCs w:val="24"/>
        </w:rPr>
        <w:t>，且其实际承担的责任范围远超认缴出资的数额</w:t>
      </w:r>
      <w:r w:rsidR="004C2878" w:rsidRPr="00491B1A">
        <w:rPr>
          <w:rFonts w:asciiTheme="minorEastAsia" w:hAnsiTheme="minorEastAsia" w:hint="eastAsia"/>
          <w:sz w:val="24"/>
          <w:szCs w:val="24"/>
        </w:rPr>
        <w:t>，</w:t>
      </w:r>
      <w:r w:rsidR="00B95842" w:rsidRPr="00491B1A">
        <w:rPr>
          <w:rFonts w:asciiTheme="minorEastAsia" w:hAnsiTheme="minorEastAsia" w:hint="eastAsia"/>
          <w:sz w:val="24"/>
          <w:szCs w:val="24"/>
        </w:rPr>
        <w:t>正如</w:t>
      </w:r>
      <w:r w:rsidR="004C2878" w:rsidRPr="00491B1A">
        <w:rPr>
          <w:rFonts w:asciiTheme="minorEastAsia" w:hAnsiTheme="minorEastAsia" w:hint="eastAsia"/>
          <w:sz w:val="24"/>
          <w:szCs w:val="24"/>
        </w:rPr>
        <w:t>本文</w:t>
      </w:r>
      <w:r w:rsidR="00B95842" w:rsidRPr="00491B1A">
        <w:rPr>
          <w:rFonts w:asciiTheme="minorEastAsia" w:hAnsiTheme="minorEastAsia" w:hint="eastAsia"/>
          <w:sz w:val="24"/>
          <w:szCs w:val="24"/>
        </w:rPr>
        <w:t>第一部分</w:t>
      </w:r>
      <w:r w:rsidR="004C2878" w:rsidRPr="00491B1A">
        <w:rPr>
          <w:rFonts w:asciiTheme="minorEastAsia" w:hAnsiTheme="minorEastAsia" w:hint="eastAsia"/>
          <w:sz w:val="24"/>
          <w:szCs w:val="24"/>
        </w:rPr>
        <w:t>所</w:t>
      </w:r>
      <w:r w:rsidR="00B95842" w:rsidRPr="00491B1A">
        <w:rPr>
          <w:rFonts w:asciiTheme="minorEastAsia" w:hAnsiTheme="minorEastAsia" w:hint="eastAsia"/>
          <w:sz w:val="24"/>
          <w:szCs w:val="24"/>
        </w:rPr>
        <w:t>列之案例，现实中不乏占股比例极小的股东被清算中公司或者公司债权人负担数额巨大、超出认缴出资数额极其多倍的场景</w:t>
      </w:r>
      <w:r w:rsidR="00C06E47" w:rsidRPr="00491B1A">
        <w:rPr>
          <w:rFonts w:asciiTheme="minorEastAsia" w:hAnsiTheme="minorEastAsia" w:hint="eastAsia"/>
          <w:sz w:val="24"/>
          <w:szCs w:val="24"/>
        </w:rPr>
        <w:t>，在资本充实连带责任的威力之下股东</w:t>
      </w:r>
      <w:r w:rsidR="00136A61" w:rsidRPr="00491B1A">
        <w:rPr>
          <w:rFonts w:asciiTheme="minorEastAsia" w:hAnsiTheme="minorEastAsia" w:hint="eastAsia"/>
          <w:sz w:val="24"/>
          <w:szCs w:val="24"/>
        </w:rPr>
        <w:t>原本应</w:t>
      </w:r>
      <w:r w:rsidR="00C06E47" w:rsidRPr="00491B1A">
        <w:rPr>
          <w:rFonts w:asciiTheme="minorEastAsia" w:hAnsiTheme="minorEastAsia" w:hint="eastAsia"/>
          <w:sz w:val="24"/>
          <w:szCs w:val="24"/>
        </w:rPr>
        <w:t>享受的有限责任</w:t>
      </w:r>
      <w:r w:rsidR="00136A61" w:rsidRPr="00491B1A">
        <w:rPr>
          <w:rFonts w:asciiTheme="minorEastAsia" w:hAnsiTheme="minorEastAsia" w:hint="eastAsia"/>
          <w:sz w:val="24"/>
          <w:szCs w:val="24"/>
        </w:rPr>
        <w:t>之</w:t>
      </w:r>
      <w:r w:rsidR="00C06E47" w:rsidRPr="00491B1A">
        <w:rPr>
          <w:rFonts w:asciiTheme="minorEastAsia" w:hAnsiTheme="minorEastAsia" w:hint="eastAsia"/>
          <w:sz w:val="24"/>
          <w:szCs w:val="24"/>
        </w:rPr>
        <w:t>保护荡然无存。</w:t>
      </w:r>
    </w:p>
    <w:p w14:paraId="6494770C" w14:textId="4E43E76C" w:rsidR="008D06E3" w:rsidRPr="00491B1A" w:rsidRDefault="008D06E3"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其四，有限公司设立时股东出资连带责任极易通过有意的投资安排加以规避。</w:t>
      </w:r>
      <w:r w:rsidR="00D0309F" w:rsidRPr="00491B1A">
        <w:rPr>
          <w:rFonts w:asciiTheme="minorEastAsia" w:hAnsiTheme="minorEastAsia" w:hint="eastAsia"/>
          <w:sz w:val="24"/>
          <w:szCs w:val="24"/>
        </w:rPr>
        <w:t>一方面，无法正面激励股东尽早实际缴纳出资。由于设立时股东连带责任的范围限于公司成立时需要实缴的部分，</w:t>
      </w:r>
      <w:r w:rsidR="00B63A8A" w:rsidRPr="00491B1A">
        <w:rPr>
          <w:rFonts w:asciiTheme="minorEastAsia" w:hAnsiTheme="minorEastAsia" w:hint="eastAsia"/>
          <w:sz w:val="24"/>
          <w:szCs w:val="24"/>
        </w:rPr>
        <w:t>因此</w:t>
      </w:r>
      <w:r w:rsidR="00D0309F" w:rsidRPr="00491B1A">
        <w:rPr>
          <w:rFonts w:asciiTheme="minorEastAsia" w:hAnsiTheme="minorEastAsia" w:hint="eastAsia"/>
          <w:sz w:val="24"/>
          <w:szCs w:val="24"/>
        </w:rPr>
        <w:t>只要设立时股东约定所有出资均在公司成立后缴纳，公司设立时只需认缴无须实缴便可集体规避设立时股东出资连带责任的规定。</w:t>
      </w:r>
      <w:r w:rsidR="00973CD9" w:rsidRPr="00491B1A">
        <w:rPr>
          <w:rFonts w:asciiTheme="minorEastAsia" w:hAnsiTheme="minorEastAsia" w:hint="eastAsia"/>
          <w:sz w:val="24"/>
          <w:szCs w:val="24"/>
        </w:rPr>
        <w:t>这样一来，设立时股东在公司成立时便实际缴纳出资的公司中，各发起人股东的责任反而远远重于设立时仅认缴却并未实际缴纳出资的公司，变相鼓励了公司设立时分文不实缴的股东行为。</w:t>
      </w:r>
      <w:r w:rsidR="00D0309F" w:rsidRPr="00491B1A">
        <w:rPr>
          <w:rFonts w:asciiTheme="minorEastAsia" w:hAnsiTheme="minorEastAsia" w:hint="eastAsia"/>
          <w:sz w:val="24"/>
          <w:szCs w:val="24"/>
        </w:rPr>
        <w:t>另一方面，</w:t>
      </w:r>
      <w:r w:rsidR="00B63A8A" w:rsidRPr="00491B1A">
        <w:rPr>
          <w:rFonts w:asciiTheme="minorEastAsia" w:hAnsiTheme="minorEastAsia" w:hint="eastAsia"/>
          <w:sz w:val="24"/>
          <w:szCs w:val="24"/>
        </w:rPr>
        <w:t>无助于引导设立时股东合理确定出资数额。发起人资本充实义务以公司设立时需实缴的资本总额为上限，设立时股东之间为了减小责任范围也容易在安排设立时实缴出资数额时极为谨慎与保守，</w:t>
      </w:r>
      <w:r w:rsidR="00DE4B17" w:rsidRPr="00491B1A">
        <w:rPr>
          <w:rFonts w:asciiTheme="minorEastAsia" w:hAnsiTheme="minorEastAsia" w:hint="eastAsia"/>
          <w:sz w:val="24"/>
          <w:szCs w:val="24"/>
        </w:rPr>
        <w:t>使得股东注入公司的资本难以与实际经营需求与偿债担保需要相匹配。</w:t>
      </w:r>
    </w:p>
    <w:p w14:paraId="3DC37A40" w14:textId="3A551519" w:rsidR="00D6292B" w:rsidRPr="00491B1A" w:rsidRDefault="00344564"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 xml:space="preserve">  </w:t>
      </w:r>
    </w:p>
    <w:p w14:paraId="6DD2DB28" w14:textId="0EF3506C" w:rsidR="00AA00B7" w:rsidRPr="00491B1A" w:rsidRDefault="00AA00B7"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四、发起人出资连带责任规则的</w:t>
      </w:r>
      <w:r w:rsidR="009D188F" w:rsidRPr="00491B1A">
        <w:rPr>
          <w:rFonts w:asciiTheme="minorEastAsia" w:hAnsiTheme="minorEastAsia" w:hint="eastAsia"/>
          <w:b/>
          <w:bCs/>
          <w:sz w:val="24"/>
          <w:szCs w:val="24"/>
        </w:rPr>
        <w:t>适用</w:t>
      </w:r>
      <w:r w:rsidRPr="00491B1A">
        <w:rPr>
          <w:rFonts w:asciiTheme="minorEastAsia" w:hAnsiTheme="minorEastAsia" w:hint="eastAsia"/>
          <w:b/>
          <w:bCs/>
          <w:sz w:val="24"/>
          <w:szCs w:val="24"/>
        </w:rPr>
        <w:t>与完善</w:t>
      </w:r>
    </w:p>
    <w:p w14:paraId="4D2E7E5F" w14:textId="2CA32846" w:rsidR="00AA00B7" w:rsidRPr="00491B1A" w:rsidRDefault="00AA00B7"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（一）需要平衡的利益关系</w:t>
      </w:r>
    </w:p>
    <w:p w14:paraId="6746B79C" w14:textId="2FCDA598" w:rsidR="003106FC" w:rsidRPr="00491B1A" w:rsidRDefault="003106FC"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发起人出资连带责任的适用需要平衡多方主体的关系，既包括抽象层面的设立时股东群体与公司债权人群体间利益平衡，也需在设立时股东这一群体内部不同成员之间实现权责对等。</w:t>
      </w:r>
    </w:p>
    <w:p w14:paraId="44F02EEA" w14:textId="45ED740F" w:rsidR="00E17235" w:rsidRPr="00491B1A" w:rsidRDefault="00E17235"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1</w:t>
      </w:r>
      <w:r w:rsidR="00435C77">
        <w:rPr>
          <w:rFonts w:asciiTheme="minorEastAsia" w:hAnsiTheme="minorEastAsia" w:hint="eastAsia"/>
          <w:b/>
          <w:bCs/>
          <w:sz w:val="24"/>
          <w:szCs w:val="24"/>
        </w:rPr>
        <w:t>．</w:t>
      </w:r>
      <w:r w:rsidRPr="00491B1A">
        <w:rPr>
          <w:rFonts w:asciiTheme="minorEastAsia" w:hAnsiTheme="minorEastAsia" w:hint="eastAsia"/>
          <w:b/>
          <w:bCs/>
          <w:sz w:val="24"/>
          <w:szCs w:val="24"/>
        </w:rPr>
        <w:t>发起人股东与债权人的利益平衡</w:t>
      </w:r>
    </w:p>
    <w:p w14:paraId="778F1CE7" w14:textId="6DD72324" w:rsidR="000816F3" w:rsidRPr="00491B1A" w:rsidRDefault="00D960F8"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发起人资本充实责任制度的初衷是防止公司设立时股东虚假出资、恶意转嫁风险等机会主义行为损害公司债权人利益，通过对发起人课以严格的连带出资责</w:t>
      </w:r>
      <w:r w:rsidRPr="00491B1A">
        <w:rPr>
          <w:rFonts w:asciiTheme="minorEastAsia" w:hAnsiTheme="minorEastAsia" w:hint="eastAsia"/>
          <w:sz w:val="24"/>
          <w:szCs w:val="24"/>
        </w:rPr>
        <w:lastRenderedPageBreak/>
        <w:t>任强化出资义务的履行约束，让公司拥有与其注册资本范围相当的真实资本作为经营活动、偿债行为的一般担保。</w:t>
      </w:r>
      <w:r w:rsidR="003106FC" w:rsidRPr="00491B1A">
        <w:rPr>
          <w:rFonts w:asciiTheme="minorEastAsia" w:hAnsiTheme="minorEastAsia" w:hint="eastAsia"/>
          <w:sz w:val="24"/>
          <w:szCs w:val="24"/>
        </w:rPr>
        <w:t>这一制度</w:t>
      </w:r>
      <w:r w:rsidRPr="00491B1A">
        <w:rPr>
          <w:rFonts w:asciiTheme="minorEastAsia" w:hAnsiTheme="minorEastAsia" w:hint="eastAsia"/>
          <w:sz w:val="24"/>
          <w:szCs w:val="24"/>
        </w:rPr>
        <w:t>以例外性突破有限责任原则为代价保障公司初始资金充实，</w:t>
      </w:r>
      <w:r w:rsidR="003106FC" w:rsidRPr="00491B1A">
        <w:rPr>
          <w:rFonts w:asciiTheme="minorEastAsia" w:hAnsiTheme="minorEastAsia" w:hint="eastAsia"/>
          <w:sz w:val="24"/>
          <w:szCs w:val="24"/>
        </w:rPr>
        <w:t>从而使</w:t>
      </w:r>
      <w:r w:rsidR="00704500" w:rsidRPr="00491B1A">
        <w:rPr>
          <w:rFonts w:asciiTheme="minorEastAsia" w:hAnsiTheme="minorEastAsia" w:hint="eastAsia"/>
          <w:sz w:val="24"/>
          <w:szCs w:val="24"/>
        </w:rPr>
        <w:t>公司与到期未获清偿的债权人都能通过向发起人股东主张出资连带补足责任</w:t>
      </w:r>
      <w:r w:rsidR="003106FC" w:rsidRPr="00491B1A">
        <w:rPr>
          <w:rFonts w:asciiTheme="minorEastAsia" w:hAnsiTheme="minorEastAsia" w:hint="eastAsia"/>
          <w:sz w:val="24"/>
          <w:szCs w:val="24"/>
        </w:rPr>
        <w:t>以</w:t>
      </w:r>
      <w:r w:rsidR="004B7A5F" w:rsidRPr="00491B1A">
        <w:rPr>
          <w:rFonts w:asciiTheme="minorEastAsia" w:hAnsiTheme="minorEastAsia" w:hint="eastAsia"/>
          <w:sz w:val="24"/>
          <w:szCs w:val="24"/>
        </w:rPr>
        <w:t>增强其债权实现可能性。在设立时股东与公司外部债权人信息不对称的背景下</w:t>
      </w:r>
      <w:r w:rsidR="001D5F25" w:rsidRPr="00491B1A">
        <w:rPr>
          <w:rFonts w:asciiTheme="minorEastAsia" w:hAnsiTheme="minorEastAsia" w:hint="eastAsia"/>
          <w:sz w:val="24"/>
          <w:szCs w:val="24"/>
        </w:rPr>
        <w:t>，</w:t>
      </w:r>
      <w:r w:rsidR="004B7A5F" w:rsidRPr="00491B1A">
        <w:rPr>
          <w:rFonts w:asciiTheme="minorEastAsia" w:hAnsiTheme="minorEastAsia" w:hint="eastAsia"/>
          <w:sz w:val="24"/>
          <w:szCs w:val="24"/>
        </w:rPr>
        <w:t>通过课以设立时股东之间监督义务及强化其出资责任</w:t>
      </w:r>
      <w:r w:rsidR="001D5F25" w:rsidRPr="00491B1A">
        <w:rPr>
          <w:rFonts w:asciiTheme="minorEastAsia" w:hAnsiTheme="minorEastAsia" w:hint="eastAsia"/>
          <w:sz w:val="24"/>
          <w:szCs w:val="24"/>
        </w:rPr>
        <w:t>在一定程度上得以矫正债权人相较于公司设立者的信息弱势地位，避免发起人借助公司独立法人地位与股东有限责任制度逃避对债权人的清偿责任。</w:t>
      </w:r>
    </w:p>
    <w:p w14:paraId="405ABCE5" w14:textId="5935A28B" w:rsidR="00704500" w:rsidRPr="00435C77" w:rsidRDefault="00435C77" w:rsidP="00435C77">
      <w:pPr>
        <w:spacing w:line="440" w:lineRule="atLeast"/>
        <w:ind w:firstLineChars="200" w:firstLine="482"/>
        <w:rPr>
          <w:rFonts w:asciiTheme="minorEastAsia" w:hAnsiTheme="minorEastAsia" w:hint="eastAsia"/>
          <w:b/>
          <w:bCs/>
          <w:sz w:val="24"/>
          <w:szCs w:val="24"/>
        </w:rPr>
      </w:pPr>
      <w:r w:rsidRPr="00435C77">
        <w:rPr>
          <w:rFonts w:asciiTheme="minorEastAsia" w:hAnsiTheme="minorEastAsia" w:hint="eastAsia"/>
          <w:b/>
          <w:bCs/>
          <w:sz w:val="24"/>
          <w:szCs w:val="24"/>
        </w:rPr>
        <w:t>2.</w:t>
      </w:r>
      <w:r w:rsidR="00E17235" w:rsidRPr="00435C77">
        <w:rPr>
          <w:rFonts w:asciiTheme="minorEastAsia" w:hAnsiTheme="minorEastAsia" w:hint="eastAsia"/>
          <w:b/>
          <w:bCs/>
          <w:sz w:val="24"/>
          <w:szCs w:val="24"/>
        </w:rPr>
        <w:t>设立时股东内部的利益平衡</w:t>
      </w:r>
    </w:p>
    <w:p w14:paraId="35917A6A" w14:textId="04581FB6" w:rsidR="00704500" w:rsidRPr="00491B1A" w:rsidRDefault="00704500"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设立时股东内部的不同个体间利益平衡也是发起人资本充实责任制度在设计与运行中有所欠缺并有待关注的重要问题</w:t>
      </w:r>
      <w:r w:rsidR="009E0651" w:rsidRPr="00491B1A">
        <w:rPr>
          <w:rFonts w:asciiTheme="minorEastAsia" w:hAnsiTheme="minorEastAsia" w:hint="eastAsia"/>
          <w:sz w:val="24"/>
          <w:szCs w:val="24"/>
        </w:rPr>
        <w:t>。</w:t>
      </w:r>
      <w:r w:rsidR="00786054" w:rsidRPr="00491B1A">
        <w:rPr>
          <w:rFonts w:asciiTheme="minorEastAsia" w:hAnsiTheme="minorEastAsia" w:hint="eastAsia"/>
          <w:sz w:val="24"/>
          <w:szCs w:val="24"/>
        </w:rPr>
        <w:t>设立时股东内部的差异性不容忽视，</w:t>
      </w:r>
      <w:r w:rsidR="00291A12" w:rsidRPr="00491B1A">
        <w:rPr>
          <w:rFonts w:asciiTheme="minorEastAsia" w:hAnsiTheme="minorEastAsia" w:hint="eastAsia"/>
          <w:sz w:val="24"/>
          <w:szCs w:val="24"/>
        </w:rPr>
        <w:t>并非所有设立时股东都参与的发起行为或对公司设立相关事宜具有影响力，认缴资本占比不同的大小股东、是否参与设立活动、在公司成立后是否担任公司经营管理者等方面因素均影响着其在设立公司过程中不同的作用力与话语权，</w:t>
      </w:r>
      <w:r w:rsidR="00786054" w:rsidRPr="00491B1A">
        <w:rPr>
          <w:rFonts w:asciiTheme="minorEastAsia" w:hAnsiTheme="minorEastAsia" w:hint="eastAsia"/>
          <w:sz w:val="24"/>
          <w:szCs w:val="24"/>
        </w:rPr>
        <w:t>对</w:t>
      </w:r>
      <w:r w:rsidR="00291A12" w:rsidRPr="00491B1A">
        <w:rPr>
          <w:rFonts w:asciiTheme="minorEastAsia" w:hAnsiTheme="minorEastAsia" w:hint="eastAsia"/>
          <w:sz w:val="24"/>
          <w:szCs w:val="24"/>
        </w:rPr>
        <w:t>所有设立时股东</w:t>
      </w:r>
      <w:r w:rsidR="00786054" w:rsidRPr="00491B1A">
        <w:rPr>
          <w:rFonts w:asciiTheme="minorEastAsia" w:hAnsiTheme="minorEastAsia" w:hint="eastAsia"/>
          <w:sz w:val="24"/>
          <w:szCs w:val="24"/>
        </w:rPr>
        <w:t>不加区分地同质化归以连带出资责任的重负</w:t>
      </w:r>
      <w:r w:rsidR="0044354E" w:rsidRPr="00491B1A">
        <w:rPr>
          <w:rFonts w:asciiTheme="minorEastAsia" w:hAnsiTheme="minorEastAsia" w:hint="eastAsia"/>
          <w:sz w:val="24"/>
          <w:szCs w:val="24"/>
        </w:rPr>
        <w:t>必定致使内部个体间利益失衡，动摇股东公平与股东有限责任原则。</w:t>
      </w:r>
      <w:r w:rsidR="009E0651" w:rsidRPr="00491B1A">
        <w:rPr>
          <w:rFonts w:asciiTheme="minorEastAsia" w:hAnsiTheme="minorEastAsia" w:hint="eastAsia"/>
          <w:sz w:val="24"/>
          <w:szCs w:val="24"/>
        </w:rPr>
        <w:t>因此，在适用发起人出资连带责任时应当处理好设立时股东内部的利益平衡问题。</w:t>
      </w:r>
    </w:p>
    <w:p w14:paraId="0BB2F1A2" w14:textId="2FBDB2E9" w:rsidR="00AA00B7" w:rsidRPr="00491B1A" w:rsidRDefault="00AA00B7"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（二）实质化认定</w:t>
      </w:r>
      <w:r w:rsidR="00D70818" w:rsidRPr="00491B1A">
        <w:rPr>
          <w:rFonts w:asciiTheme="minorEastAsia" w:hAnsiTheme="minorEastAsia" w:hint="eastAsia"/>
          <w:b/>
          <w:bCs/>
          <w:sz w:val="24"/>
          <w:szCs w:val="24"/>
        </w:rPr>
        <w:t>有限</w:t>
      </w:r>
      <w:r w:rsidRPr="00491B1A">
        <w:rPr>
          <w:rFonts w:asciiTheme="minorEastAsia" w:hAnsiTheme="minorEastAsia" w:hint="eastAsia"/>
          <w:b/>
          <w:bCs/>
          <w:sz w:val="24"/>
          <w:szCs w:val="24"/>
        </w:rPr>
        <w:t>公司发起人</w:t>
      </w:r>
    </w:p>
    <w:p w14:paraId="13D3883B" w14:textId="6FAD2BDB" w:rsidR="000C6316" w:rsidRPr="00491B1A" w:rsidRDefault="00E17235"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1</w:t>
      </w:r>
      <w:r w:rsidR="00435C77">
        <w:rPr>
          <w:rFonts w:asciiTheme="minorEastAsia" w:hAnsiTheme="minorEastAsia" w:hint="eastAsia"/>
          <w:b/>
          <w:bCs/>
          <w:sz w:val="24"/>
          <w:szCs w:val="24"/>
        </w:rPr>
        <w:t>．</w:t>
      </w:r>
      <w:r w:rsidR="00D70818" w:rsidRPr="00491B1A">
        <w:rPr>
          <w:rFonts w:asciiTheme="minorEastAsia" w:hAnsiTheme="minorEastAsia" w:hint="eastAsia"/>
          <w:b/>
          <w:bCs/>
          <w:sz w:val="24"/>
          <w:szCs w:val="24"/>
        </w:rPr>
        <w:t>有限公司</w:t>
      </w:r>
      <w:r w:rsidRPr="00491B1A">
        <w:rPr>
          <w:rFonts w:asciiTheme="minorEastAsia" w:hAnsiTheme="minorEastAsia" w:hint="eastAsia"/>
          <w:b/>
          <w:bCs/>
          <w:sz w:val="24"/>
          <w:szCs w:val="24"/>
        </w:rPr>
        <w:t>发起人认定规则之缺陷</w:t>
      </w:r>
    </w:p>
    <w:p w14:paraId="0F9EBB1C" w14:textId="660DF4DC" w:rsidR="008930EA" w:rsidRPr="00491B1A" w:rsidRDefault="00C740DD"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首先是概念使用的杂糅与混乱。</w:t>
      </w:r>
      <w:r w:rsidR="00D63248" w:rsidRPr="00491B1A">
        <w:rPr>
          <w:rFonts w:asciiTheme="minorEastAsia" w:hAnsiTheme="minorEastAsia" w:hint="eastAsia"/>
          <w:sz w:val="24"/>
          <w:szCs w:val="24"/>
        </w:rPr>
        <w:t>法律层面的发起人概念原本仅在股份公司的语境下被使用，以区分设立过程中尤其是募集设立的场合下，承担设立职责、参与公司筹办事务的股东与其他仅出资认股而并不实质参与设立事务的认股人</w:t>
      </w:r>
      <w:r w:rsidR="003509F8" w:rsidRPr="00491B1A">
        <w:rPr>
          <w:rFonts w:asciiTheme="minorEastAsia" w:hAnsiTheme="minorEastAsia" w:hint="eastAsia"/>
          <w:sz w:val="24"/>
          <w:szCs w:val="24"/>
        </w:rPr>
        <w:t>。《公司法》对有限公司的规定中并未使用发起人这一概念而统一将所有初始的出资者称为设立时股东。</w:t>
      </w:r>
      <w:r w:rsidR="00BB3263" w:rsidRPr="00491B1A">
        <w:rPr>
          <w:rFonts w:asciiTheme="minorEastAsia" w:hAnsiTheme="minorEastAsia" w:hint="eastAsia"/>
          <w:sz w:val="24"/>
          <w:szCs w:val="24"/>
        </w:rPr>
        <w:t>也就是说，</w:t>
      </w:r>
      <w:r w:rsidR="008930EA" w:rsidRPr="00491B1A">
        <w:rPr>
          <w:rFonts w:asciiTheme="minorEastAsia" w:hAnsiTheme="minorEastAsia" w:hint="eastAsia"/>
          <w:sz w:val="24"/>
          <w:szCs w:val="24"/>
        </w:rPr>
        <w:t>法律</w:t>
      </w:r>
      <w:r w:rsidR="00BB3263" w:rsidRPr="00491B1A">
        <w:rPr>
          <w:rFonts w:asciiTheme="minorEastAsia" w:hAnsiTheme="minorEastAsia" w:hint="eastAsia"/>
          <w:sz w:val="24"/>
          <w:szCs w:val="24"/>
        </w:rPr>
        <w:t>仅有在募集设立股份公司的背景下，对于设立时股东才有发起人股东与非发起人股东之别，而在发起设立的方式之下并未对发起人与其他设立时股东进行区分，所有设立时股东均为发起人。</w:t>
      </w:r>
      <w:r w:rsidR="008930EA" w:rsidRPr="00491B1A">
        <w:rPr>
          <w:rFonts w:asciiTheme="minorEastAsia" w:hAnsiTheme="minorEastAsia" w:hint="eastAsia"/>
          <w:sz w:val="24"/>
          <w:szCs w:val="24"/>
        </w:rPr>
        <w:t>因此，法律层面发起人概念的适用语境与范围内涵较为清晰。</w:t>
      </w:r>
    </w:p>
    <w:p w14:paraId="3FEE1793" w14:textId="6C3EC148" w:rsidR="000C6316" w:rsidRPr="00491B1A" w:rsidRDefault="008930EA"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概念的杂糅始于公司法司法解释三第1条对于发起人的界定。该条规定，“</w:t>
      </w:r>
      <w:r w:rsidRPr="00491B1A">
        <w:rPr>
          <w:rFonts w:asciiTheme="minorEastAsia" w:hAnsiTheme="minorEastAsia"/>
          <w:sz w:val="24"/>
          <w:szCs w:val="24"/>
        </w:rPr>
        <w:t>为设立公司而签署公司章程、向公司认购出资或者股份并履行公司设立职责的人，应当认定为公司的发起人，包括有限责任公司设立时的股东。</w:t>
      </w:r>
      <w:r w:rsidRPr="00491B1A">
        <w:rPr>
          <w:rFonts w:asciiTheme="minorEastAsia" w:hAnsiTheme="minorEastAsia" w:hint="eastAsia"/>
          <w:sz w:val="24"/>
          <w:szCs w:val="24"/>
        </w:rPr>
        <w:t>”</w:t>
      </w:r>
      <w:r w:rsidR="005C7F79" w:rsidRPr="00491B1A">
        <w:rPr>
          <w:rFonts w:asciiTheme="minorEastAsia" w:hAnsiTheme="minorEastAsia" w:hint="eastAsia"/>
          <w:sz w:val="24"/>
          <w:szCs w:val="24"/>
        </w:rPr>
        <w:t>如上所述，原本发起人是只在股份公司语境下使用的概念，但司法解释却扩张性地将发起人的概念引入有限公司之中，一并将原本仅适用于股份公司发起人的相关责任规定类推</w:t>
      </w:r>
      <w:r w:rsidR="005C7F79" w:rsidRPr="00491B1A">
        <w:rPr>
          <w:rFonts w:asciiTheme="minorEastAsia" w:hAnsiTheme="minorEastAsia" w:hint="eastAsia"/>
          <w:sz w:val="24"/>
          <w:szCs w:val="24"/>
        </w:rPr>
        <w:lastRenderedPageBreak/>
        <w:t>式地施加于有限公司设立时股东之上。例如，在2023年新公司法实施前，《公司法》规定之下有限公司设立时股东仅对彼此之间非货币出资不实的部分承担资本充实连带责任</w:t>
      </w:r>
      <w:r w:rsidR="005E0DD4" w:rsidRPr="00491B1A">
        <w:rPr>
          <w:rFonts w:asciiTheme="minorEastAsia" w:hAnsiTheme="minorEastAsia" w:hint="eastAsia"/>
          <w:sz w:val="24"/>
          <w:szCs w:val="24"/>
        </w:rPr>
        <w:t>，司法解释却将原本仅适用于股份公司发起人的货币出资连带责任也施加到有限公司所有设立时股东之上。如此便模糊了法律层面原本清晰的发起人概念的适用边界。</w:t>
      </w:r>
    </w:p>
    <w:p w14:paraId="6DD9E9CD" w14:textId="6D1733ED" w:rsidR="008A032F" w:rsidRPr="00491B1A" w:rsidRDefault="008A032F"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其次是</w:t>
      </w:r>
      <w:r w:rsidR="00E62F61" w:rsidRPr="00491B1A">
        <w:rPr>
          <w:rFonts w:asciiTheme="minorEastAsia" w:hAnsiTheme="minorEastAsia" w:hint="eastAsia"/>
          <w:sz w:val="24"/>
          <w:szCs w:val="24"/>
        </w:rPr>
        <w:t>对</w:t>
      </w:r>
      <w:r w:rsidR="00B12E16" w:rsidRPr="00491B1A">
        <w:rPr>
          <w:rFonts w:asciiTheme="minorEastAsia" w:hAnsiTheme="minorEastAsia" w:hint="eastAsia"/>
          <w:sz w:val="24"/>
          <w:szCs w:val="24"/>
        </w:rPr>
        <w:t>有限</w:t>
      </w:r>
      <w:r w:rsidR="000653AE" w:rsidRPr="00491B1A">
        <w:rPr>
          <w:rFonts w:asciiTheme="minorEastAsia" w:hAnsiTheme="minorEastAsia" w:hint="eastAsia"/>
          <w:sz w:val="24"/>
          <w:szCs w:val="24"/>
        </w:rPr>
        <w:t>公司</w:t>
      </w:r>
      <w:r w:rsidR="00E62F61" w:rsidRPr="00491B1A">
        <w:rPr>
          <w:rFonts w:asciiTheme="minorEastAsia" w:hAnsiTheme="minorEastAsia" w:hint="eastAsia"/>
          <w:sz w:val="24"/>
          <w:szCs w:val="24"/>
        </w:rPr>
        <w:t>发起人的认定采形式而非实质标准</w:t>
      </w:r>
      <w:r w:rsidRPr="00491B1A">
        <w:rPr>
          <w:rFonts w:asciiTheme="minorEastAsia" w:hAnsiTheme="minorEastAsia" w:hint="eastAsia"/>
          <w:sz w:val="24"/>
          <w:szCs w:val="24"/>
        </w:rPr>
        <w:t>。无论是基于字面意思的解读，还是司法解释三第1条</w:t>
      </w:r>
      <w:r w:rsidR="00B92E61" w:rsidRPr="00491B1A">
        <w:rPr>
          <w:rFonts w:asciiTheme="minorEastAsia" w:hAnsiTheme="minorEastAsia" w:hint="eastAsia"/>
          <w:sz w:val="24"/>
          <w:szCs w:val="24"/>
        </w:rPr>
        <w:t>关于其特征的</w:t>
      </w:r>
      <w:r w:rsidRPr="00491B1A">
        <w:rPr>
          <w:rFonts w:asciiTheme="minorEastAsia" w:hAnsiTheme="minorEastAsia" w:hint="eastAsia"/>
          <w:sz w:val="24"/>
          <w:szCs w:val="24"/>
        </w:rPr>
        <w:t>界定，发起人这一概念都体现了对于公司设立职责的实际承担以及对公司设立进程的推进作用，在概念内涵与外延上未必等同于所有设立时股东。</w:t>
      </w:r>
      <w:r w:rsidR="00B12E16" w:rsidRPr="00491B1A">
        <w:rPr>
          <w:rFonts w:asciiTheme="minorEastAsia" w:hAnsiTheme="minorEastAsia" w:hint="eastAsia"/>
          <w:sz w:val="24"/>
          <w:szCs w:val="24"/>
        </w:rPr>
        <w:t>而司法解释三第1条先指出了发起人应当具备的“设立目的”“签署章程”“认购出资或股份”并“履行设立职责”等特征，其中“履行设立职责”是相对实质化的认定标准，一般而言，从事了围绕履行设立职责展开的一系列设立行为的出资者便对于公司设立进程起到了推动与促进力量，发挥了发起作用</w:t>
      </w:r>
      <w:r w:rsidR="00B65667" w:rsidRPr="00491B1A">
        <w:rPr>
          <w:rFonts w:asciiTheme="minorEastAsia" w:hAnsiTheme="minorEastAsia" w:hint="eastAsia"/>
          <w:sz w:val="24"/>
          <w:szCs w:val="24"/>
        </w:rPr>
        <w:t>。司法解释的制定者似乎是关注到了发起人不同于其他认股人在公司设立中起到的作用，在对发起人界定特征的表述中使用的措辞是“并”履行设立职责</w:t>
      </w:r>
      <w:r w:rsidR="00EE639B" w:rsidRPr="00491B1A">
        <w:rPr>
          <w:rFonts w:asciiTheme="minorEastAsia" w:hAnsiTheme="minorEastAsia" w:hint="eastAsia"/>
          <w:sz w:val="24"/>
          <w:szCs w:val="24"/>
        </w:rPr>
        <w:t>，这说明仅满足前述签署章程、认购出资或股份</w:t>
      </w:r>
      <w:r w:rsidR="00893998" w:rsidRPr="00491B1A">
        <w:rPr>
          <w:rFonts w:asciiTheme="minorEastAsia" w:hAnsiTheme="minorEastAsia" w:hint="eastAsia"/>
          <w:sz w:val="24"/>
          <w:szCs w:val="24"/>
        </w:rPr>
        <w:t>等</w:t>
      </w:r>
      <w:r w:rsidR="00EE639B" w:rsidRPr="00491B1A">
        <w:rPr>
          <w:rFonts w:asciiTheme="minorEastAsia" w:hAnsiTheme="minorEastAsia" w:hint="eastAsia"/>
          <w:sz w:val="24"/>
          <w:szCs w:val="24"/>
        </w:rPr>
        <w:t>形式特征的股东并非一定</w:t>
      </w:r>
      <w:r w:rsidR="00893998" w:rsidRPr="00491B1A">
        <w:rPr>
          <w:rFonts w:asciiTheme="minorEastAsia" w:hAnsiTheme="minorEastAsia" w:hint="eastAsia"/>
          <w:sz w:val="24"/>
          <w:szCs w:val="24"/>
        </w:rPr>
        <w:t>履行了发起人的设立职责。但问题在于对有限公司却没有坚持这一结合形式与实质特征综合认定发起人的思路，而将所有的设立时股东都不加区分地囊括在发起人的范围之内。</w:t>
      </w:r>
      <w:r w:rsidR="006F7CEB" w:rsidRPr="00491B1A">
        <w:rPr>
          <w:rFonts w:asciiTheme="minorEastAsia" w:hAnsiTheme="minorEastAsia" w:hint="eastAsia"/>
          <w:sz w:val="24"/>
          <w:szCs w:val="24"/>
        </w:rPr>
        <w:t>出于有限公司强人合性的预设，立法者与最高司法机关认为所有设立时股东之间存在紧密的合作关系，彼此之间对于对方的行为具有监督义务与能力，因此默认设立时股东均需承担资本充实连带责任。</w:t>
      </w:r>
    </w:p>
    <w:p w14:paraId="6434DB7B" w14:textId="071A83A3" w:rsidR="00441671" w:rsidRPr="00491B1A" w:rsidRDefault="00435C77" w:rsidP="00435C77">
      <w:pPr>
        <w:pStyle w:val="a9"/>
        <w:spacing w:line="440" w:lineRule="atLeast"/>
        <w:ind w:left="842"/>
        <w:rPr>
          <w:rFonts w:asciiTheme="minorEastAsia" w:hAnsiTheme="minorEastAsia" w:hint="eastAsia"/>
          <w:b/>
          <w:bCs/>
          <w:sz w:val="24"/>
          <w:szCs w:val="24"/>
        </w:rPr>
      </w:pPr>
      <w:r>
        <w:rPr>
          <w:rFonts w:asciiTheme="minorEastAsia" w:hAnsiTheme="minorEastAsia" w:hint="eastAsia"/>
          <w:b/>
          <w:bCs/>
          <w:sz w:val="24"/>
          <w:szCs w:val="24"/>
        </w:rPr>
        <w:t>2.</w:t>
      </w:r>
      <w:r w:rsidR="00E17235" w:rsidRPr="00491B1A">
        <w:rPr>
          <w:rFonts w:asciiTheme="minorEastAsia" w:hAnsiTheme="minorEastAsia" w:hint="eastAsia"/>
          <w:b/>
          <w:bCs/>
          <w:sz w:val="24"/>
          <w:szCs w:val="24"/>
        </w:rPr>
        <w:t>实质化认定发起人</w:t>
      </w:r>
    </w:p>
    <w:p w14:paraId="078803F3" w14:textId="77777777" w:rsidR="00A67634" w:rsidRPr="00491B1A" w:rsidRDefault="00A740C5"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在有限公司发起人认定中同样采取实质化思路，并将资本充实连带责任的主体范围限于发起人而非所有设立时股东，是更能体现出资连带责任制度目的</w:t>
      </w:r>
      <w:r w:rsidR="00A67634" w:rsidRPr="00491B1A">
        <w:rPr>
          <w:rFonts w:asciiTheme="minorEastAsia" w:hAnsiTheme="minorEastAsia" w:hint="eastAsia"/>
          <w:sz w:val="24"/>
          <w:szCs w:val="24"/>
        </w:rPr>
        <w:t>且更能</w:t>
      </w:r>
      <w:r w:rsidRPr="00491B1A">
        <w:rPr>
          <w:rFonts w:asciiTheme="minorEastAsia" w:hAnsiTheme="minorEastAsia" w:hint="eastAsia"/>
          <w:sz w:val="24"/>
          <w:szCs w:val="24"/>
        </w:rPr>
        <w:t>有效避免牵连仅出资而不实质参与设立行为之股东的做法。</w:t>
      </w:r>
    </w:p>
    <w:p w14:paraId="16FCBEDA" w14:textId="1550B06D" w:rsidR="00FF1FE0" w:rsidRPr="00491B1A" w:rsidRDefault="00A740C5"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其一，对公司设立起到实质推动作用的原始股东才是发起人。</w:t>
      </w:r>
      <w:r w:rsidR="001E39AF" w:rsidRPr="00491B1A">
        <w:rPr>
          <w:rFonts w:asciiTheme="minorEastAsia" w:hAnsiTheme="minorEastAsia" w:hint="eastAsia"/>
          <w:sz w:val="24"/>
          <w:szCs w:val="24"/>
        </w:rPr>
        <w:t>如此</w:t>
      </w:r>
      <w:r w:rsidR="0014328B" w:rsidRPr="00491B1A">
        <w:rPr>
          <w:rFonts w:asciiTheme="minorEastAsia" w:hAnsiTheme="minorEastAsia" w:hint="eastAsia"/>
          <w:sz w:val="24"/>
          <w:szCs w:val="24"/>
        </w:rPr>
        <w:t>可能</w:t>
      </w:r>
      <w:r w:rsidR="001E39AF" w:rsidRPr="00491B1A">
        <w:rPr>
          <w:rFonts w:asciiTheme="minorEastAsia" w:hAnsiTheme="minorEastAsia" w:hint="eastAsia"/>
          <w:sz w:val="24"/>
          <w:szCs w:val="24"/>
        </w:rPr>
        <w:t>将仅提供小部分资金而并未参与公司设立事务、对公司设立事项没有影响力的原始股东排除出发起人范围。实质的发起作用体现在，具体参与了公司设立相关事项的分工，以设立中公司名义或者为设立中公司利益进行必要设立行为，对未来公司经营范围、管理人员、</w:t>
      </w:r>
      <w:r w:rsidR="0014328B" w:rsidRPr="00491B1A">
        <w:rPr>
          <w:rFonts w:asciiTheme="minorEastAsia" w:hAnsiTheme="minorEastAsia" w:hint="eastAsia"/>
          <w:sz w:val="24"/>
          <w:szCs w:val="24"/>
        </w:rPr>
        <w:t>发展战略等事项具有决定权等。值得注意的是，强调实质的发起作用，并非将“出资不出力”、不具体负责相关设立事务的股东</w:t>
      </w:r>
      <w:r w:rsidR="003F74FE" w:rsidRPr="00491B1A">
        <w:rPr>
          <w:rFonts w:asciiTheme="minorEastAsia" w:hAnsiTheme="minorEastAsia" w:hint="eastAsia"/>
          <w:sz w:val="24"/>
          <w:szCs w:val="24"/>
        </w:rPr>
        <w:t>完全</w:t>
      </w:r>
      <w:r w:rsidR="0014328B" w:rsidRPr="00491B1A">
        <w:rPr>
          <w:rFonts w:asciiTheme="minorEastAsia" w:hAnsiTheme="minorEastAsia" w:hint="eastAsia"/>
          <w:sz w:val="24"/>
          <w:szCs w:val="24"/>
        </w:rPr>
        <w:t>排除发起人范围，</w:t>
      </w:r>
      <w:r w:rsidR="00D92F49" w:rsidRPr="00491B1A">
        <w:rPr>
          <w:rFonts w:asciiTheme="minorEastAsia" w:hAnsiTheme="minorEastAsia" w:hint="eastAsia"/>
          <w:sz w:val="24"/>
          <w:szCs w:val="24"/>
        </w:rPr>
        <w:t>因为</w:t>
      </w:r>
      <w:r w:rsidR="0014328B" w:rsidRPr="00491B1A">
        <w:rPr>
          <w:rFonts w:asciiTheme="minorEastAsia" w:hAnsiTheme="minorEastAsia" w:hint="eastAsia"/>
          <w:sz w:val="24"/>
          <w:szCs w:val="24"/>
        </w:rPr>
        <w:t>资金的注入本身也是公司设立过程中的重要推动力量</w:t>
      </w:r>
      <w:r w:rsidR="00D92F49" w:rsidRPr="00491B1A">
        <w:rPr>
          <w:rFonts w:asciiTheme="minorEastAsia" w:hAnsiTheme="minorEastAsia" w:hint="eastAsia"/>
          <w:sz w:val="24"/>
          <w:szCs w:val="24"/>
        </w:rPr>
        <w:t>，设立行</w:t>
      </w:r>
      <w:r w:rsidR="00D92F49" w:rsidRPr="00491B1A">
        <w:rPr>
          <w:rFonts w:asciiTheme="minorEastAsia" w:hAnsiTheme="minorEastAsia" w:hint="eastAsia"/>
          <w:sz w:val="24"/>
          <w:szCs w:val="24"/>
        </w:rPr>
        <w:lastRenderedPageBreak/>
        <w:t>为的进行</w:t>
      </w:r>
      <w:r w:rsidR="003F74FE" w:rsidRPr="00491B1A">
        <w:rPr>
          <w:rFonts w:asciiTheme="minorEastAsia" w:hAnsiTheme="minorEastAsia" w:hint="eastAsia"/>
          <w:sz w:val="24"/>
          <w:szCs w:val="24"/>
        </w:rPr>
        <w:t>也无法脱离必要的物质基础而展开。对于仅出资而不管事的设立时股东，还应结合其投入资本的形态、大小、占股比例等</w:t>
      </w:r>
      <w:r w:rsidR="004224D6" w:rsidRPr="00491B1A">
        <w:rPr>
          <w:rFonts w:asciiTheme="minorEastAsia" w:hAnsiTheme="minorEastAsia" w:hint="eastAsia"/>
          <w:sz w:val="24"/>
          <w:szCs w:val="24"/>
        </w:rPr>
        <w:t>因素综合判断是否具有实质推动作用。例如出资占比很小、相对于公司经营业务的性质来说微不足道的情形下，该股东若同时未参与具体设立行为分工，可以因其未起到实质发起作用而不将其认定为发起人。在本文开篇所引高新公司有关案例中，作为小股东的天普公司认缴出资250万元仅占股5%，单纯从认缴出资额看，250万恐怕很难说是一笔小数额，但结合出资仅占比5%且标的公司所从事的主营业务</w:t>
      </w:r>
      <w:r w:rsidR="004318FA" w:rsidRPr="00491B1A">
        <w:rPr>
          <w:rFonts w:asciiTheme="minorEastAsia" w:hAnsiTheme="minorEastAsia" w:hint="eastAsia"/>
          <w:sz w:val="24"/>
          <w:szCs w:val="24"/>
        </w:rPr>
        <w:t>为创业投资与经济担保来看，天普公司</w:t>
      </w:r>
      <w:r w:rsidR="00846D9E" w:rsidRPr="00491B1A">
        <w:rPr>
          <w:rFonts w:asciiTheme="minorEastAsia" w:hAnsiTheme="minorEastAsia" w:hint="eastAsia"/>
          <w:sz w:val="24"/>
          <w:szCs w:val="24"/>
        </w:rPr>
        <w:t>250万元的出资</w:t>
      </w:r>
      <w:r w:rsidR="004318FA" w:rsidRPr="00491B1A">
        <w:rPr>
          <w:rFonts w:asciiTheme="minorEastAsia" w:hAnsiTheme="minorEastAsia" w:hint="eastAsia"/>
          <w:sz w:val="24"/>
          <w:szCs w:val="24"/>
        </w:rPr>
        <w:t>未必能</w:t>
      </w:r>
      <w:r w:rsidR="00765655" w:rsidRPr="00491B1A">
        <w:rPr>
          <w:rFonts w:asciiTheme="minorEastAsia" w:hAnsiTheme="minorEastAsia" w:hint="eastAsia"/>
          <w:sz w:val="24"/>
          <w:szCs w:val="24"/>
        </w:rPr>
        <w:t>对于公司的成立有不可或缺的影响，也很难说</w:t>
      </w:r>
      <w:r w:rsidR="004318FA" w:rsidRPr="00491B1A">
        <w:rPr>
          <w:rFonts w:asciiTheme="minorEastAsia" w:hAnsiTheme="minorEastAsia" w:hint="eastAsia"/>
          <w:sz w:val="24"/>
          <w:szCs w:val="24"/>
        </w:rPr>
        <w:t>在标的公司的设立过程中发挥</w:t>
      </w:r>
      <w:r w:rsidR="00765655" w:rsidRPr="00491B1A">
        <w:rPr>
          <w:rFonts w:asciiTheme="minorEastAsia" w:hAnsiTheme="minorEastAsia" w:hint="eastAsia"/>
          <w:sz w:val="24"/>
          <w:szCs w:val="24"/>
        </w:rPr>
        <w:t>了</w:t>
      </w:r>
      <w:r w:rsidR="004318FA" w:rsidRPr="00491B1A">
        <w:rPr>
          <w:rFonts w:asciiTheme="minorEastAsia" w:hAnsiTheme="minorEastAsia" w:hint="eastAsia"/>
          <w:sz w:val="24"/>
          <w:szCs w:val="24"/>
        </w:rPr>
        <w:t>实质性推进作用。</w:t>
      </w:r>
    </w:p>
    <w:p w14:paraId="01F653FE" w14:textId="3C4B0A3B" w:rsidR="004318FA" w:rsidRPr="00491B1A" w:rsidRDefault="00846D9E"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当然，以上由于小股东出资数额少占比低而对设立过程没有实质推动力的判断只是基于经验与常识的推测，</w:t>
      </w:r>
      <w:r w:rsidR="00C04D23" w:rsidRPr="00491B1A">
        <w:rPr>
          <w:rFonts w:asciiTheme="minorEastAsia" w:hAnsiTheme="minorEastAsia" w:hint="eastAsia"/>
          <w:sz w:val="24"/>
          <w:szCs w:val="24"/>
        </w:rPr>
        <w:t>考虑到不同公司设立过程中的各异情况以及</w:t>
      </w:r>
      <w:r w:rsidR="00F51434" w:rsidRPr="00491B1A">
        <w:rPr>
          <w:rFonts w:asciiTheme="minorEastAsia" w:hAnsiTheme="minorEastAsia" w:hint="eastAsia"/>
          <w:sz w:val="24"/>
          <w:szCs w:val="24"/>
        </w:rPr>
        <w:t>实质</w:t>
      </w:r>
      <w:r w:rsidR="00C04D23" w:rsidRPr="00491B1A">
        <w:rPr>
          <w:rFonts w:asciiTheme="minorEastAsia" w:hAnsiTheme="minorEastAsia" w:hint="eastAsia"/>
          <w:sz w:val="24"/>
          <w:szCs w:val="24"/>
        </w:rPr>
        <w:t>推动力这一标准的判断本身便存在十足的复杂性与抽象性，且</w:t>
      </w:r>
      <w:r w:rsidRPr="00491B1A">
        <w:rPr>
          <w:rFonts w:asciiTheme="minorEastAsia" w:hAnsiTheme="minorEastAsia" w:hint="eastAsia"/>
          <w:sz w:val="24"/>
          <w:szCs w:val="24"/>
        </w:rPr>
        <w:t>法律对于有限公司强人合性的预设默认设立时股东均为起到发起作用的发起人做法具备实践基础与现实依据，若完全采用实质标准认定有限公司发起人，那么对公司设立过程无从知晓的外部债权人</w:t>
      </w:r>
      <w:r w:rsidR="00FF1FE0" w:rsidRPr="00491B1A">
        <w:rPr>
          <w:rFonts w:asciiTheme="minorEastAsia" w:hAnsiTheme="minorEastAsia" w:hint="eastAsia"/>
          <w:sz w:val="24"/>
          <w:szCs w:val="24"/>
        </w:rPr>
        <w:t>又</w:t>
      </w:r>
      <w:r w:rsidRPr="00491B1A">
        <w:rPr>
          <w:rFonts w:asciiTheme="minorEastAsia" w:hAnsiTheme="minorEastAsia" w:hint="eastAsia"/>
          <w:sz w:val="24"/>
          <w:szCs w:val="24"/>
        </w:rPr>
        <w:t>将陷入极大的判断与举证困难，从而为设立时股东以未实质起到</w:t>
      </w:r>
      <w:r w:rsidR="00FF1FE0" w:rsidRPr="00491B1A">
        <w:rPr>
          <w:rFonts w:asciiTheme="minorEastAsia" w:hAnsiTheme="minorEastAsia" w:hint="eastAsia"/>
          <w:sz w:val="24"/>
          <w:szCs w:val="24"/>
        </w:rPr>
        <w:t>发起作用</w:t>
      </w:r>
      <w:r w:rsidRPr="00491B1A">
        <w:rPr>
          <w:rFonts w:asciiTheme="minorEastAsia" w:hAnsiTheme="minorEastAsia" w:hint="eastAsia"/>
          <w:sz w:val="24"/>
          <w:szCs w:val="24"/>
        </w:rPr>
        <w:t>为由</w:t>
      </w:r>
      <w:r w:rsidR="00FF1FE0" w:rsidRPr="00491B1A">
        <w:rPr>
          <w:rFonts w:asciiTheme="minorEastAsia" w:hAnsiTheme="minorEastAsia" w:hint="eastAsia"/>
          <w:sz w:val="24"/>
          <w:szCs w:val="24"/>
        </w:rPr>
        <w:t>轻易逃脱出资责任约束提供法律通道，这显然顾此失彼且背离发起人资本充实责任制度之初衷。</w:t>
      </w:r>
    </w:p>
    <w:p w14:paraId="514E736B" w14:textId="21B54872" w:rsidR="00183443" w:rsidRPr="00491B1A" w:rsidRDefault="00183443"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因此，本文认为一个可供参考的思路是采用“形式推定+实质认定”的具体操作标准，这一思路</w:t>
      </w:r>
      <w:r w:rsidR="00022A54" w:rsidRPr="00491B1A">
        <w:rPr>
          <w:rFonts w:asciiTheme="minorEastAsia" w:hAnsiTheme="minorEastAsia" w:hint="eastAsia"/>
          <w:sz w:val="24"/>
          <w:szCs w:val="24"/>
        </w:rPr>
        <w:t>此前也有学者在反思我国发起人范围界定难题与破解思路时所提出。</w:t>
      </w:r>
      <w:r w:rsidR="00022A54" w:rsidRPr="00491B1A">
        <w:rPr>
          <w:rStyle w:val="af4"/>
          <w:rFonts w:asciiTheme="minorEastAsia" w:hAnsiTheme="minorEastAsia"/>
          <w:sz w:val="24"/>
          <w:szCs w:val="24"/>
        </w:rPr>
        <w:footnoteReference w:id="14"/>
      </w:r>
      <w:r w:rsidR="000E535A" w:rsidRPr="00491B1A">
        <w:rPr>
          <w:rFonts w:asciiTheme="minorEastAsia" w:hAnsiTheme="minorEastAsia" w:hint="eastAsia"/>
          <w:sz w:val="24"/>
          <w:szCs w:val="24"/>
        </w:rPr>
        <w:t>即推定有限公司所有设立时股东</w:t>
      </w:r>
      <w:r w:rsidR="00BE0EBB" w:rsidRPr="00491B1A">
        <w:rPr>
          <w:rFonts w:asciiTheme="minorEastAsia" w:hAnsiTheme="minorEastAsia" w:hint="eastAsia"/>
          <w:sz w:val="24"/>
          <w:szCs w:val="24"/>
        </w:rPr>
        <w:t>均</w:t>
      </w:r>
      <w:r w:rsidR="000E535A" w:rsidRPr="00491B1A">
        <w:rPr>
          <w:rFonts w:asciiTheme="minorEastAsia" w:hAnsiTheme="minorEastAsia" w:hint="eastAsia"/>
          <w:sz w:val="24"/>
          <w:szCs w:val="24"/>
        </w:rPr>
        <w:t>为发起人，公司或者债权人向</w:t>
      </w:r>
      <w:r w:rsidR="00BE0EBB" w:rsidRPr="00491B1A">
        <w:rPr>
          <w:rFonts w:asciiTheme="minorEastAsia" w:hAnsiTheme="minorEastAsia" w:hint="eastAsia"/>
          <w:sz w:val="24"/>
          <w:szCs w:val="24"/>
        </w:rPr>
        <w:t>发起人主张出资连带责任时可以一并起诉所有设立时股东，由认为自己并非发起人的设立时股东举证证明其未起到实质发起作用，法院结合当事人举证情况以及依职权调查情况综合认定该设立时股东是否起到实质发起作用。</w:t>
      </w:r>
      <w:r w:rsidR="00EE4F3A" w:rsidRPr="00491B1A">
        <w:rPr>
          <w:rFonts w:asciiTheme="minorEastAsia" w:hAnsiTheme="minorEastAsia" w:hint="eastAsia"/>
          <w:sz w:val="24"/>
          <w:szCs w:val="24"/>
        </w:rPr>
        <w:t>基于形式推定的原则做法以及</w:t>
      </w:r>
      <w:r w:rsidR="00765655" w:rsidRPr="00491B1A">
        <w:rPr>
          <w:rFonts w:asciiTheme="minorEastAsia" w:hAnsiTheme="minorEastAsia" w:hint="eastAsia"/>
          <w:sz w:val="24"/>
          <w:szCs w:val="24"/>
        </w:rPr>
        <w:t>司法</w:t>
      </w:r>
      <w:r w:rsidR="00EE4F3A" w:rsidRPr="00491B1A">
        <w:rPr>
          <w:rFonts w:asciiTheme="minorEastAsia" w:hAnsiTheme="minorEastAsia" w:hint="eastAsia"/>
          <w:sz w:val="24"/>
          <w:szCs w:val="24"/>
        </w:rPr>
        <w:t>长期的实践惯性，有限公司设立时股东举证证明并说服法院以实质判断打破推定标准并非易事，</w:t>
      </w:r>
      <w:r w:rsidR="00765655" w:rsidRPr="00491B1A">
        <w:rPr>
          <w:rFonts w:asciiTheme="minorEastAsia" w:hAnsiTheme="minorEastAsia" w:hint="eastAsia"/>
          <w:sz w:val="24"/>
          <w:szCs w:val="24"/>
        </w:rPr>
        <w:t>只有在个案中小股东明显脱离于公司设立过程的情形中实质判断的发起人排除作用才被触发</w:t>
      </w:r>
      <w:r w:rsidR="0052639B" w:rsidRPr="00491B1A">
        <w:rPr>
          <w:rFonts w:asciiTheme="minorEastAsia" w:hAnsiTheme="minorEastAsia" w:hint="eastAsia"/>
          <w:sz w:val="24"/>
          <w:szCs w:val="24"/>
        </w:rPr>
        <w:t>，设立时股东发起人出资连带责任的豁免仍然属于小概率事件而非司法实践的常态。</w:t>
      </w:r>
      <w:r w:rsidR="00BE0EBB" w:rsidRPr="00491B1A">
        <w:rPr>
          <w:rFonts w:asciiTheme="minorEastAsia" w:hAnsiTheme="minorEastAsia" w:hint="eastAsia"/>
          <w:sz w:val="24"/>
          <w:szCs w:val="24"/>
        </w:rPr>
        <w:t>如此</w:t>
      </w:r>
      <w:r w:rsidR="007F2506" w:rsidRPr="00491B1A">
        <w:rPr>
          <w:rFonts w:asciiTheme="minorEastAsia" w:hAnsiTheme="minorEastAsia" w:hint="eastAsia"/>
          <w:sz w:val="24"/>
          <w:szCs w:val="24"/>
        </w:rPr>
        <w:t>既能防止设立时股东通过否认发起人身份逃避资本充实责任损害债权人，又能</w:t>
      </w:r>
      <w:r w:rsidR="009A5E4C" w:rsidRPr="00491B1A">
        <w:rPr>
          <w:rFonts w:asciiTheme="minorEastAsia" w:hAnsiTheme="minorEastAsia" w:hint="eastAsia"/>
          <w:sz w:val="24"/>
          <w:szCs w:val="24"/>
        </w:rPr>
        <w:t>让</w:t>
      </w:r>
      <w:r w:rsidR="007F2506" w:rsidRPr="00491B1A">
        <w:rPr>
          <w:rFonts w:asciiTheme="minorEastAsia" w:hAnsiTheme="minorEastAsia" w:hint="eastAsia"/>
          <w:sz w:val="24"/>
          <w:szCs w:val="24"/>
        </w:rPr>
        <w:t>真正对公司设立过程没有实质影响力的小股东</w:t>
      </w:r>
      <w:r w:rsidR="009A5E4C" w:rsidRPr="00491B1A">
        <w:rPr>
          <w:rFonts w:asciiTheme="minorEastAsia" w:hAnsiTheme="minorEastAsia" w:hint="eastAsia"/>
          <w:sz w:val="24"/>
          <w:szCs w:val="24"/>
        </w:rPr>
        <w:t>免受</w:t>
      </w:r>
      <w:r w:rsidR="007F2506" w:rsidRPr="00491B1A">
        <w:rPr>
          <w:rFonts w:asciiTheme="minorEastAsia" w:hAnsiTheme="minorEastAsia" w:hint="eastAsia"/>
          <w:sz w:val="24"/>
          <w:szCs w:val="24"/>
        </w:rPr>
        <w:t>其他股东不当行为的牵连，</w:t>
      </w:r>
      <w:r w:rsidR="00BE0EBB" w:rsidRPr="00491B1A">
        <w:rPr>
          <w:rFonts w:asciiTheme="minorEastAsia" w:hAnsiTheme="minorEastAsia" w:hint="eastAsia"/>
          <w:sz w:val="24"/>
          <w:szCs w:val="24"/>
        </w:rPr>
        <w:t>兼顾债权人保护与股东权责对等的实现。</w:t>
      </w:r>
    </w:p>
    <w:p w14:paraId="25F67F34" w14:textId="68AFFB77" w:rsidR="00B97604" w:rsidRPr="00491B1A" w:rsidRDefault="00A740C5"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lastRenderedPageBreak/>
        <w:t>其二，</w:t>
      </w:r>
      <w:r w:rsidR="004371BD" w:rsidRPr="00491B1A">
        <w:rPr>
          <w:rFonts w:asciiTheme="minorEastAsia" w:hAnsiTheme="minorEastAsia" w:hint="eastAsia"/>
          <w:sz w:val="24"/>
          <w:szCs w:val="24"/>
        </w:rPr>
        <w:t>应区分发起人与发起行为辅助人。</w:t>
      </w:r>
      <w:r w:rsidRPr="00491B1A">
        <w:rPr>
          <w:rFonts w:asciiTheme="minorEastAsia" w:hAnsiTheme="minorEastAsia" w:hint="eastAsia"/>
          <w:sz w:val="24"/>
          <w:szCs w:val="24"/>
        </w:rPr>
        <w:t>发起人的范围不能大于设立时股东，其他为公司设立提供咨询代理服务的主体为发起行为辅助人，不宜认定为发起人。</w:t>
      </w:r>
      <w:r w:rsidR="004371BD" w:rsidRPr="00491B1A">
        <w:rPr>
          <w:rFonts w:asciiTheme="minorEastAsia" w:hAnsiTheme="minorEastAsia" w:hint="eastAsia"/>
          <w:sz w:val="24"/>
          <w:szCs w:val="24"/>
        </w:rPr>
        <w:t>理由在于，只有在设立时认缴出资成为股东的人才享有将来之股东收益，而包括发起人资本充实责任在内的一系列规范发起人行为的制度旨在防止公司设立者利用有限责任制度通过设立公司转嫁风险的方式欺诈债权人而享有与其义务不对等的收益，发起行为辅助人作为为设立时股东提供咨询代理等服务的第三方主体，其以收取佣金而非享有股东权益的方式作为代为具体实施发起行为的对价</w:t>
      </w:r>
      <w:r w:rsidR="00037D8F" w:rsidRPr="00491B1A">
        <w:rPr>
          <w:rFonts w:asciiTheme="minorEastAsia" w:hAnsiTheme="minorEastAsia" w:hint="eastAsia"/>
          <w:sz w:val="24"/>
          <w:szCs w:val="24"/>
        </w:rPr>
        <w:t>，辅助人所做的发起辅助行为也不过是对发起人股东意志与指示的具体执行，从根本上说仍是发起人在决定着公司设立的进程、方向与内容。</w:t>
      </w:r>
    </w:p>
    <w:p w14:paraId="1DF5CE35" w14:textId="4BF10860" w:rsidR="006A6106" w:rsidRPr="00435C77" w:rsidRDefault="00435C77" w:rsidP="00435C77">
      <w:pPr>
        <w:spacing w:line="440" w:lineRule="atLeast"/>
        <w:ind w:firstLineChars="200" w:firstLine="482"/>
        <w:rPr>
          <w:rFonts w:asciiTheme="minorEastAsia" w:hAnsiTheme="minorEastAsia" w:hint="eastAsia"/>
          <w:b/>
          <w:bCs/>
          <w:sz w:val="24"/>
          <w:szCs w:val="24"/>
        </w:rPr>
      </w:pPr>
      <w:r>
        <w:rPr>
          <w:rFonts w:asciiTheme="minorEastAsia" w:hAnsiTheme="minorEastAsia" w:hint="eastAsia"/>
          <w:b/>
          <w:bCs/>
          <w:sz w:val="24"/>
          <w:szCs w:val="24"/>
        </w:rPr>
        <w:t>（三）</w:t>
      </w:r>
      <w:r w:rsidR="006A6106" w:rsidRPr="00435C77">
        <w:rPr>
          <w:rFonts w:asciiTheme="minorEastAsia" w:hAnsiTheme="minorEastAsia" w:hint="eastAsia"/>
          <w:b/>
          <w:bCs/>
          <w:sz w:val="24"/>
          <w:szCs w:val="24"/>
        </w:rPr>
        <w:t>限缩发起人出资连带责任追究的时间范围</w:t>
      </w:r>
    </w:p>
    <w:p w14:paraId="251B4D73" w14:textId="09C0564B" w:rsidR="006A6106" w:rsidRPr="00491B1A" w:rsidRDefault="006A6106"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 xml:space="preserve"> 在以往的案例中，发起人出资连带责任的触发情形往往出现在公司成立较长时间后由未能如期实现清偿的公司债权人或者公司破产清算中由清算组以公司名义向发起人追究出资连带责任</w:t>
      </w:r>
      <w:r w:rsidR="00395151" w:rsidRPr="00491B1A">
        <w:rPr>
          <w:rFonts w:asciiTheme="minorEastAsia" w:hAnsiTheme="minorEastAsia" w:hint="eastAsia"/>
          <w:sz w:val="24"/>
          <w:szCs w:val="24"/>
        </w:rPr>
        <w:t>，</w:t>
      </w:r>
      <w:r w:rsidRPr="00491B1A">
        <w:rPr>
          <w:rFonts w:asciiTheme="minorEastAsia" w:hAnsiTheme="minorEastAsia" w:hint="eastAsia"/>
          <w:sz w:val="24"/>
          <w:szCs w:val="24"/>
        </w:rPr>
        <w:t>距离公司成立之前的设立行为较为遥远。这引发的问题是，公司原始股东</w:t>
      </w:r>
      <w:r w:rsidR="008B5F00" w:rsidRPr="00491B1A">
        <w:rPr>
          <w:rFonts w:asciiTheme="minorEastAsia" w:hAnsiTheme="minorEastAsia" w:hint="eastAsia"/>
          <w:sz w:val="24"/>
          <w:szCs w:val="24"/>
        </w:rPr>
        <w:t>只能</w:t>
      </w:r>
      <w:r w:rsidRPr="00491B1A">
        <w:rPr>
          <w:rFonts w:asciiTheme="minorEastAsia" w:hAnsiTheme="minorEastAsia" w:hint="eastAsia"/>
          <w:sz w:val="24"/>
          <w:szCs w:val="24"/>
        </w:rPr>
        <w:t>基于设立行为当时对于其他原始股东品行与能力的判断决定是否与其共事</w:t>
      </w:r>
      <w:r w:rsidR="008B5F00" w:rsidRPr="00491B1A">
        <w:rPr>
          <w:rFonts w:asciiTheme="minorEastAsia" w:hAnsiTheme="minorEastAsia" w:hint="eastAsia"/>
          <w:sz w:val="24"/>
          <w:szCs w:val="24"/>
        </w:rPr>
        <w:t>，在公司成立后较长的时间里，随着时间的变化、事态的发展当初的公司发起人在经济状况、品行能力等方面必然不同于设立时的模样，时过境迁，当初由于财力所限仅在小范围出资的股东可能在</w:t>
      </w:r>
      <w:r w:rsidR="000E5C0A" w:rsidRPr="00491B1A">
        <w:rPr>
          <w:rFonts w:asciiTheme="minorEastAsia" w:hAnsiTheme="minorEastAsia" w:hint="eastAsia"/>
          <w:sz w:val="24"/>
          <w:szCs w:val="24"/>
        </w:rPr>
        <w:t>此后的市场竞争中抓住风口扭转乾坤，而认缴大额出资的股东可能错误地对公司发展以及自身财务状况抱有过分乐观的预期却无力改变二者江河日下的局面，</w:t>
      </w:r>
      <w:r w:rsidR="00BA02A8" w:rsidRPr="00491B1A">
        <w:rPr>
          <w:rFonts w:asciiTheme="minorEastAsia" w:hAnsiTheme="minorEastAsia" w:hint="eastAsia"/>
          <w:sz w:val="24"/>
          <w:szCs w:val="24"/>
        </w:rPr>
        <w:t>公司成立多年以后债权人或者清算组找到当年的发起人要求其对未出资到位的部分承担连带责任时，原本负有出资义务而未出资到位的股东可能早已负债累累实在无力履行出资义务，此时出资连带责任的束缚使得未缴纳的出资补足负担无端落到资金状况较好的其他发起人身上</w:t>
      </w:r>
      <w:r w:rsidR="004C3D87" w:rsidRPr="00491B1A">
        <w:rPr>
          <w:rFonts w:asciiTheme="minorEastAsia" w:hAnsiTheme="minorEastAsia" w:hint="eastAsia"/>
          <w:sz w:val="24"/>
          <w:szCs w:val="24"/>
        </w:rPr>
        <w:t>，即使承担了资本充实连带责任的发起人对于未出资到位之设立时股东享有追偿权，但追偿权的实现仍然遥遥无期。</w:t>
      </w:r>
    </w:p>
    <w:p w14:paraId="3A16EC32" w14:textId="146599D3" w:rsidR="00182412" w:rsidRPr="00491B1A" w:rsidRDefault="004C3D87"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 xml:space="preserve"> 因此，虽然资本充实义务在公司设立伊始股东未按承诺实际缴纳的时刻便</w:t>
      </w:r>
      <w:r w:rsidR="00C41218" w:rsidRPr="00491B1A">
        <w:rPr>
          <w:rFonts w:asciiTheme="minorEastAsia" w:hAnsiTheme="minorEastAsia" w:hint="eastAsia"/>
          <w:sz w:val="24"/>
          <w:szCs w:val="24"/>
        </w:rPr>
        <w:t>已</w:t>
      </w:r>
      <w:r w:rsidRPr="00491B1A">
        <w:rPr>
          <w:rFonts w:asciiTheme="minorEastAsia" w:hAnsiTheme="minorEastAsia" w:hint="eastAsia"/>
          <w:sz w:val="24"/>
          <w:szCs w:val="24"/>
        </w:rPr>
        <w:t>产生，但在公司成立后较长的时间段里，公司董事会未适当履行催缴职责及时向未出资股东以及发起人主张出资责任，</w:t>
      </w:r>
      <w:r w:rsidR="00BB62AD" w:rsidRPr="00491B1A">
        <w:rPr>
          <w:rFonts w:asciiTheme="minorEastAsia" w:hAnsiTheme="minorEastAsia" w:hint="eastAsia"/>
          <w:sz w:val="24"/>
          <w:szCs w:val="24"/>
        </w:rPr>
        <w:t>非要等到公司资产状况恶化时才由清算组或者债权人回头追溯早已结束的设立阶段发起人之出资连带责任，</w:t>
      </w:r>
      <w:r w:rsidR="003158F5" w:rsidRPr="00491B1A">
        <w:rPr>
          <w:rFonts w:asciiTheme="minorEastAsia" w:hAnsiTheme="minorEastAsia" w:hint="eastAsia"/>
          <w:sz w:val="24"/>
          <w:szCs w:val="24"/>
        </w:rPr>
        <w:t>未免使得发起人在长时间里处于可能被追究巨额连带出资责任的不安状态</w:t>
      </w:r>
      <w:r w:rsidR="00C1478C" w:rsidRPr="00491B1A">
        <w:rPr>
          <w:rFonts w:asciiTheme="minorEastAsia" w:hAnsiTheme="minorEastAsia" w:hint="eastAsia"/>
          <w:sz w:val="24"/>
          <w:szCs w:val="24"/>
        </w:rPr>
        <w:t>。</w:t>
      </w:r>
    </w:p>
    <w:p w14:paraId="5120A911" w14:textId="6CF93C75" w:rsidR="00544733" w:rsidRPr="00491B1A" w:rsidRDefault="00C1478C"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本文认为更加妥当的处理办法是，参考请求权诉讼时效或是形成权除斥期间的规定，对于公司或者债权人向除瑕疵出资股东本人以外的其他发起人追究连带</w:t>
      </w:r>
      <w:r w:rsidRPr="00491B1A">
        <w:rPr>
          <w:rFonts w:asciiTheme="minorEastAsia" w:hAnsiTheme="minorEastAsia" w:hint="eastAsia"/>
          <w:sz w:val="24"/>
          <w:szCs w:val="24"/>
        </w:rPr>
        <w:lastRenderedPageBreak/>
        <w:t>出资责任的权利设置</w:t>
      </w:r>
      <w:r w:rsidR="00544733" w:rsidRPr="00491B1A">
        <w:rPr>
          <w:rFonts w:asciiTheme="minorEastAsia" w:hAnsiTheme="minorEastAsia" w:hint="eastAsia"/>
          <w:sz w:val="24"/>
          <w:szCs w:val="24"/>
        </w:rPr>
        <w:t>一至二年的</w:t>
      </w:r>
      <w:r w:rsidRPr="00491B1A">
        <w:rPr>
          <w:rFonts w:asciiTheme="minorEastAsia" w:hAnsiTheme="minorEastAsia" w:hint="eastAsia"/>
          <w:sz w:val="24"/>
          <w:szCs w:val="24"/>
        </w:rPr>
        <w:t>存续期间</w:t>
      </w:r>
      <w:r w:rsidR="00544733" w:rsidRPr="00491B1A">
        <w:rPr>
          <w:rFonts w:asciiTheme="minorEastAsia" w:hAnsiTheme="minorEastAsia" w:hint="eastAsia"/>
          <w:sz w:val="24"/>
          <w:szCs w:val="24"/>
        </w:rPr>
        <w:t>；同时</w:t>
      </w:r>
      <w:r w:rsidRPr="00491B1A">
        <w:rPr>
          <w:rFonts w:asciiTheme="minorEastAsia" w:hAnsiTheme="minorEastAsia" w:hint="eastAsia"/>
          <w:sz w:val="24"/>
          <w:szCs w:val="24"/>
        </w:rPr>
        <w:t>为了保护发起人的责任预期以及财产安定状态，该种权利存续期间应为不变期间。</w:t>
      </w:r>
      <w:r w:rsidR="00CE56D5" w:rsidRPr="00491B1A">
        <w:rPr>
          <w:rFonts w:asciiTheme="minorEastAsia" w:hAnsiTheme="minorEastAsia" w:hint="eastAsia"/>
          <w:sz w:val="24"/>
          <w:szCs w:val="24"/>
        </w:rPr>
        <w:t>若权利存续期间届满，公司或者债权人应当追究瑕疵出资股东本人以及未尽催缴义务之董事责任，或者借由其他债权保护制度寻求救济</w:t>
      </w:r>
      <w:r w:rsidR="00C546AE" w:rsidRPr="00491B1A">
        <w:rPr>
          <w:rFonts w:asciiTheme="minorEastAsia" w:hAnsiTheme="minorEastAsia" w:hint="eastAsia"/>
          <w:sz w:val="24"/>
          <w:szCs w:val="24"/>
        </w:rPr>
        <w:t>。</w:t>
      </w:r>
    </w:p>
    <w:p w14:paraId="020CA7CA" w14:textId="08674E6F" w:rsidR="004C3D87" w:rsidRPr="00491B1A" w:rsidRDefault="00CE56D5"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发起人出资连带责任的追究时间不</w:t>
      </w:r>
      <w:r w:rsidR="00C41218" w:rsidRPr="00491B1A">
        <w:rPr>
          <w:rFonts w:asciiTheme="minorEastAsia" w:hAnsiTheme="minorEastAsia" w:hint="eastAsia"/>
          <w:sz w:val="24"/>
          <w:szCs w:val="24"/>
        </w:rPr>
        <w:t>宜</w:t>
      </w:r>
      <w:r w:rsidRPr="00491B1A">
        <w:rPr>
          <w:rFonts w:asciiTheme="minorEastAsia" w:hAnsiTheme="minorEastAsia" w:hint="eastAsia"/>
          <w:sz w:val="24"/>
          <w:szCs w:val="24"/>
        </w:rPr>
        <w:t>无限拉长</w:t>
      </w:r>
      <w:r w:rsidR="007B7E30" w:rsidRPr="00491B1A">
        <w:rPr>
          <w:rFonts w:asciiTheme="minorEastAsia" w:hAnsiTheme="minorEastAsia" w:hint="eastAsia"/>
          <w:sz w:val="24"/>
          <w:szCs w:val="24"/>
        </w:rPr>
        <w:t>演变为</w:t>
      </w:r>
      <w:r w:rsidRPr="00491B1A">
        <w:rPr>
          <w:rFonts w:asciiTheme="minorEastAsia" w:hAnsiTheme="minorEastAsia" w:hint="eastAsia"/>
          <w:sz w:val="24"/>
          <w:szCs w:val="24"/>
        </w:rPr>
        <w:t>发起人挥之不去的终身责任</w:t>
      </w:r>
      <w:r w:rsidR="00C546AE" w:rsidRPr="00491B1A">
        <w:rPr>
          <w:rFonts w:asciiTheme="minorEastAsia" w:hAnsiTheme="minorEastAsia" w:hint="eastAsia"/>
          <w:sz w:val="24"/>
          <w:szCs w:val="24"/>
        </w:rPr>
        <w:t>阴影</w:t>
      </w:r>
      <w:r w:rsidRPr="00491B1A">
        <w:rPr>
          <w:rFonts w:asciiTheme="minorEastAsia" w:hAnsiTheme="minorEastAsia" w:hint="eastAsia"/>
          <w:sz w:val="24"/>
          <w:szCs w:val="24"/>
        </w:rPr>
        <w:t>，</w:t>
      </w:r>
      <w:r w:rsidR="00C41218" w:rsidRPr="00491B1A">
        <w:rPr>
          <w:rFonts w:asciiTheme="minorEastAsia" w:hAnsiTheme="minorEastAsia" w:hint="eastAsia"/>
          <w:sz w:val="24"/>
          <w:szCs w:val="24"/>
        </w:rPr>
        <w:t>否则导致发起人股东权利与责任的显著失衡</w:t>
      </w:r>
      <w:r w:rsidRPr="00491B1A">
        <w:rPr>
          <w:rFonts w:asciiTheme="minorEastAsia" w:hAnsiTheme="minorEastAsia" w:hint="eastAsia"/>
          <w:sz w:val="24"/>
          <w:szCs w:val="24"/>
        </w:rPr>
        <w:t>会极大挫伤</w:t>
      </w:r>
      <w:r w:rsidR="00C41218" w:rsidRPr="00491B1A">
        <w:rPr>
          <w:rFonts w:asciiTheme="minorEastAsia" w:hAnsiTheme="minorEastAsia" w:hint="eastAsia"/>
          <w:sz w:val="24"/>
          <w:szCs w:val="24"/>
        </w:rPr>
        <w:t>社会资本在公司设立阶段以初始</w:t>
      </w:r>
      <w:r w:rsidR="007B7E30" w:rsidRPr="00491B1A">
        <w:rPr>
          <w:rFonts w:asciiTheme="minorEastAsia" w:hAnsiTheme="minorEastAsia" w:hint="eastAsia"/>
          <w:sz w:val="24"/>
          <w:szCs w:val="24"/>
        </w:rPr>
        <w:t>出资</w:t>
      </w:r>
      <w:r w:rsidR="00C41218" w:rsidRPr="00491B1A">
        <w:rPr>
          <w:rFonts w:asciiTheme="minorEastAsia" w:hAnsiTheme="minorEastAsia" w:hint="eastAsia"/>
          <w:sz w:val="24"/>
          <w:szCs w:val="24"/>
        </w:rPr>
        <w:t>方式对于摇篮阶段创新创造的投资积极性，</w:t>
      </w:r>
      <w:r w:rsidR="002E24A9" w:rsidRPr="00491B1A">
        <w:rPr>
          <w:rFonts w:asciiTheme="minorEastAsia" w:hAnsiTheme="minorEastAsia" w:hint="eastAsia"/>
          <w:sz w:val="24"/>
          <w:szCs w:val="24"/>
        </w:rPr>
        <w:t>转</w:t>
      </w:r>
      <w:r w:rsidR="00C41218" w:rsidRPr="00491B1A">
        <w:rPr>
          <w:rFonts w:asciiTheme="minorEastAsia" w:hAnsiTheme="minorEastAsia" w:hint="eastAsia"/>
          <w:sz w:val="24"/>
          <w:szCs w:val="24"/>
        </w:rPr>
        <w:t>而出于投资安全的保守选择将资金以公司成立后增资方式投入那些已具备基本雏形的较为成熟的商业项目</w:t>
      </w:r>
      <w:r w:rsidR="007B7E30" w:rsidRPr="00491B1A">
        <w:rPr>
          <w:rFonts w:asciiTheme="minorEastAsia" w:hAnsiTheme="minorEastAsia" w:hint="eastAsia"/>
          <w:sz w:val="24"/>
          <w:szCs w:val="24"/>
        </w:rPr>
        <w:t>，初创公司的生存空间与融资机会被</w:t>
      </w:r>
      <w:r w:rsidR="00037609" w:rsidRPr="00491B1A">
        <w:rPr>
          <w:rFonts w:asciiTheme="minorEastAsia" w:hAnsiTheme="minorEastAsia" w:hint="eastAsia"/>
          <w:sz w:val="24"/>
          <w:szCs w:val="24"/>
        </w:rPr>
        <w:t>无情</w:t>
      </w:r>
      <w:r w:rsidR="007B7E30" w:rsidRPr="00491B1A">
        <w:rPr>
          <w:rFonts w:asciiTheme="minorEastAsia" w:hAnsiTheme="minorEastAsia" w:hint="eastAsia"/>
          <w:sz w:val="24"/>
          <w:szCs w:val="24"/>
        </w:rPr>
        <w:t>压缩。</w:t>
      </w:r>
      <w:r w:rsidR="00417646" w:rsidRPr="00491B1A">
        <w:rPr>
          <w:rFonts w:asciiTheme="minorEastAsia" w:hAnsiTheme="minorEastAsia" w:hint="eastAsia"/>
          <w:sz w:val="24"/>
          <w:szCs w:val="24"/>
        </w:rPr>
        <w:t>对追究发起人资本充实连带责任的权利设置必要且合理的存续期限，一来并未消减发起人负有的资本充实义务，能</w:t>
      </w:r>
      <w:r w:rsidR="00037609" w:rsidRPr="00491B1A">
        <w:rPr>
          <w:rFonts w:asciiTheme="minorEastAsia" w:hAnsiTheme="minorEastAsia" w:hint="eastAsia"/>
          <w:sz w:val="24"/>
          <w:szCs w:val="24"/>
        </w:rPr>
        <w:t>促使</w:t>
      </w:r>
      <w:r w:rsidR="00417646" w:rsidRPr="00491B1A">
        <w:rPr>
          <w:rFonts w:asciiTheme="minorEastAsia" w:hAnsiTheme="minorEastAsia" w:hint="eastAsia"/>
          <w:sz w:val="24"/>
          <w:szCs w:val="24"/>
        </w:rPr>
        <w:t>发起人股东之间形成相互催缴的监督局面</w:t>
      </w:r>
      <w:r w:rsidR="00037609" w:rsidRPr="00491B1A">
        <w:rPr>
          <w:rFonts w:asciiTheme="minorEastAsia" w:hAnsiTheme="minorEastAsia" w:hint="eastAsia"/>
          <w:sz w:val="24"/>
          <w:szCs w:val="24"/>
        </w:rPr>
        <w:t>；二来兼顾了发起人股东利益的保护，不再使一朝成为公司发起人之投资者终生</w:t>
      </w:r>
      <w:r w:rsidR="0080279E" w:rsidRPr="00491B1A">
        <w:rPr>
          <w:rFonts w:asciiTheme="minorEastAsia" w:hAnsiTheme="minorEastAsia" w:hint="eastAsia"/>
          <w:sz w:val="24"/>
          <w:szCs w:val="24"/>
        </w:rPr>
        <w:t>被</w:t>
      </w:r>
      <w:r w:rsidR="00037609" w:rsidRPr="00491B1A">
        <w:rPr>
          <w:rFonts w:asciiTheme="minorEastAsia" w:hAnsiTheme="minorEastAsia" w:hint="eastAsia"/>
          <w:sz w:val="24"/>
          <w:szCs w:val="24"/>
        </w:rPr>
        <w:t>困于资本充实连带责任的牢笼，因其他设立时股东的错误行为遭受长时间无法摆脱的连带责任噩梦。</w:t>
      </w:r>
    </w:p>
    <w:p w14:paraId="5AC8008B" w14:textId="77777777" w:rsidR="00457B56" w:rsidRPr="00491B1A" w:rsidRDefault="00457B56" w:rsidP="00491B1A">
      <w:pPr>
        <w:spacing w:line="440" w:lineRule="atLeast"/>
        <w:ind w:firstLineChars="200" w:firstLine="480"/>
        <w:rPr>
          <w:rFonts w:asciiTheme="minorEastAsia" w:hAnsiTheme="minorEastAsia" w:hint="eastAsia"/>
          <w:sz w:val="24"/>
          <w:szCs w:val="24"/>
        </w:rPr>
      </w:pPr>
    </w:p>
    <w:p w14:paraId="5718F497" w14:textId="09C8E6E8" w:rsidR="006A6106" w:rsidRPr="00491B1A" w:rsidRDefault="006A6106" w:rsidP="00491B1A">
      <w:pPr>
        <w:spacing w:line="440" w:lineRule="atLeast"/>
        <w:ind w:firstLineChars="200" w:firstLine="482"/>
        <w:rPr>
          <w:rFonts w:asciiTheme="minorEastAsia" w:hAnsiTheme="minorEastAsia" w:hint="eastAsia"/>
          <w:b/>
          <w:bCs/>
          <w:sz w:val="24"/>
          <w:szCs w:val="24"/>
        </w:rPr>
      </w:pPr>
      <w:r w:rsidRPr="00491B1A">
        <w:rPr>
          <w:rFonts w:asciiTheme="minorEastAsia" w:hAnsiTheme="minorEastAsia" w:hint="eastAsia"/>
          <w:b/>
          <w:bCs/>
          <w:sz w:val="24"/>
          <w:szCs w:val="24"/>
        </w:rPr>
        <w:t>五、结论</w:t>
      </w:r>
    </w:p>
    <w:p w14:paraId="3CFAF1FE" w14:textId="2E030A4B" w:rsidR="00210CCC" w:rsidRPr="00491B1A" w:rsidRDefault="00210CCC" w:rsidP="00491B1A">
      <w:pPr>
        <w:spacing w:line="440" w:lineRule="atLeast"/>
        <w:ind w:firstLineChars="200" w:firstLine="480"/>
        <w:rPr>
          <w:rFonts w:asciiTheme="minorEastAsia" w:hAnsiTheme="minorEastAsia" w:hint="eastAsia"/>
          <w:sz w:val="24"/>
          <w:szCs w:val="24"/>
        </w:rPr>
      </w:pPr>
      <w:r w:rsidRPr="00491B1A">
        <w:rPr>
          <w:rFonts w:asciiTheme="minorEastAsia" w:hAnsiTheme="minorEastAsia" w:hint="eastAsia"/>
          <w:sz w:val="24"/>
          <w:szCs w:val="24"/>
        </w:rPr>
        <w:t>有限公司设立时股东出资连带规则在我国已有较长的历史，</w:t>
      </w:r>
      <w:r w:rsidR="00093303" w:rsidRPr="00491B1A">
        <w:rPr>
          <w:rFonts w:asciiTheme="minorEastAsia" w:hAnsiTheme="minorEastAsia" w:hint="eastAsia"/>
          <w:sz w:val="24"/>
          <w:szCs w:val="24"/>
        </w:rPr>
        <w:t>然而在规则表达与司法适用中时常面临个案不正义的困境，与之伴随的理论基础薄弱与实践弊端丛生问题也较为</w:t>
      </w:r>
      <w:r w:rsidR="009D188F" w:rsidRPr="00491B1A">
        <w:rPr>
          <w:rFonts w:asciiTheme="minorEastAsia" w:hAnsiTheme="minorEastAsia" w:hint="eastAsia"/>
          <w:sz w:val="24"/>
          <w:szCs w:val="24"/>
        </w:rPr>
        <w:t>凸显</w:t>
      </w:r>
      <w:r w:rsidR="00093303" w:rsidRPr="00491B1A">
        <w:rPr>
          <w:rFonts w:asciiTheme="minorEastAsia" w:hAnsiTheme="minorEastAsia" w:hint="eastAsia"/>
          <w:sz w:val="24"/>
          <w:szCs w:val="24"/>
        </w:rPr>
        <w:t>。检视设立时股东出资连带责任的理论基础，</w:t>
      </w:r>
      <w:r w:rsidR="00F453DC" w:rsidRPr="00491B1A">
        <w:rPr>
          <w:rFonts w:asciiTheme="minorEastAsia" w:hAnsiTheme="minorEastAsia" w:hint="eastAsia"/>
          <w:sz w:val="24"/>
          <w:szCs w:val="24"/>
        </w:rPr>
        <w:t>合伙债务之连带性原理基于债务之团体性与对外性，无法兼容设立时股东的出资之债的团体内部性与个体性；风险分配正义理论仅在抽象的群体层面</w:t>
      </w:r>
      <w:r w:rsidR="009D188F" w:rsidRPr="00491B1A">
        <w:rPr>
          <w:rFonts w:asciiTheme="minorEastAsia" w:hAnsiTheme="minorEastAsia" w:hint="eastAsia"/>
          <w:sz w:val="24"/>
          <w:szCs w:val="24"/>
        </w:rPr>
        <w:t>完成</w:t>
      </w:r>
      <w:r w:rsidR="00F453DC" w:rsidRPr="00491B1A">
        <w:rPr>
          <w:rFonts w:asciiTheme="minorEastAsia" w:hAnsiTheme="minorEastAsia" w:hint="eastAsia"/>
          <w:sz w:val="24"/>
          <w:szCs w:val="24"/>
        </w:rPr>
        <w:t>了债权人与设立时股东的责任初次分配，难以深入考察设立时股东内部不同个体的异质性从而实现内部责任的再分配问题。反思设立时股东出资连带规则的实践弊端，在个案中可能</w:t>
      </w:r>
      <w:r w:rsidR="009D188F" w:rsidRPr="00491B1A">
        <w:rPr>
          <w:rFonts w:asciiTheme="minorEastAsia" w:hAnsiTheme="minorEastAsia" w:hint="eastAsia"/>
          <w:sz w:val="24"/>
          <w:szCs w:val="24"/>
        </w:rPr>
        <w:t>动摇</w:t>
      </w:r>
      <w:r w:rsidR="00F453DC" w:rsidRPr="00491B1A">
        <w:rPr>
          <w:rFonts w:asciiTheme="minorEastAsia" w:hAnsiTheme="minorEastAsia" w:hint="eastAsia"/>
          <w:sz w:val="24"/>
          <w:szCs w:val="24"/>
        </w:rPr>
        <w:t>股东公平</w:t>
      </w:r>
      <w:r w:rsidR="009D188F" w:rsidRPr="00491B1A">
        <w:rPr>
          <w:rFonts w:asciiTheme="minorEastAsia" w:hAnsiTheme="minorEastAsia" w:hint="eastAsia"/>
          <w:sz w:val="24"/>
          <w:szCs w:val="24"/>
        </w:rPr>
        <w:t>、瓦解有限责任、牵连无过错股东、滋长规避行为等。</w:t>
      </w:r>
      <w:r w:rsidR="00E523EE" w:rsidRPr="00491B1A">
        <w:rPr>
          <w:rFonts w:asciiTheme="minorEastAsia" w:hAnsiTheme="minorEastAsia" w:hint="eastAsia"/>
          <w:sz w:val="24"/>
          <w:szCs w:val="24"/>
        </w:rPr>
        <w:t>为此，应在解释适用乃至规则构建中对设立时股东出资连带规则加以完善。首先，需要平衡好设立时股东与公司债权人的利益关系以及设立时股东内部不同个体的利益关系。其次，对有限公司发起人的认定需体现实质化思路，改变将设立时股东与发起人股东不加区分的做法，资本充实连带责任仅适用于发起人而非所有设立时股东；在具体操作标准上，采用“形式推定+实质认定”方法。最后，限缩发起人出资连带责任的权利追究期限，避免这一责任持久化、终身化。</w:t>
      </w:r>
    </w:p>
    <w:p w14:paraId="1294DA83" w14:textId="166AB04B" w:rsidR="00F453DC" w:rsidRPr="006333A1" w:rsidRDefault="00F453DC" w:rsidP="00457B56"/>
    <w:sectPr w:rsidR="00F453DC" w:rsidRPr="006333A1">
      <w:footerReference w:type="default" r:id="rId8"/>
      <w:footnotePr>
        <w:numFmt w:val="decimalEnclosedCircleChinese"/>
        <w:numRestart w:val="eachSect"/>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78BA4" w14:textId="77777777" w:rsidR="00020C02" w:rsidRDefault="00020C02" w:rsidP="00187348">
      <w:r>
        <w:separator/>
      </w:r>
    </w:p>
  </w:endnote>
  <w:endnote w:type="continuationSeparator" w:id="0">
    <w:p w14:paraId="7F0D1B67" w14:textId="77777777" w:rsidR="00020C02" w:rsidRDefault="00020C02" w:rsidP="00187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850312"/>
      <w:docPartObj>
        <w:docPartGallery w:val="Page Numbers (Bottom of Page)"/>
        <w:docPartUnique/>
      </w:docPartObj>
    </w:sdtPr>
    <w:sdtContent>
      <w:p w14:paraId="394E58F4" w14:textId="44B8B0F5" w:rsidR="008A016E" w:rsidRDefault="008A016E">
        <w:pPr>
          <w:pStyle w:val="af0"/>
          <w:jc w:val="center"/>
        </w:pPr>
        <w:r>
          <w:fldChar w:fldCharType="begin"/>
        </w:r>
        <w:r>
          <w:instrText>PAGE   \* MERGEFORMAT</w:instrText>
        </w:r>
        <w:r>
          <w:fldChar w:fldCharType="separate"/>
        </w:r>
        <w:r>
          <w:rPr>
            <w:lang w:val="zh-CN"/>
          </w:rPr>
          <w:t>2</w:t>
        </w:r>
        <w:r>
          <w:fldChar w:fldCharType="end"/>
        </w:r>
      </w:p>
    </w:sdtContent>
  </w:sdt>
  <w:p w14:paraId="772107CF" w14:textId="77777777" w:rsidR="008A016E" w:rsidRDefault="008A016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7BED" w14:textId="77777777" w:rsidR="00020C02" w:rsidRDefault="00020C02" w:rsidP="00187348">
      <w:r>
        <w:separator/>
      </w:r>
    </w:p>
  </w:footnote>
  <w:footnote w:type="continuationSeparator" w:id="0">
    <w:p w14:paraId="657359AE" w14:textId="77777777" w:rsidR="00020C02" w:rsidRDefault="00020C02" w:rsidP="00187348">
      <w:r>
        <w:continuationSeparator/>
      </w:r>
    </w:p>
  </w:footnote>
  <w:footnote w:id="1">
    <w:p w14:paraId="4AC3452D" w14:textId="4A012B4C" w:rsidR="00B747FC" w:rsidRDefault="00B747FC" w:rsidP="00B747FC">
      <w:pPr>
        <w:pStyle w:val="af2"/>
      </w:pPr>
      <w:r>
        <w:rPr>
          <w:rStyle w:val="af4"/>
        </w:rPr>
        <w:footnoteRef/>
      </w:r>
      <w:r>
        <w:t xml:space="preserve"> </w:t>
      </w:r>
      <w:r>
        <w:rPr>
          <w:rFonts w:hint="eastAsia"/>
        </w:rPr>
        <w:t>参见</w:t>
      </w:r>
      <w:r w:rsidRPr="00DA0BE9">
        <w:t>广东</w:t>
      </w:r>
      <w:r w:rsidR="005C4B01">
        <w:rPr>
          <w:rFonts w:hint="eastAsia"/>
        </w:rPr>
        <w:t>省广州市中级人民法院</w:t>
      </w:r>
      <w:r w:rsidR="00E30A47">
        <w:rPr>
          <w:rFonts w:hint="eastAsia"/>
        </w:rPr>
        <w:t>（</w:t>
      </w:r>
      <w:r w:rsidR="00E30A47">
        <w:rPr>
          <w:rFonts w:hint="eastAsia"/>
        </w:rPr>
        <w:t>2010</w:t>
      </w:r>
      <w:r w:rsidR="00E30A47">
        <w:rPr>
          <w:rFonts w:hint="eastAsia"/>
        </w:rPr>
        <w:t>）</w:t>
      </w:r>
      <w:r w:rsidRPr="00DA0BE9">
        <w:t>穗中法民二终字第</w:t>
      </w:r>
      <w:r w:rsidRPr="00DA0BE9">
        <w:t>2167</w:t>
      </w:r>
      <w:r w:rsidRPr="00DA0BE9">
        <w:t>号</w:t>
      </w:r>
      <w:r>
        <w:rPr>
          <w:rFonts w:hint="eastAsia"/>
        </w:rPr>
        <w:t>民事判决书。</w:t>
      </w:r>
    </w:p>
  </w:footnote>
  <w:footnote w:id="2">
    <w:p w14:paraId="4041A285" w14:textId="2AACE0CD" w:rsidR="00B747FC" w:rsidRDefault="00B747FC" w:rsidP="00B747FC">
      <w:pPr>
        <w:pStyle w:val="af2"/>
      </w:pPr>
      <w:r>
        <w:rPr>
          <w:rStyle w:val="af4"/>
        </w:rPr>
        <w:footnoteRef/>
      </w:r>
      <w:r>
        <w:t xml:space="preserve"> </w:t>
      </w:r>
      <w:r>
        <w:rPr>
          <w:rFonts w:hint="eastAsia"/>
        </w:rPr>
        <w:t>参见</w:t>
      </w:r>
      <w:r w:rsidR="003B0F75">
        <w:rPr>
          <w:rFonts w:hint="eastAsia"/>
        </w:rPr>
        <w:t>广东省广州市中级人民法院</w:t>
      </w:r>
      <w:r w:rsidR="00E30A47">
        <w:rPr>
          <w:rFonts w:hint="eastAsia"/>
        </w:rPr>
        <w:t>（</w:t>
      </w:r>
      <w:r w:rsidR="00E30A47">
        <w:rPr>
          <w:rFonts w:hint="eastAsia"/>
        </w:rPr>
        <w:t>2014</w:t>
      </w:r>
      <w:r w:rsidR="00E30A47">
        <w:rPr>
          <w:rFonts w:hint="eastAsia"/>
        </w:rPr>
        <w:t>）</w:t>
      </w:r>
      <w:r w:rsidRPr="0018403B">
        <w:t>穗中法民二初字第</w:t>
      </w:r>
      <w:r w:rsidRPr="0018403B">
        <w:t>44</w:t>
      </w:r>
      <w:r w:rsidRPr="0018403B">
        <w:t>号</w:t>
      </w:r>
      <w:r>
        <w:rPr>
          <w:rFonts w:hint="eastAsia"/>
        </w:rPr>
        <w:t>民事判决书。</w:t>
      </w:r>
    </w:p>
  </w:footnote>
  <w:footnote w:id="3">
    <w:p w14:paraId="17A0034C" w14:textId="09746070" w:rsidR="00B747FC" w:rsidRDefault="00B747FC" w:rsidP="00B747FC">
      <w:pPr>
        <w:pStyle w:val="af2"/>
      </w:pPr>
      <w:r>
        <w:rPr>
          <w:rStyle w:val="af4"/>
        </w:rPr>
        <w:footnoteRef/>
      </w:r>
      <w:r>
        <w:t xml:space="preserve"> </w:t>
      </w:r>
      <w:r>
        <w:rPr>
          <w:rFonts w:hint="eastAsia"/>
        </w:rPr>
        <w:t>参见</w:t>
      </w:r>
      <w:r w:rsidR="003B0F75">
        <w:rPr>
          <w:rFonts w:hint="eastAsia"/>
        </w:rPr>
        <w:t>广东省广州市中级人民法院</w:t>
      </w:r>
      <w:r w:rsidR="00E30A47">
        <w:rPr>
          <w:rFonts w:hint="eastAsia"/>
        </w:rPr>
        <w:t>（</w:t>
      </w:r>
      <w:r w:rsidR="00E30A47">
        <w:rPr>
          <w:rFonts w:hint="eastAsia"/>
        </w:rPr>
        <w:t>2017</w:t>
      </w:r>
      <w:r w:rsidR="00E30A47">
        <w:rPr>
          <w:rFonts w:hint="eastAsia"/>
        </w:rPr>
        <w:t>）</w:t>
      </w:r>
      <w:r w:rsidRPr="008A3EF9">
        <w:t>粤</w:t>
      </w:r>
      <w:r w:rsidRPr="008A3EF9">
        <w:t>01</w:t>
      </w:r>
      <w:r w:rsidRPr="008A3EF9">
        <w:t>民初</w:t>
      </w:r>
      <w:r w:rsidRPr="008A3EF9">
        <w:t>286</w:t>
      </w:r>
      <w:r w:rsidRPr="008A3EF9">
        <w:t>号</w:t>
      </w:r>
      <w:r>
        <w:rPr>
          <w:rFonts w:hint="eastAsia"/>
        </w:rPr>
        <w:t>民事判决书。</w:t>
      </w:r>
    </w:p>
  </w:footnote>
  <w:footnote w:id="4">
    <w:p w14:paraId="7EEFC4AC" w14:textId="593C2B37" w:rsidR="00AB1AEB" w:rsidRDefault="00AB1AEB">
      <w:pPr>
        <w:pStyle w:val="af2"/>
      </w:pPr>
      <w:r>
        <w:rPr>
          <w:rStyle w:val="af4"/>
        </w:rPr>
        <w:footnoteRef/>
      </w:r>
      <w:r>
        <w:t xml:space="preserve"> </w:t>
      </w:r>
      <w:r w:rsidRPr="00AB1AEB">
        <w:rPr>
          <w:rFonts w:hint="eastAsia"/>
        </w:rPr>
        <w:t>参见</w:t>
      </w:r>
      <w:r w:rsidR="00A96835">
        <w:rPr>
          <w:rFonts w:hint="eastAsia"/>
        </w:rPr>
        <w:t>广东省广州市中级人民法院（</w:t>
      </w:r>
      <w:r w:rsidR="00A96835">
        <w:rPr>
          <w:rFonts w:hint="eastAsia"/>
        </w:rPr>
        <w:t>2023</w:t>
      </w:r>
      <w:r w:rsidR="00A96835">
        <w:rPr>
          <w:rFonts w:hint="eastAsia"/>
        </w:rPr>
        <w:t>）</w:t>
      </w:r>
      <w:r w:rsidRPr="00AB1AEB">
        <w:rPr>
          <w:rFonts w:hint="eastAsia"/>
        </w:rPr>
        <w:t>粤</w:t>
      </w:r>
      <w:r w:rsidRPr="00AB1AEB">
        <w:rPr>
          <w:rFonts w:hint="eastAsia"/>
        </w:rPr>
        <w:t>01</w:t>
      </w:r>
      <w:r w:rsidRPr="00AB1AEB">
        <w:rPr>
          <w:rFonts w:hint="eastAsia"/>
        </w:rPr>
        <w:t>民终</w:t>
      </w:r>
      <w:r w:rsidRPr="00AB1AEB">
        <w:rPr>
          <w:rFonts w:hint="eastAsia"/>
        </w:rPr>
        <w:t>1002</w:t>
      </w:r>
      <w:r w:rsidRPr="00AB1AEB">
        <w:rPr>
          <w:rFonts w:hint="eastAsia"/>
        </w:rPr>
        <w:t>号民事判决书。</w:t>
      </w:r>
    </w:p>
  </w:footnote>
  <w:footnote w:id="5">
    <w:p w14:paraId="38498FAE" w14:textId="13CB291B" w:rsidR="00E0310F" w:rsidRDefault="00E0310F" w:rsidP="00E0310F">
      <w:pPr>
        <w:pStyle w:val="af2"/>
      </w:pPr>
      <w:r>
        <w:rPr>
          <w:rStyle w:val="af4"/>
        </w:rPr>
        <w:footnoteRef/>
      </w:r>
      <w:r>
        <w:t xml:space="preserve"> </w:t>
      </w:r>
      <w:r>
        <w:rPr>
          <w:rFonts w:hint="eastAsia"/>
        </w:rPr>
        <w:t>参见安徽省宣城市中级人民法院</w:t>
      </w:r>
      <w:r w:rsidR="00A96835">
        <w:rPr>
          <w:rFonts w:hint="eastAsia"/>
        </w:rPr>
        <w:t>（</w:t>
      </w:r>
      <w:r w:rsidR="00A96835">
        <w:rPr>
          <w:rFonts w:hint="eastAsia"/>
        </w:rPr>
        <w:t>2019</w:t>
      </w:r>
      <w:r w:rsidR="00A96835">
        <w:rPr>
          <w:rFonts w:hint="eastAsia"/>
        </w:rPr>
        <w:t>）</w:t>
      </w:r>
      <w:r w:rsidRPr="00E0310F">
        <w:rPr>
          <w:rFonts w:hint="eastAsia"/>
        </w:rPr>
        <w:t>皖</w:t>
      </w:r>
      <w:r w:rsidRPr="00E0310F">
        <w:rPr>
          <w:rFonts w:hint="eastAsia"/>
        </w:rPr>
        <w:t>18</w:t>
      </w:r>
      <w:r w:rsidRPr="00E0310F">
        <w:rPr>
          <w:rFonts w:hint="eastAsia"/>
        </w:rPr>
        <w:t>民初</w:t>
      </w:r>
      <w:r w:rsidRPr="00E0310F">
        <w:rPr>
          <w:rFonts w:hint="eastAsia"/>
        </w:rPr>
        <w:t>87</w:t>
      </w:r>
      <w:r w:rsidRPr="00E0310F">
        <w:rPr>
          <w:rFonts w:hint="eastAsia"/>
        </w:rPr>
        <w:t>号</w:t>
      </w:r>
      <w:r>
        <w:rPr>
          <w:rFonts w:hint="eastAsia"/>
        </w:rPr>
        <w:t>民事判决书。</w:t>
      </w:r>
    </w:p>
  </w:footnote>
  <w:footnote w:id="6">
    <w:p w14:paraId="2A4A8543" w14:textId="1C89BFA4" w:rsidR="00AC6592" w:rsidRPr="00AC6592" w:rsidRDefault="00AC6592">
      <w:pPr>
        <w:pStyle w:val="af2"/>
      </w:pPr>
      <w:r>
        <w:rPr>
          <w:rStyle w:val="af4"/>
        </w:rPr>
        <w:footnoteRef/>
      </w:r>
      <w:r>
        <w:t xml:space="preserve"> </w:t>
      </w:r>
      <w:r>
        <w:rPr>
          <w:rFonts w:hint="eastAsia"/>
        </w:rPr>
        <w:t>参见</w:t>
      </w:r>
      <w:r w:rsidRPr="00AC6592">
        <w:rPr>
          <w:rFonts w:hint="eastAsia"/>
        </w:rPr>
        <w:t>北京市朝阳区人民法院（</w:t>
      </w:r>
      <w:r w:rsidRPr="00AC6592">
        <w:rPr>
          <w:rFonts w:hint="eastAsia"/>
        </w:rPr>
        <w:t>2019</w:t>
      </w:r>
      <w:r w:rsidRPr="00AC6592">
        <w:rPr>
          <w:rFonts w:hint="eastAsia"/>
        </w:rPr>
        <w:t>）京</w:t>
      </w:r>
      <w:r w:rsidRPr="00AC6592">
        <w:rPr>
          <w:rFonts w:hint="eastAsia"/>
        </w:rPr>
        <w:t>0105</w:t>
      </w:r>
      <w:r w:rsidRPr="00AC6592">
        <w:rPr>
          <w:rFonts w:hint="eastAsia"/>
        </w:rPr>
        <w:t>民初</w:t>
      </w:r>
      <w:r w:rsidRPr="00AC6592">
        <w:rPr>
          <w:rFonts w:hint="eastAsia"/>
        </w:rPr>
        <w:t>75682</w:t>
      </w:r>
      <w:r w:rsidRPr="00AC6592">
        <w:rPr>
          <w:rFonts w:hint="eastAsia"/>
        </w:rPr>
        <w:t>号民事判决</w:t>
      </w:r>
      <w:r>
        <w:rPr>
          <w:rFonts w:hint="eastAsia"/>
        </w:rPr>
        <w:t>书；北京市第三中级人民法院</w:t>
      </w:r>
      <w:r w:rsidR="00A96835">
        <w:rPr>
          <w:rFonts w:hint="eastAsia"/>
        </w:rPr>
        <w:t>（</w:t>
      </w:r>
      <w:r w:rsidR="00A96835">
        <w:rPr>
          <w:rFonts w:hint="eastAsia"/>
        </w:rPr>
        <w:t>2020</w:t>
      </w:r>
      <w:r w:rsidR="00A96835">
        <w:rPr>
          <w:rFonts w:hint="eastAsia"/>
        </w:rPr>
        <w:t>）</w:t>
      </w:r>
      <w:r w:rsidRPr="00AC6592">
        <w:rPr>
          <w:rFonts w:hint="eastAsia"/>
        </w:rPr>
        <w:t>京</w:t>
      </w:r>
      <w:r w:rsidRPr="00AC6592">
        <w:rPr>
          <w:rFonts w:hint="eastAsia"/>
        </w:rPr>
        <w:t>03</w:t>
      </w:r>
      <w:r w:rsidRPr="00AC6592">
        <w:rPr>
          <w:rFonts w:hint="eastAsia"/>
        </w:rPr>
        <w:t>民终</w:t>
      </w:r>
      <w:r w:rsidRPr="00AC6592">
        <w:rPr>
          <w:rFonts w:hint="eastAsia"/>
        </w:rPr>
        <w:t>7147</w:t>
      </w:r>
      <w:r w:rsidRPr="00AC6592">
        <w:rPr>
          <w:rFonts w:hint="eastAsia"/>
        </w:rPr>
        <w:t>号</w:t>
      </w:r>
      <w:r>
        <w:rPr>
          <w:rFonts w:hint="eastAsia"/>
        </w:rPr>
        <w:t>民事判决书。</w:t>
      </w:r>
    </w:p>
  </w:footnote>
  <w:footnote w:id="7">
    <w:p w14:paraId="2FF00223" w14:textId="77777777" w:rsidR="00F01142" w:rsidRDefault="00F01142" w:rsidP="00F01142">
      <w:pPr>
        <w:pStyle w:val="af2"/>
      </w:pPr>
      <w:r>
        <w:rPr>
          <w:rStyle w:val="af4"/>
        </w:rPr>
        <w:footnoteRef/>
      </w:r>
      <w:r>
        <w:t xml:space="preserve"> </w:t>
      </w:r>
      <w:r>
        <w:rPr>
          <w:rFonts w:hint="eastAsia"/>
        </w:rPr>
        <w:t>参见最高人民法院（</w:t>
      </w:r>
      <w:r>
        <w:rPr>
          <w:rFonts w:hint="eastAsia"/>
        </w:rPr>
        <w:t>2016</w:t>
      </w:r>
      <w:r>
        <w:rPr>
          <w:rFonts w:hint="eastAsia"/>
        </w:rPr>
        <w:t>）最高法民申</w:t>
      </w:r>
      <w:r>
        <w:rPr>
          <w:rFonts w:hint="eastAsia"/>
        </w:rPr>
        <w:t>3764</w:t>
      </w:r>
      <w:r>
        <w:rPr>
          <w:rFonts w:hint="eastAsia"/>
        </w:rPr>
        <w:t>号民事判决书。</w:t>
      </w:r>
    </w:p>
  </w:footnote>
  <w:footnote w:id="8">
    <w:p w14:paraId="0439A1A8" w14:textId="5A6E807C" w:rsidR="00917222" w:rsidRDefault="00917222">
      <w:pPr>
        <w:pStyle w:val="af2"/>
      </w:pPr>
      <w:r>
        <w:rPr>
          <w:rStyle w:val="af4"/>
        </w:rPr>
        <w:footnoteRef/>
      </w:r>
      <w:r>
        <w:t xml:space="preserve"> </w:t>
      </w:r>
      <w:r>
        <w:rPr>
          <w:rFonts w:hint="eastAsia"/>
        </w:rPr>
        <w:t>参见上海市金山区人民法院（</w:t>
      </w:r>
      <w:r>
        <w:rPr>
          <w:rFonts w:hint="eastAsia"/>
        </w:rPr>
        <w:t>2021</w:t>
      </w:r>
      <w:r>
        <w:rPr>
          <w:rFonts w:hint="eastAsia"/>
        </w:rPr>
        <w:t>）沪</w:t>
      </w:r>
      <w:r>
        <w:rPr>
          <w:rFonts w:hint="eastAsia"/>
        </w:rPr>
        <w:t>0116</w:t>
      </w:r>
      <w:r>
        <w:rPr>
          <w:rFonts w:hint="eastAsia"/>
        </w:rPr>
        <w:t>民初</w:t>
      </w:r>
      <w:r>
        <w:rPr>
          <w:rFonts w:hint="eastAsia"/>
        </w:rPr>
        <w:t>9732</w:t>
      </w:r>
      <w:r>
        <w:rPr>
          <w:rFonts w:hint="eastAsia"/>
        </w:rPr>
        <w:t>号民事判决书。</w:t>
      </w:r>
    </w:p>
  </w:footnote>
  <w:footnote w:id="9">
    <w:p w14:paraId="331169C4" w14:textId="76D5D0CF" w:rsidR="00BD3562" w:rsidRDefault="00BD3562" w:rsidP="00B57B4E">
      <w:pPr>
        <w:pStyle w:val="af2"/>
      </w:pPr>
      <w:r>
        <w:rPr>
          <w:rStyle w:val="af4"/>
        </w:rPr>
        <w:footnoteRef/>
      </w:r>
      <w:r>
        <w:t xml:space="preserve"> </w:t>
      </w:r>
      <w:r w:rsidR="00B57B4E">
        <w:rPr>
          <w:rFonts w:hint="eastAsia"/>
        </w:rPr>
        <w:t>参见最高人民法院民事审判第二庭编著</w:t>
      </w:r>
      <w:r w:rsidR="00B57B4E">
        <w:rPr>
          <w:rFonts w:hint="eastAsia"/>
        </w:rPr>
        <w:t>:</w:t>
      </w:r>
      <w:r w:rsidR="00B57B4E">
        <w:rPr>
          <w:rFonts w:hint="eastAsia"/>
        </w:rPr>
        <w:t>《中华人民共和国公司法理解与适用（上）》，人民法院出版社</w:t>
      </w:r>
      <w:r w:rsidR="00B57B4E">
        <w:rPr>
          <w:rFonts w:hint="eastAsia"/>
        </w:rPr>
        <w:t>2024</w:t>
      </w:r>
      <w:r w:rsidR="00B57B4E">
        <w:rPr>
          <w:rFonts w:hint="eastAsia"/>
        </w:rPr>
        <w:t>年版</w:t>
      </w:r>
      <w:r w:rsidR="00FE5408">
        <w:rPr>
          <w:rFonts w:hint="eastAsia"/>
        </w:rPr>
        <w:t>，</w:t>
      </w:r>
      <w:r w:rsidR="00B57B4E" w:rsidRPr="00FE5408">
        <w:rPr>
          <w:rFonts w:hint="eastAsia"/>
        </w:rPr>
        <w:t>第</w:t>
      </w:r>
      <w:r w:rsidR="00B57B4E" w:rsidRPr="00FE5408">
        <w:rPr>
          <w:rFonts w:hint="eastAsia"/>
        </w:rPr>
        <w:t>2</w:t>
      </w:r>
      <w:r w:rsidR="006B2C29" w:rsidRPr="00FE5408">
        <w:rPr>
          <w:rFonts w:hint="eastAsia"/>
        </w:rPr>
        <w:t>26</w:t>
      </w:r>
      <w:r w:rsidR="00B57B4E" w:rsidRPr="00FE5408">
        <w:rPr>
          <w:rFonts w:hint="eastAsia"/>
        </w:rPr>
        <w:t>页</w:t>
      </w:r>
      <w:r w:rsidR="00382982" w:rsidRPr="00FE5408">
        <w:rPr>
          <w:rFonts w:hint="eastAsia"/>
        </w:rPr>
        <w:t>；</w:t>
      </w:r>
      <w:r w:rsidR="00DE3876" w:rsidRPr="00DE3876">
        <w:rPr>
          <w:rFonts w:hint="eastAsia"/>
        </w:rPr>
        <w:t>李建伟主编：《公司法评注》，法律出版社</w:t>
      </w:r>
      <w:r w:rsidR="00DE3876">
        <w:rPr>
          <w:rFonts w:hint="eastAsia"/>
        </w:rPr>
        <w:t>2024</w:t>
      </w:r>
      <w:r w:rsidR="00DE3876" w:rsidRPr="00DE3876">
        <w:rPr>
          <w:rFonts w:hint="eastAsia"/>
        </w:rPr>
        <w:t>年版，第</w:t>
      </w:r>
      <w:r w:rsidR="00DE3876">
        <w:rPr>
          <w:rFonts w:hint="eastAsia"/>
        </w:rPr>
        <w:t>206</w:t>
      </w:r>
      <w:r w:rsidR="00DE3876" w:rsidRPr="00DE3876">
        <w:rPr>
          <w:rFonts w:hint="eastAsia"/>
        </w:rPr>
        <w:t>页。</w:t>
      </w:r>
      <w:r w:rsidR="00382982" w:rsidRPr="00FE5408">
        <w:rPr>
          <w:rFonts w:hint="eastAsia"/>
        </w:rPr>
        <w:t>周游主编</w:t>
      </w:r>
      <w:r w:rsidR="00C16FC9">
        <w:rPr>
          <w:rFonts w:hint="eastAsia"/>
        </w:rPr>
        <w:t>：</w:t>
      </w:r>
      <w:r w:rsidR="00C16FC9" w:rsidRPr="00C16FC9">
        <w:rPr>
          <w:rFonts w:hint="eastAsia"/>
        </w:rPr>
        <w:t>《新公司法条文解读与适用指引：案例·规则·文献》，法律出版社</w:t>
      </w:r>
      <w:r w:rsidR="00C16FC9">
        <w:rPr>
          <w:rFonts w:hint="eastAsia"/>
        </w:rPr>
        <w:t>2024</w:t>
      </w:r>
      <w:r w:rsidR="00C16FC9" w:rsidRPr="00C16FC9">
        <w:rPr>
          <w:rFonts w:hint="eastAsia"/>
        </w:rPr>
        <w:t>年版</w:t>
      </w:r>
      <w:r w:rsidR="00C16FC9">
        <w:rPr>
          <w:rFonts w:hint="eastAsia"/>
        </w:rPr>
        <w:t>，</w:t>
      </w:r>
      <w:r w:rsidR="00382982" w:rsidRPr="00FE5408">
        <w:rPr>
          <w:rFonts w:hint="eastAsia"/>
        </w:rPr>
        <w:t>第</w:t>
      </w:r>
      <w:r w:rsidR="00382982" w:rsidRPr="00FE5408">
        <w:rPr>
          <w:rFonts w:hint="eastAsia"/>
        </w:rPr>
        <w:t>109</w:t>
      </w:r>
      <w:r w:rsidR="00382982" w:rsidRPr="00FE5408">
        <w:rPr>
          <w:rFonts w:hint="eastAsia"/>
        </w:rPr>
        <w:t>页</w:t>
      </w:r>
      <w:r w:rsidR="00C16FC9">
        <w:rPr>
          <w:rFonts w:hint="eastAsia"/>
        </w:rPr>
        <w:t>。</w:t>
      </w:r>
    </w:p>
  </w:footnote>
  <w:footnote w:id="10">
    <w:p w14:paraId="15C25C5F" w14:textId="34DDAAB3" w:rsidR="00C00AD0" w:rsidRDefault="00C00AD0">
      <w:pPr>
        <w:pStyle w:val="af2"/>
      </w:pPr>
      <w:r>
        <w:rPr>
          <w:rStyle w:val="af4"/>
        </w:rPr>
        <w:footnoteRef/>
      </w:r>
      <w:r w:rsidR="006E5FA8">
        <w:rPr>
          <w:rFonts w:hint="eastAsia"/>
        </w:rPr>
        <w:t xml:space="preserve"> </w:t>
      </w:r>
      <w:r>
        <w:rPr>
          <w:rFonts w:hint="eastAsia"/>
        </w:rPr>
        <w:t>参见施天涛《公司法论</w:t>
      </w:r>
      <w:r w:rsidR="006E5FA8">
        <w:rPr>
          <w:rFonts w:hint="eastAsia"/>
        </w:rPr>
        <w:t>（第五版）</w:t>
      </w:r>
      <w:r>
        <w:rPr>
          <w:rFonts w:hint="eastAsia"/>
        </w:rPr>
        <w:t>》</w:t>
      </w:r>
      <w:r w:rsidR="006E5FA8">
        <w:rPr>
          <w:rFonts w:hint="eastAsia"/>
        </w:rPr>
        <w:t>，法律出版社</w:t>
      </w:r>
      <w:r w:rsidR="006E5FA8">
        <w:rPr>
          <w:rFonts w:hint="eastAsia"/>
        </w:rPr>
        <w:t>2025</w:t>
      </w:r>
      <w:r w:rsidR="006E5FA8">
        <w:rPr>
          <w:rFonts w:hint="eastAsia"/>
        </w:rPr>
        <w:t>年版，第</w:t>
      </w:r>
      <w:r>
        <w:rPr>
          <w:rFonts w:hint="eastAsia"/>
        </w:rPr>
        <w:t>158</w:t>
      </w:r>
      <w:r>
        <w:rPr>
          <w:rFonts w:hint="eastAsia"/>
        </w:rPr>
        <w:t>页</w:t>
      </w:r>
      <w:r w:rsidR="0043523D">
        <w:rPr>
          <w:rFonts w:hint="eastAsia"/>
        </w:rPr>
        <w:t>；李建伟：《公司法学（第六版）》，中国人民大学出版社</w:t>
      </w:r>
      <w:r w:rsidR="0043523D">
        <w:rPr>
          <w:rFonts w:hint="eastAsia"/>
        </w:rPr>
        <w:t>2024</w:t>
      </w:r>
      <w:r w:rsidR="0043523D">
        <w:rPr>
          <w:rFonts w:hint="eastAsia"/>
        </w:rPr>
        <w:t>年版，第</w:t>
      </w:r>
      <w:r w:rsidR="0043523D">
        <w:rPr>
          <w:rFonts w:hint="eastAsia"/>
        </w:rPr>
        <w:t>70</w:t>
      </w:r>
      <w:r w:rsidR="0043523D">
        <w:rPr>
          <w:rFonts w:hint="eastAsia"/>
        </w:rPr>
        <w:t>页。</w:t>
      </w:r>
    </w:p>
  </w:footnote>
  <w:footnote w:id="11">
    <w:p w14:paraId="53A3255E" w14:textId="457BC301" w:rsidR="00D047DA" w:rsidRPr="00D047DA" w:rsidRDefault="00D047DA">
      <w:pPr>
        <w:pStyle w:val="af2"/>
      </w:pPr>
      <w:r>
        <w:rPr>
          <w:rStyle w:val="af4"/>
        </w:rPr>
        <w:footnoteRef/>
      </w:r>
      <w:r>
        <w:rPr>
          <w:rFonts w:hint="eastAsia"/>
        </w:rPr>
        <w:t xml:space="preserve"> [</w:t>
      </w:r>
      <w:r>
        <w:rPr>
          <w:rFonts w:hint="eastAsia"/>
        </w:rPr>
        <w:t>奥</w:t>
      </w:r>
      <w:r>
        <w:rPr>
          <w:rFonts w:hint="eastAsia"/>
        </w:rPr>
        <w:t>]</w:t>
      </w:r>
      <w:r w:rsidRPr="00D047DA">
        <w:rPr>
          <w:rFonts w:hint="eastAsia"/>
        </w:rPr>
        <w:t>弗朗茨·比德林斯基：《私法的体系与原则》，曾见等译，中国人民大学出版社</w:t>
      </w:r>
      <w:r w:rsidRPr="00D047DA">
        <w:rPr>
          <w:rFonts w:hint="eastAsia"/>
        </w:rPr>
        <w:t>2023</w:t>
      </w:r>
      <w:r w:rsidRPr="00D047DA">
        <w:rPr>
          <w:rFonts w:hint="eastAsia"/>
        </w:rPr>
        <w:t>年版，第</w:t>
      </w:r>
      <w:r w:rsidRPr="00D047DA">
        <w:rPr>
          <w:rFonts w:hint="eastAsia"/>
        </w:rPr>
        <w:t>351</w:t>
      </w:r>
      <w:r w:rsidRPr="00D047DA">
        <w:rPr>
          <w:rFonts w:hint="eastAsia"/>
        </w:rPr>
        <w:t>页。</w:t>
      </w:r>
    </w:p>
  </w:footnote>
  <w:footnote w:id="12">
    <w:p w14:paraId="326B66AA" w14:textId="5F86C18F" w:rsidR="00000075" w:rsidRDefault="00000075" w:rsidP="00000075">
      <w:pPr>
        <w:pStyle w:val="af2"/>
      </w:pPr>
      <w:r>
        <w:rPr>
          <w:rStyle w:val="af4"/>
        </w:rPr>
        <w:footnoteRef/>
      </w:r>
      <w:r>
        <w:rPr>
          <w:rFonts w:hint="eastAsia"/>
        </w:rPr>
        <w:t xml:space="preserve"> </w:t>
      </w:r>
      <w:r>
        <w:rPr>
          <w:rFonts w:hint="eastAsia"/>
        </w:rPr>
        <w:t>参见</w:t>
      </w:r>
      <w:r w:rsidRPr="00A64486">
        <w:t>冯果、南玉梅：《论股东补充赔偿责任及发起人的资本充实责任</w:t>
      </w:r>
      <w:r w:rsidR="005262AF">
        <w:rPr>
          <w:rFonts w:hint="eastAsia"/>
        </w:rPr>
        <w:t>——</w:t>
      </w:r>
      <w:r w:rsidRPr="00A64486">
        <w:t>以公司法司法解释（三）第</w:t>
      </w:r>
      <w:r w:rsidRPr="00A64486">
        <w:t>13</w:t>
      </w:r>
      <w:r w:rsidRPr="00A64486">
        <w:t>条的解释和适用为中心》，载《人民司法（应用）》</w:t>
      </w:r>
      <w:r w:rsidRPr="00A64486">
        <w:t>2016</w:t>
      </w:r>
      <w:r w:rsidRPr="00A64486">
        <w:t>年第</w:t>
      </w:r>
      <w:r w:rsidRPr="00A64486">
        <w:t>4</w:t>
      </w:r>
      <w:r w:rsidRPr="00A64486">
        <w:t>期，</w:t>
      </w:r>
      <w:r>
        <w:rPr>
          <w:rFonts w:hint="eastAsia"/>
        </w:rPr>
        <w:t>第</w:t>
      </w:r>
      <w:r>
        <w:rPr>
          <w:rFonts w:hint="eastAsia"/>
        </w:rPr>
        <w:t>36</w:t>
      </w:r>
      <w:r>
        <w:rPr>
          <w:rFonts w:hint="eastAsia"/>
        </w:rPr>
        <w:t>页。</w:t>
      </w:r>
    </w:p>
  </w:footnote>
  <w:footnote w:id="13">
    <w:p w14:paraId="3820F095" w14:textId="10C0DC70" w:rsidR="00461E2C" w:rsidRDefault="00461E2C" w:rsidP="00461E2C">
      <w:pPr>
        <w:pStyle w:val="af2"/>
      </w:pPr>
      <w:r>
        <w:rPr>
          <w:rStyle w:val="af4"/>
        </w:rPr>
        <w:footnoteRef/>
      </w:r>
      <w:r>
        <w:t xml:space="preserve"> </w:t>
      </w:r>
      <w:r>
        <w:rPr>
          <w:rFonts w:hint="eastAsia"/>
        </w:rPr>
        <w:t>参见最高人民法院民事审判第二庭编著：《最高人民法院关于公司法解释（三）、清算纪要理解与适用》，人民法院出版社</w:t>
      </w:r>
      <w:r>
        <w:rPr>
          <w:rFonts w:hint="eastAsia"/>
        </w:rPr>
        <w:t>2011</w:t>
      </w:r>
      <w:r>
        <w:rPr>
          <w:rFonts w:hint="eastAsia"/>
        </w:rPr>
        <w:t>年版，第</w:t>
      </w:r>
      <w:r>
        <w:rPr>
          <w:rFonts w:hint="eastAsia"/>
        </w:rPr>
        <w:t>21</w:t>
      </w:r>
      <w:r>
        <w:rPr>
          <w:rFonts w:hint="eastAsia"/>
        </w:rPr>
        <w:t>页；最高人民法院民事裁定书（</w:t>
      </w:r>
      <w:r>
        <w:rPr>
          <w:rFonts w:hint="eastAsia"/>
        </w:rPr>
        <w:t>2019</w:t>
      </w:r>
      <w:r>
        <w:rPr>
          <w:rFonts w:hint="eastAsia"/>
        </w:rPr>
        <w:t>）最高法民申</w:t>
      </w:r>
      <w:r>
        <w:rPr>
          <w:rFonts w:hint="eastAsia"/>
        </w:rPr>
        <w:t>4665</w:t>
      </w:r>
      <w:r>
        <w:rPr>
          <w:rFonts w:hint="eastAsia"/>
        </w:rPr>
        <w:t>号。</w:t>
      </w:r>
    </w:p>
    <w:p w14:paraId="04259D47" w14:textId="13959C7E" w:rsidR="00461E2C" w:rsidRDefault="00461E2C" w:rsidP="00461E2C">
      <w:pPr>
        <w:pStyle w:val="af2"/>
      </w:pPr>
    </w:p>
  </w:footnote>
  <w:footnote w:id="14">
    <w:p w14:paraId="7665482E" w14:textId="7133917B" w:rsidR="00022A54" w:rsidRDefault="00022A54">
      <w:pPr>
        <w:pStyle w:val="af2"/>
      </w:pPr>
      <w:r>
        <w:rPr>
          <w:rStyle w:val="af4"/>
        </w:rPr>
        <w:footnoteRef/>
      </w:r>
      <w:r>
        <w:t xml:space="preserve"> </w:t>
      </w:r>
      <w:r w:rsidRPr="00022A54">
        <w:rPr>
          <w:rFonts w:hint="eastAsia"/>
        </w:rPr>
        <w:t>参见周游：《公司发起人范围界定难题及其破解》，载《中国政法大学学报》</w:t>
      </w:r>
      <w:r>
        <w:rPr>
          <w:rFonts w:hint="eastAsia"/>
        </w:rPr>
        <w:t>2022</w:t>
      </w:r>
      <w:r w:rsidRPr="00022A54">
        <w:rPr>
          <w:rFonts w:hint="eastAsia"/>
        </w:rPr>
        <w:t>年第</w:t>
      </w:r>
      <w:r>
        <w:rPr>
          <w:rFonts w:hint="eastAsia"/>
        </w:rPr>
        <w:t>5</w:t>
      </w:r>
      <w:r w:rsidRPr="00022A54">
        <w:rPr>
          <w:rFonts w:hint="eastAsia"/>
        </w:rPr>
        <w:t>期</w:t>
      </w:r>
      <w:r>
        <w:rPr>
          <w:rFonts w:hint="eastAsia"/>
        </w:rPr>
        <w:t>，第</w:t>
      </w:r>
      <w:r>
        <w:rPr>
          <w:rFonts w:hint="eastAsia"/>
        </w:rPr>
        <w:t>185</w:t>
      </w:r>
      <w:r>
        <w:rPr>
          <w:rFonts w:hint="eastAsia"/>
        </w:rPr>
        <w:t>页</w:t>
      </w:r>
      <w:r w:rsidR="000E535A">
        <w:rPr>
          <w:rFonts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6DD5"/>
    <w:multiLevelType w:val="hybridMultilevel"/>
    <w:tmpl w:val="386C0E84"/>
    <w:lvl w:ilvl="0" w:tplc="55B4697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7E872CE"/>
    <w:multiLevelType w:val="hybridMultilevel"/>
    <w:tmpl w:val="69A8BA60"/>
    <w:lvl w:ilvl="0" w:tplc="1D4A232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BDA5FD4"/>
    <w:multiLevelType w:val="hybridMultilevel"/>
    <w:tmpl w:val="C66E1DD6"/>
    <w:lvl w:ilvl="0" w:tplc="C818FB20">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1FB62F7"/>
    <w:multiLevelType w:val="hybridMultilevel"/>
    <w:tmpl w:val="C8C4892E"/>
    <w:lvl w:ilvl="0" w:tplc="9F9CD5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B30341C"/>
    <w:multiLevelType w:val="hybridMultilevel"/>
    <w:tmpl w:val="02C23AFE"/>
    <w:lvl w:ilvl="0" w:tplc="132C027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D9E6562"/>
    <w:multiLevelType w:val="hybridMultilevel"/>
    <w:tmpl w:val="690EA65C"/>
    <w:lvl w:ilvl="0" w:tplc="1AE2A89E">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5648085">
    <w:abstractNumId w:val="4"/>
  </w:num>
  <w:num w:numId="2" w16cid:durableId="52313679">
    <w:abstractNumId w:val="0"/>
  </w:num>
  <w:num w:numId="3" w16cid:durableId="1472093678">
    <w:abstractNumId w:val="3"/>
  </w:num>
  <w:num w:numId="4" w16cid:durableId="545721401">
    <w:abstractNumId w:val="5"/>
  </w:num>
  <w:num w:numId="5" w16cid:durableId="913586800">
    <w:abstractNumId w:val="1"/>
  </w:num>
  <w:num w:numId="6" w16cid:durableId="2102405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958FC"/>
    <w:rsid w:val="00000075"/>
    <w:rsid w:val="00002A1A"/>
    <w:rsid w:val="000075B8"/>
    <w:rsid w:val="00020C02"/>
    <w:rsid w:val="000210F1"/>
    <w:rsid w:val="00022A54"/>
    <w:rsid w:val="00027C94"/>
    <w:rsid w:val="00030E03"/>
    <w:rsid w:val="00037609"/>
    <w:rsid w:val="00037868"/>
    <w:rsid w:val="00037D8F"/>
    <w:rsid w:val="00052B13"/>
    <w:rsid w:val="000653AE"/>
    <w:rsid w:val="00070AF8"/>
    <w:rsid w:val="000816F3"/>
    <w:rsid w:val="0008715D"/>
    <w:rsid w:val="00093303"/>
    <w:rsid w:val="000C6316"/>
    <w:rsid w:val="000D0C78"/>
    <w:rsid w:val="000E535A"/>
    <w:rsid w:val="000E5C0A"/>
    <w:rsid w:val="000F2BA1"/>
    <w:rsid w:val="000F3780"/>
    <w:rsid w:val="000F4760"/>
    <w:rsid w:val="00136A61"/>
    <w:rsid w:val="0014328B"/>
    <w:rsid w:val="001439CD"/>
    <w:rsid w:val="0015184C"/>
    <w:rsid w:val="00170244"/>
    <w:rsid w:val="00182412"/>
    <w:rsid w:val="00183443"/>
    <w:rsid w:val="00187348"/>
    <w:rsid w:val="00191EE8"/>
    <w:rsid w:val="0019661F"/>
    <w:rsid w:val="001A5206"/>
    <w:rsid w:val="001C33BE"/>
    <w:rsid w:val="001C625F"/>
    <w:rsid w:val="001D1F34"/>
    <w:rsid w:val="001D5F25"/>
    <w:rsid w:val="001E39AF"/>
    <w:rsid w:val="001F4EA7"/>
    <w:rsid w:val="00206E3C"/>
    <w:rsid w:val="00210CCC"/>
    <w:rsid w:val="002171DC"/>
    <w:rsid w:val="00224209"/>
    <w:rsid w:val="0024377C"/>
    <w:rsid w:val="002536C9"/>
    <w:rsid w:val="00253E1C"/>
    <w:rsid w:val="00274542"/>
    <w:rsid w:val="00277E24"/>
    <w:rsid w:val="00291A12"/>
    <w:rsid w:val="002A4CF4"/>
    <w:rsid w:val="002B70A4"/>
    <w:rsid w:val="002C4157"/>
    <w:rsid w:val="002E24A9"/>
    <w:rsid w:val="002E5630"/>
    <w:rsid w:val="002E6B4A"/>
    <w:rsid w:val="00304B92"/>
    <w:rsid w:val="00306B72"/>
    <w:rsid w:val="003106FC"/>
    <w:rsid w:val="003158F5"/>
    <w:rsid w:val="0031629E"/>
    <w:rsid w:val="00344564"/>
    <w:rsid w:val="003509F8"/>
    <w:rsid w:val="00370DE5"/>
    <w:rsid w:val="00382982"/>
    <w:rsid w:val="00391548"/>
    <w:rsid w:val="00395151"/>
    <w:rsid w:val="003A4219"/>
    <w:rsid w:val="003B0F75"/>
    <w:rsid w:val="003B68E0"/>
    <w:rsid w:val="003C14D5"/>
    <w:rsid w:val="003C1E9F"/>
    <w:rsid w:val="003E1892"/>
    <w:rsid w:val="003F74FE"/>
    <w:rsid w:val="004010E5"/>
    <w:rsid w:val="00417646"/>
    <w:rsid w:val="004224D6"/>
    <w:rsid w:val="00430A47"/>
    <w:rsid w:val="004318FA"/>
    <w:rsid w:val="0043523D"/>
    <w:rsid w:val="00435C77"/>
    <w:rsid w:val="004371BD"/>
    <w:rsid w:val="00441671"/>
    <w:rsid w:val="0044354E"/>
    <w:rsid w:val="00457B56"/>
    <w:rsid w:val="00461A3F"/>
    <w:rsid w:val="00461E2C"/>
    <w:rsid w:val="00491B1A"/>
    <w:rsid w:val="004975EC"/>
    <w:rsid w:val="004A1756"/>
    <w:rsid w:val="004B690D"/>
    <w:rsid w:val="004B77F2"/>
    <w:rsid w:val="004B7A5F"/>
    <w:rsid w:val="004C2878"/>
    <w:rsid w:val="004C3D87"/>
    <w:rsid w:val="004D3294"/>
    <w:rsid w:val="004D5C88"/>
    <w:rsid w:val="004E24FD"/>
    <w:rsid w:val="004F4AB2"/>
    <w:rsid w:val="005021FD"/>
    <w:rsid w:val="00505CB3"/>
    <w:rsid w:val="00515C3C"/>
    <w:rsid w:val="005262AF"/>
    <w:rsid w:val="0052639B"/>
    <w:rsid w:val="005324F0"/>
    <w:rsid w:val="00532C56"/>
    <w:rsid w:val="00536322"/>
    <w:rsid w:val="00544733"/>
    <w:rsid w:val="00556078"/>
    <w:rsid w:val="00593B64"/>
    <w:rsid w:val="005A4409"/>
    <w:rsid w:val="005B32E5"/>
    <w:rsid w:val="005C4B01"/>
    <w:rsid w:val="005C73B4"/>
    <w:rsid w:val="005C7F79"/>
    <w:rsid w:val="005D21E0"/>
    <w:rsid w:val="005D5D54"/>
    <w:rsid w:val="005D7C57"/>
    <w:rsid w:val="005E0DD4"/>
    <w:rsid w:val="005E62C4"/>
    <w:rsid w:val="00606683"/>
    <w:rsid w:val="00617F7B"/>
    <w:rsid w:val="006333A1"/>
    <w:rsid w:val="006449C0"/>
    <w:rsid w:val="00644F93"/>
    <w:rsid w:val="0065261D"/>
    <w:rsid w:val="006545BE"/>
    <w:rsid w:val="006634F4"/>
    <w:rsid w:val="00666C92"/>
    <w:rsid w:val="00676E41"/>
    <w:rsid w:val="00692341"/>
    <w:rsid w:val="006958FC"/>
    <w:rsid w:val="00696112"/>
    <w:rsid w:val="006A0523"/>
    <w:rsid w:val="006A57A2"/>
    <w:rsid w:val="006A6106"/>
    <w:rsid w:val="006B2B0B"/>
    <w:rsid w:val="006B2C29"/>
    <w:rsid w:val="006C7E72"/>
    <w:rsid w:val="006E31F8"/>
    <w:rsid w:val="006E352F"/>
    <w:rsid w:val="006E5FA8"/>
    <w:rsid w:val="006F7CEB"/>
    <w:rsid w:val="00703C01"/>
    <w:rsid w:val="00704500"/>
    <w:rsid w:val="0073768E"/>
    <w:rsid w:val="00753C57"/>
    <w:rsid w:val="00765655"/>
    <w:rsid w:val="00775971"/>
    <w:rsid w:val="00786054"/>
    <w:rsid w:val="00790632"/>
    <w:rsid w:val="007A3E16"/>
    <w:rsid w:val="007A56D3"/>
    <w:rsid w:val="007B7E30"/>
    <w:rsid w:val="007E35B8"/>
    <w:rsid w:val="007E4934"/>
    <w:rsid w:val="007F2506"/>
    <w:rsid w:val="008008D6"/>
    <w:rsid w:val="0080279E"/>
    <w:rsid w:val="00803F4E"/>
    <w:rsid w:val="00806BA5"/>
    <w:rsid w:val="00830B19"/>
    <w:rsid w:val="00830F5E"/>
    <w:rsid w:val="00833A34"/>
    <w:rsid w:val="008405B0"/>
    <w:rsid w:val="008462D2"/>
    <w:rsid w:val="00846D9E"/>
    <w:rsid w:val="00864B01"/>
    <w:rsid w:val="00866638"/>
    <w:rsid w:val="008930EA"/>
    <w:rsid w:val="00893998"/>
    <w:rsid w:val="008A016E"/>
    <w:rsid w:val="008A032F"/>
    <w:rsid w:val="008B5F00"/>
    <w:rsid w:val="008B6B11"/>
    <w:rsid w:val="008B733E"/>
    <w:rsid w:val="008D06E3"/>
    <w:rsid w:val="008D2D07"/>
    <w:rsid w:val="008D6A6F"/>
    <w:rsid w:val="00917222"/>
    <w:rsid w:val="0092321F"/>
    <w:rsid w:val="00930033"/>
    <w:rsid w:val="0093160A"/>
    <w:rsid w:val="00940668"/>
    <w:rsid w:val="0096686C"/>
    <w:rsid w:val="00973CD9"/>
    <w:rsid w:val="009754D3"/>
    <w:rsid w:val="009845D2"/>
    <w:rsid w:val="009A54FA"/>
    <w:rsid w:val="009A5626"/>
    <w:rsid w:val="009A5E4C"/>
    <w:rsid w:val="009D188F"/>
    <w:rsid w:val="009D7243"/>
    <w:rsid w:val="009E0651"/>
    <w:rsid w:val="009E1BE1"/>
    <w:rsid w:val="009F5FF5"/>
    <w:rsid w:val="009F663A"/>
    <w:rsid w:val="00A05737"/>
    <w:rsid w:val="00A54584"/>
    <w:rsid w:val="00A63B41"/>
    <w:rsid w:val="00A67634"/>
    <w:rsid w:val="00A740C5"/>
    <w:rsid w:val="00A837DF"/>
    <w:rsid w:val="00A87A17"/>
    <w:rsid w:val="00A92FCB"/>
    <w:rsid w:val="00A96835"/>
    <w:rsid w:val="00AA00B7"/>
    <w:rsid w:val="00AA3553"/>
    <w:rsid w:val="00AB189F"/>
    <w:rsid w:val="00AB1AEB"/>
    <w:rsid w:val="00AC3033"/>
    <w:rsid w:val="00AC43AE"/>
    <w:rsid w:val="00AC6592"/>
    <w:rsid w:val="00AD180E"/>
    <w:rsid w:val="00AD311F"/>
    <w:rsid w:val="00AD4C87"/>
    <w:rsid w:val="00AF1F35"/>
    <w:rsid w:val="00B12E16"/>
    <w:rsid w:val="00B26974"/>
    <w:rsid w:val="00B32548"/>
    <w:rsid w:val="00B510F9"/>
    <w:rsid w:val="00B57B4E"/>
    <w:rsid w:val="00B63A8A"/>
    <w:rsid w:val="00B65530"/>
    <w:rsid w:val="00B65667"/>
    <w:rsid w:val="00B747FC"/>
    <w:rsid w:val="00B8118A"/>
    <w:rsid w:val="00B82114"/>
    <w:rsid w:val="00B92DDF"/>
    <w:rsid w:val="00B92E61"/>
    <w:rsid w:val="00B95842"/>
    <w:rsid w:val="00B95DFD"/>
    <w:rsid w:val="00B97604"/>
    <w:rsid w:val="00B97FA0"/>
    <w:rsid w:val="00BA02A8"/>
    <w:rsid w:val="00BB0C2C"/>
    <w:rsid w:val="00BB3263"/>
    <w:rsid w:val="00BB62AD"/>
    <w:rsid w:val="00BC4DC0"/>
    <w:rsid w:val="00BC696F"/>
    <w:rsid w:val="00BD3562"/>
    <w:rsid w:val="00BE0EBB"/>
    <w:rsid w:val="00BF058E"/>
    <w:rsid w:val="00C00AD0"/>
    <w:rsid w:val="00C04D23"/>
    <w:rsid w:val="00C05729"/>
    <w:rsid w:val="00C0582A"/>
    <w:rsid w:val="00C06E47"/>
    <w:rsid w:val="00C078B6"/>
    <w:rsid w:val="00C1478C"/>
    <w:rsid w:val="00C16FC9"/>
    <w:rsid w:val="00C17F1D"/>
    <w:rsid w:val="00C26F2A"/>
    <w:rsid w:val="00C3625E"/>
    <w:rsid w:val="00C41218"/>
    <w:rsid w:val="00C546AE"/>
    <w:rsid w:val="00C740DD"/>
    <w:rsid w:val="00CA6D4D"/>
    <w:rsid w:val="00CA75DB"/>
    <w:rsid w:val="00CA764B"/>
    <w:rsid w:val="00CB0E60"/>
    <w:rsid w:val="00CE11B6"/>
    <w:rsid w:val="00CE3784"/>
    <w:rsid w:val="00CE398B"/>
    <w:rsid w:val="00CE3F46"/>
    <w:rsid w:val="00CE56D5"/>
    <w:rsid w:val="00CF2423"/>
    <w:rsid w:val="00D0309F"/>
    <w:rsid w:val="00D04150"/>
    <w:rsid w:val="00D047DA"/>
    <w:rsid w:val="00D2112E"/>
    <w:rsid w:val="00D30C51"/>
    <w:rsid w:val="00D33232"/>
    <w:rsid w:val="00D6292B"/>
    <w:rsid w:val="00D63248"/>
    <w:rsid w:val="00D63E50"/>
    <w:rsid w:val="00D66988"/>
    <w:rsid w:val="00D70818"/>
    <w:rsid w:val="00D924D8"/>
    <w:rsid w:val="00D92F49"/>
    <w:rsid w:val="00D960F8"/>
    <w:rsid w:val="00D97EC9"/>
    <w:rsid w:val="00DB030E"/>
    <w:rsid w:val="00DD1138"/>
    <w:rsid w:val="00DD7E8D"/>
    <w:rsid w:val="00DE3876"/>
    <w:rsid w:val="00DE4B17"/>
    <w:rsid w:val="00DE77F0"/>
    <w:rsid w:val="00E0310F"/>
    <w:rsid w:val="00E07100"/>
    <w:rsid w:val="00E17235"/>
    <w:rsid w:val="00E30A47"/>
    <w:rsid w:val="00E37488"/>
    <w:rsid w:val="00E523EE"/>
    <w:rsid w:val="00E540C9"/>
    <w:rsid w:val="00E54EAC"/>
    <w:rsid w:val="00E61036"/>
    <w:rsid w:val="00E61A0B"/>
    <w:rsid w:val="00E62F61"/>
    <w:rsid w:val="00E850FF"/>
    <w:rsid w:val="00EA560E"/>
    <w:rsid w:val="00EE4F3A"/>
    <w:rsid w:val="00EE639B"/>
    <w:rsid w:val="00F00084"/>
    <w:rsid w:val="00F01142"/>
    <w:rsid w:val="00F453DC"/>
    <w:rsid w:val="00F45AC1"/>
    <w:rsid w:val="00F51434"/>
    <w:rsid w:val="00F56847"/>
    <w:rsid w:val="00F61429"/>
    <w:rsid w:val="00F749DC"/>
    <w:rsid w:val="00FA661E"/>
    <w:rsid w:val="00FB01F9"/>
    <w:rsid w:val="00FB288C"/>
    <w:rsid w:val="00FC0BCE"/>
    <w:rsid w:val="00FC75D7"/>
    <w:rsid w:val="00FD55BA"/>
    <w:rsid w:val="00FE5408"/>
    <w:rsid w:val="00FF0064"/>
    <w:rsid w:val="00FF07E5"/>
    <w:rsid w:val="00FF1FE0"/>
    <w:rsid w:val="00FF4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D57B7"/>
  <w15:chartTrackingRefBased/>
  <w15:docId w15:val="{DD1D1692-E1C1-48C2-AC1C-DBF54A4A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958FC"/>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6958FC"/>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6958FC"/>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6958FC"/>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6958FC"/>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6958FC"/>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6958F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58F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958F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58FC"/>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6958FC"/>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6958FC"/>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6958FC"/>
    <w:rPr>
      <w:rFonts w:cstheme="majorBidi"/>
      <w:color w:val="365F91" w:themeColor="accent1" w:themeShade="BF"/>
      <w:sz w:val="28"/>
      <w:szCs w:val="28"/>
    </w:rPr>
  </w:style>
  <w:style w:type="character" w:customStyle="1" w:styleId="50">
    <w:name w:val="标题 5 字符"/>
    <w:basedOn w:val="a0"/>
    <w:link w:val="5"/>
    <w:uiPriority w:val="9"/>
    <w:semiHidden/>
    <w:rsid w:val="006958FC"/>
    <w:rPr>
      <w:rFonts w:cstheme="majorBidi"/>
      <w:color w:val="365F91" w:themeColor="accent1" w:themeShade="BF"/>
      <w:sz w:val="24"/>
      <w:szCs w:val="24"/>
    </w:rPr>
  </w:style>
  <w:style w:type="character" w:customStyle="1" w:styleId="60">
    <w:name w:val="标题 6 字符"/>
    <w:basedOn w:val="a0"/>
    <w:link w:val="6"/>
    <w:uiPriority w:val="9"/>
    <w:semiHidden/>
    <w:rsid w:val="006958FC"/>
    <w:rPr>
      <w:rFonts w:cstheme="majorBidi"/>
      <w:b/>
      <w:bCs/>
      <w:color w:val="365F91" w:themeColor="accent1" w:themeShade="BF"/>
    </w:rPr>
  </w:style>
  <w:style w:type="character" w:customStyle="1" w:styleId="70">
    <w:name w:val="标题 7 字符"/>
    <w:basedOn w:val="a0"/>
    <w:link w:val="7"/>
    <w:uiPriority w:val="9"/>
    <w:semiHidden/>
    <w:rsid w:val="006958FC"/>
    <w:rPr>
      <w:rFonts w:cstheme="majorBidi"/>
      <w:b/>
      <w:bCs/>
      <w:color w:val="595959" w:themeColor="text1" w:themeTint="A6"/>
    </w:rPr>
  </w:style>
  <w:style w:type="character" w:customStyle="1" w:styleId="80">
    <w:name w:val="标题 8 字符"/>
    <w:basedOn w:val="a0"/>
    <w:link w:val="8"/>
    <w:uiPriority w:val="9"/>
    <w:semiHidden/>
    <w:rsid w:val="006958FC"/>
    <w:rPr>
      <w:rFonts w:cstheme="majorBidi"/>
      <w:color w:val="595959" w:themeColor="text1" w:themeTint="A6"/>
    </w:rPr>
  </w:style>
  <w:style w:type="character" w:customStyle="1" w:styleId="90">
    <w:name w:val="标题 9 字符"/>
    <w:basedOn w:val="a0"/>
    <w:link w:val="9"/>
    <w:uiPriority w:val="9"/>
    <w:semiHidden/>
    <w:rsid w:val="006958FC"/>
    <w:rPr>
      <w:rFonts w:eastAsiaTheme="majorEastAsia" w:cstheme="majorBidi"/>
      <w:color w:val="595959" w:themeColor="text1" w:themeTint="A6"/>
    </w:rPr>
  </w:style>
  <w:style w:type="paragraph" w:styleId="a3">
    <w:name w:val="Title"/>
    <w:basedOn w:val="a"/>
    <w:next w:val="a"/>
    <w:link w:val="a4"/>
    <w:uiPriority w:val="10"/>
    <w:qFormat/>
    <w:rsid w:val="006958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58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58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58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58FC"/>
    <w:pPr>
      <w:spacing w:before="160" w:after="160"/>
      <w:jc w:val="center"/>
    </w:pPr>
    <w:rPr>
      <w:i/>
      <w:iCs/>
      <w:color w:val="404040" w:themeColor="text1" w:themeTint="BF"/>
    </w:rPr>
  </w:style>
  <w:style w:type="character" w:customStyle="1" w:styleId="a8">
    <w:name w:val="引用 字符"/>
    <w:basedOn w:val="a0"/>
    <w:link w:val="a7"/>
    <w:uiPriority w:val="29"/>
    <w:rsid w:val="006958FC"/>
    <w:rPr>
      <w:i/>
      <w:iCs/>
      <w:color w:val="404040" w:themeColor="text1" w:themeTint="BF"/>
    </w:rPr>
  </w:style>
  <w:style w:type="paragraph" w:styleId="a9">
    <w:name w:val="List Paragraph"/>
    <w:basedOn w:val="a"/>
    <w:uiPriority w:val="34"/>
    <w:qFormat/>
    <w:rsid w:val="006958FC"/>
    <w:pPr>
      <w:ind w:left="720"/>
      <w:contextualSpacing/>
    </w:pPr>
  </w:style>
  <w:style w:type="character" w:styleId="aa">
    <w:name w:val="Intense Emphasis"/>
    <w:basedOn w:val="a0"/>
    <w:uiPriority w:val="21"/>
    <w:qFormat/>
    <w:rsid w:val="006958FC"/>
    <w:rPr>
      <w:i/>
      <w:iCs/>
      <w:color w:val="365F91" w:themeColor="accent1" w:themeShade="BF"/>
    </w:rPr>
  </w:style>
  <w:style w:type="paragraph" w:styleId="ab">
    <w:name w:val="Intense Quote"/>
    <w:basedOn w:val="a"/>
    <w:next w:val="a"/>
    <w:link w:val="ac"/>
    <w:uiPriority w:val="30"/>
    <w:qFormat/>
    <w:rsid w:val="006958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6958FC"/>
    <w:rPr>
      <w:i/>
      <w:iCs/>
      <w:color w:val="365F91" w:themeColor="accent1" w:themeShade="BF"/>
    </w:rPr>
  </w:style>
  <w:style w:type="character" w:styleId="ad">
    <w:name w:val="Intense Reference"/>
    <w:basedOn w:val="a0"/>
    <w:uiPriority w:val="32"/>
    <w:qFormat/>
    <w:rsid w:val="006958FC"/>
    <w:rPr>
      <w:b/>
      <w:bCs/>
      <w:smallCaps/>
      <w:color w:val="365F91" w:themeColor="accent1" w:themeShade="BF"/>
      <w:spacing w:val="5"/>
    </w:rPr>
  </w:style>
  <w:style w:type="paragraph" w:styleId="ae">
    <w:name w:val="header"/>
    <w:basedOn w:val="a"/>
    <w:link w:val="af"/>
    <w:uiPriority w:val="99"/>
    <w:unhideWhenUsed/>
    <w:rsid w:val="00187348"/>
    <w:pPr>
      <w:tabs>
        <w:tab w:val="center" w:pos="4153"/>
        <w:tab w:val="right" w:pos="8306"/>
      </w:tabs>
      <w:snapToGrid w:val="0"/>
      <w:jc w:val="center"/>
    </w:pPr>
    <w:rPr>
      <w:sz w:val="18"/>
      <w:szCs w:val="18"/>
    </w:rPr>
  </w:style>
  <w:style w:type="character" w:customStyle="1" w:styleId="af">
    <w:name w:val="页眉 字符"/>
    <w:basedOn w:val="a0"/>
    <w:link w:val="ae"/>
    <w:uiPriority w:val="99"/>
    <w:rsid w:val="00187348"/>
    <w:rPr>
      <w:sz w:val="18"/>
      <w:szCs w:val="18"/>
    </w:rPr>
  </w:style>
  <w:style w:type="paragraph" w:styleId="af0">
    <w:name w:val="footer"/>
    <w:basedOn w:val="a"/>
    <w:link w:val="af1"/>
    <w:uiPriority w:val="99"/>
    <w:unhideWhenUsed/>
    <w:rsid w:val="00187348"/>
    <w:pPr>
      <w:tabs>
        <w:tab w:val="center" w:pos="4153"/>
        <w:tab w:val="right" w:pos="8306"/>
      </w:tabs>
      <w:snapToGrid w:val="0"/>
      <w:jc w:val="left"/>
    </w:pPr>
    <w:rPr>
      <w:sz w:val="18"/>
      <w:szCs w:val="18"/>
    </w:rPr>
  </w:style>
  <w:style w:type="character" w:customStyle="1" w:styleId="af1">
    <w:name w:val="页脚 字符"/>
    <w:basedOn w:val="a0"/>
    <w:link w:val="af0"/>
    <w:uiPriority w:val="99"/>
    <w:rsid w:val="00187348"/>
    <w:rPr>
      <w:sz w:val="18"/>
      <w:szCs w:val="18"/>
    </w:rPr>
  </w:style>
  <w:style w:type="paragraph" w:styleId="af2">
    <w:name w:val="footnote text"/>
    <w:basedOn w:val="a"/>
    <w:link w:val="af3"/>
    <w:uiPriority w:val="99"/>
    <w:unhideWhenUsed/>
    <w:rsid w:val="00B747FC"/>
    <w:pPr>
      <w:snapToGrid w:val="0"/>
      <w:jc w:val="left"/>
    </w:pPr>
    <w:rPr>
      <w:sz w:val="18"/>
      <w:szCs w:val="18"/>
    </w:rPr>
  </w:style>
  <w:style w:type="character" w:customStyle="1" w:styleId="af3">
    <w:name w:val="脚注文本 字符"/>
    <w:basedOn w:val="a0"/>
    <w:link w:val="af2"/>
    <w:uiPriority w:val="99"/>
    <w:rsid w:val="00B747FC"/>
    <w:rPr>
      <w:sz w:val="18"/>
      <w:szCs w:val="18"/>
    </w:rPr>
  </w:style>
  <w:style w:type="character" w:styleId="af4">
    <w:name w:val="footnote reference"/>
    <w:basedOn w:val="a0"/>
    <w:uiPriority w:val="99"/>
    <w:semiHidden/>
    <w:unhideWhenUsed/>
    <w:rsid w:val="00B747FC"/>
    <w:rPr>
      <w:vertAlign w:val="superscript"/>
    </w:rPr>
  </w:style>
  <w:style w:type="character" w:styleId="af5">
    <w:name w:val="Hyperlink"/>
    <w:basedOn w:val="a0"/>
    <w:uiPriority w:val="99"/>
    <w:unhideWhenUsed/>
    <w:rsid w:val="00866638"/>
    <w:rPr>
      <w:color w:val="0000FF" w:themeColor="hyperlink"/>
      <w:u w:val="single"/>
    </w:rPr>
  </w:style>
  <w:style w:type="character" w:styleId="af6">
    <w:name w:val="Unresolved Mention"/>
    <w:basedOn w:val="a0"/>
    <w:uiPriority w:val="99"/>
    <w:semiHidden/>
    <w:unhideWhenUsed/>
    <w:rsid w:val="008666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32D23-39E6-4944-A6B6-0765F50A8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2637</TotalTime>
  <Pages>14</Pages>
  <Words>6712</Words>
  <Characters>6781</Characters>
  <Application>Microsoft Office Word</Application>
  <DocSecurity>0</DocSecurity>
  <Lines>218</Lines>
  <Paragraphs>66</Paragraphs>
  <ScaleCrop>false</ScaleCrop>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悦哲 王</dc:creator>
  <cp:keywords/>
  <dc:description/>
  <cp:lastModifiedBy>悦哲 王</cp:lastModifiedBy>
  <cp:revision>227</cp:revision>
  <dcterms:created xsi:type="dcterms:W3CDTF">2026-03-10T01:08:00Z</dcterms:created>
  <dcterms:modified xsi:type="dcterms:W3CDTF">2026-03-27T10:53:00Z</dcterms:modified>
</cp:coreProperties>
</file>