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76D93">
      <w:pPr>
        <w:jc w:val="center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140363C4">
      <w:pPr>
        <w:rPr>
          <w:sz w:val="24"/>
        </w:rPr>
      </w:pPr>
      <w:r>
        <w:rPr>
          <w:rFonts w:hint="eastAsia"/>
          <w:sz w:val="24"/>
        </w:rPr>
        <w:t>论文题目：我国夫妻婚内财产分割下重病方救济途径探析</w:t>
      </w:r>
    </w:p>
    <w:p w14:paraId="6117207E">
      <w:pPr>
        <w:rPr>
          <w:rFonts w:hint="eastAsia" w:eastAsia="宋体"/>
          <w:sz w:val="24"/>
          <w:lang w:val="en-US" w:eastAsia="zh-CN"/>
        </w:rPr>
      </w:pPr>
      <w:r>
        <w:rPr>
          <w:rFonts w:hint="eastAsia"/>
          <w:sz w:val="24"/>
        </w:rPr>
        <w:t xml:space="preserve">论文作者：                                  学生编辑： </w:t>
      </w:r>
      <w:r>
        <w:rPr>
          <w:rFonts w:hint="eastAsia"/>
          <w:sz w:val="24"/>
          <w:lang w:val="en-US" w:eastAsia="zh-CN"/>
        </w:rPr>
        <w:t>王蕙巧</w:t>
      </w:r>
    </w:p>
    <w:tbl>
      <w:tblPr>
        <w:tblStyle w:val="4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4E28FB38">
        <w:trPr>
          <w:trHeight w:val="586" w:hRule="atLeast"/>
        </w:trPr>
        <w:tc>
          <w:tcPr>
            <w:tcW w:w="649" w:type="dxa"/>
          </w:tcPr>
          <w:p w14:paraId="4F46728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5CA3903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09E131AE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1F3B988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4C58703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77D554F4">
            <w:pPr>
              <w:rPr>
                <w:b/>
                <w:sz w:val="18"/>
                <w:szCs w:val="18"/>
              </w:rPr>
            </w:pPr>
          </w:p>
        </w:tc>
      </w:tr>
      <w:tr w14:paraId="6C24A5B3">
        <w:trPr>
          <w:trHeight w:val="289" w:hRule="atLeast"/>
        </w:trPr>
        <w:tc>
          <w:tcPr>
            <w:tcW w:w="649" w:type="dxa"/>
            <w:vMerge w:val="restart"/>
          </w:tcPr>
          <w:p w14:paraId="153A6073">
            <w:pPr>
              <w:jc w:val="center"/>
              <w:rPr>
                <w:sz w:val="18"/>
                <w:szCs w:val="18"/>
              </w:rPr>
            </w:pPr>
          </w:p>
          <w:p w14:paraId="7B92CBB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499EA85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6ADD3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3589363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BF1894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2C2D97C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331F0975">
        <w:trPr>
          <w:trHeight w:val="312" w:hRule="atLeast"/>
        </w:trPr>
        <w:tc>
          <w:tcPr>
            <w:tcW w:w="649" w:type="dxa"/>
            <w:vMerge w:val="continue"/>
          </w:tcPr>
          <w:p w14:paraId="54F5C04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2DD841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72201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2EA961F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6EF24D81">
        <w:trPr>
          <w:trHeight w:val="302" w:hRule="atLeast"/>
        </w:trPr>
        <w:tc>
          <w:tcPr>
            <w:tcW w:w="649" w:type="dxa"/>
            <w:vMerge w:val="continue"/>
          </w:tcPr>
          <w:p w14:paraId="48BA9C1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A0380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353DD5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336041E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0ECD2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7E8EE8C">
        <w:trPr>
          <w:trHeight w:val="321" w:hRule="atLeast"/>
        </w:trPr>
        <w:tc>
          <w:tcPr>
            <w:tcW w:w="649" w:type="dxa"/>
            <w:vMerge w:val="restart"/>
          </w:tcPr>
          <w:p w14:paraId="609448AB">
            <w:pPr>
              <w:rPr>
                <w:b/>
                <w:sz w:val="18"/>
                <w:szCs w:val="18"/>
              </w:rPr>
            </w:pPr>
          </w:p>
          <w:p w14:paraId="33B4BD3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37CC7C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3AE2E5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2D809F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A68BCD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F21AF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2A5DF17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71064098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C35916B">
        <w:trPr>
          <w:trHeight w:val="302" w:hRule="atLeast"/>
        </w:trPr>
        <w:tc>
          <w:tcPr>
            <w:tcW w:w="649" w:type="dxa"/>
            <w:vMerge w:val="continue"/>
          </w:tcPr>
          <w:p w14:paraId="5E1436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488BA8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0D9274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15C4D39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3AF5366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59E2B3D5">
        <w:trPr>
          <w:trHeight w:val="389" w:hRule="atLeast"/>
        </w:trPr>
        <w:tc>
          <w:tcPr>
            <w:tcW w:w="649" w:type="dxa"/>
            <w:vMerge w:val="continue"/>
          </w:tcPr>
          <w:p w14:paraId="5E189AF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FD37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45AC3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4EDA27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1B7E5DD7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F7F50E4">
        <w:trPr>
          <w:trHeight w:val="302" w:hRule="atLeast"/>
        </w:trPr>
        <w:tc>
          <w:tcPr>
            <w:tcW w:w="649" w:type="dxa"/>
            <w:vMerge w:val="restart"/>
          </w:tcPr>
          <w:p w14:paraId="6919CB18">
            <w:pPr>
              <w:rPr>
                <w:b/>
                <w:sz w:val="18"/>
                <w:szCs w:val="18"/>
              </w:rPr>
            </w:pPr>
          </w:p>
          <w:p w14:paraId="1D9133F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6683087B">
            <w:pPr>
              <w:jc w:val="center"/>
              <w:rPr>
                <w:sz w:val="18"/>
                <w:szCs w:val="18"/>
              </w:rPr>
            </w:pPr>
          </w:p>
          <w:p w14:paraId="4BE945A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F21F1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644939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826376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1D28142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2599FCAD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13B67ED">
        <w:trPr>
          <w:trHeight w:val="302" w:hRule="atLeast"/>
        </w:trPr>
        <w:tc>
          <w:tcPr>
            <w:tcW w:w="649" w:type="dxa"/>
            <w:vMerge w:val="continue"/>
          </w:tcPr>
          <w:p w14:paraId="724EFEB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8E7B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42BD44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207A4F6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0F44E615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514B95">
        <w:trPr>
          <w:trHeight w:val="302" w:hRule="atLeast"/>
        </w:trPr>
        <w:tc>
          <w:tcPr>
            <w:tcW w:w="649" w:type="dxa"/>
            <w:vMerge w:val="continue"/>
          </w:tcPr>
          <w:p w14:paraId="3F0EE70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9C2FCD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86BC95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2A1899C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0CD11C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3C6DF94">
        <w:trPr>
          <w:trHeight w:val="302" w:hRule="atLeast"/>
        </w:trPr>
        <w:tc>
          <w:tcPr>
            <w:tcW w:w="649" w:type="dxa"/>
            <w:vMerge w:val="continue"/>
          </w:tcPr>
          <w:p w14:paraId="42CD65C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CC6442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327E1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551C08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2F9149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01EE57A">
        <w:trPr>
          <w:trHeight w:val="293" w:hRule="atLeast"/>
        </w:trPr>
        <w:tc>
          <w:tcPr>
            <w:tcW w:w="649" w:type="dxa"/>
            <w:vMerge w:val="restart"/>
          </w:tcPr>
          <w:p w14:paraId="2F7C1DA3">
            <w:pPr>
              <w:jc w:val="center"/>
              <w:rPr>
                <w:b/>
                <w:sz w:val="18"/>
                <w:szCs w:val="18"/>
              </w:rPr>
            </w:pPr>
          </w:p>
          <w:p w14:paraId="4789CD3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0C923FA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1A18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C9F542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76CD41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511EB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1B8533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13B36C4">
        <w:trPr>
          <w:trHeight w:val="605" w:hRule="atLeast"/>
        </w:trPr>
        <w:tc>
          <w:tcPr>
            <w:tcW w:w="649" w:type="dxa"/>
            <w:vMerge w:val="continue"/>
          </w:tcPr>
          <w:p w14:paraId="1C5650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66AE1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57B4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68AE7D5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090A751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C27411">
        <w:trPr>
          <w:trHeight w:val="337" w:hRule="atLeast"/>
        </w:trPr>
        <w:tc>
          <w:tcPr>
            <w:tcW w:w="649" w:type="dxa"/>
            <w:vMerge w:val="restart"/>
          </w:tcPr>
          <w:p w14:paraId="07B0F29F">
            <w:pPr>
              <w:jc w:val="center"/>
              <w:rPr>
                <w:b/>
                <w:sz w:val="18"/>
                <w:szCs w:val="18"/>
              </w:rPr>
            </w:pPr>
          </w:p>
          <w:p w14:paraId="2A58632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1BE09B2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12ACBB5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079B33A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681A232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F4A3084">
        <w:trPr>
          <w:trHeight w:val="538" w:hRule="atLeast"/>
        </w:trPr>
        <w:tc>
          <w:tcPr>
            <w:tcW w:w="649" w:type="dxa"/>
            <w:vMerge w:val="continue"/>
          </w:tcPr>
          <w:p w14:paraId="37EB8A2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2204C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C31B1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697EAE1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3BE946B4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3ABF845C">
        <w:trPr>
          <w:trHeight w:val="293" w:hRule="atLeast"/>
        </w:trPr>
        <w:tc>
          <w:tcPr>
            <w:tcW w:w="649" w:type="dxa"/>
            <w:vMerge w:val="restart"/>
          </w:tcPr>
          <w:p w14:paraId="5C3442F2">
            <w:pPr>
              <w:jc w:val="center"/>
              <w:rPr>
                <w:b/>
                <w:sz w:val="18"/>
                <w:szCs w:val="18"/>
              </w:rPr>
            </w:pPr>
          </w:p>
          <w:p w14:paraId="5BF915A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7DC09C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13D1B7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053B4C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264AABC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19ADC7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458C42B">
        <w:trPr>
          <w:trHeight w:val="302" w:hRule="atLeast"/>
        </w:trPr>
        <w:tc>
          <w:tcPr>
            <w:tcW w:w="649" w:type="dxa"/>
            <w:vMerge w:val="continue"/>
          </w:tcPr>
          <w:p w14:paraId="604583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5E318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42B0FB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305B39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C7B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E1D4AAE">
        <w:trPr>
          <w:trHeight w:val="504" w:hRule="atLeast"/>
        </w:trPr>
        <w:tc>
          <w:tcPr>
            <w:tcW w:w="649" w:type="dxa"/>
            <w:vMerge w:val="continue"/>
          </w:tcPr>
          <w:p w14:paraId="0C6A95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06FC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71DB5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29CC4FC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BB71FE8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64C6B05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5676C6B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60</w:t>
            </w:r>
          </w:p>
        </w:tc>
      </w:tr>
      <w:tr w14:paraId="3D860866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B4FFB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6678A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退稿</w:t>
            </w:r>
          </w:p>
        </w:tc>
      </w:tr>
      <w:tr w14:paraId="021FE477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5B5181E4">
            <w:pPr>
              <w:jc w:val="center"/>
              <w:rPr>
                <w:sz w:val="18"/>
                <w:szCs w:val="18"/>
              </w:rPr>
            </w:pPr>
          </w:p>
          <w:p w14:paraId="13507755">
            <w:pPr>
              <w:jc w:val="center"/>
              <w:rPr>
                <w:sz w:val="18"/>
                <w:szCs w:val="18"/>
              </w:rPr>
            </w:pPr>
          </w:p>
          <w:p w14:paraId="15738E8F">
            <w:pPr>
              <w:jc w:val="center"/>
              <w:rPr>
                <w:sz w:val="18"/>
                <w:szCs w:val="18"/>
              </w:rPr>
            </w:pPr>
          </w:p>
          <w:p w14:paraId="24F3347D">
            <w:pPr>
              <w:jc w:val="center"/>
              <w:rPr>
                <w:sz w:val="18"/>
                <w:szCs w:val="18"/>
              </w:rPr>
            </w:pPr>
          </w:p>
          <w:p w14:paraId="01CBE083">
            <w:pPr>
              <w:jc w:val="center"/>
              <w:rPr>
                <w:sz w:val="18"/>
                <w:szCs w:val="18"/>
              </w:rPr>
            </w:pPr>
          </w:p>
          <w:p w14:paraId="50A855CC">
            <w:pPr>
              <w:jc w:val="center"/>
              <w:rPr>
                <w:sz w:val="18"/>
                <w:szCs w:val="18"/>
              </w:rPr>
            </w:pPr>
          </w:p>
          <w:p w14:paraId="72291768">
            <w:pPr>
              <w:jc w:val="center"/>
              <w:rPr>
                <w:sz w:val="18"/>
                <w:szCs w:val="18"/>
              </w:rPr>
            </w:pPr>
          </w:p>
          <w:p w14:paraId="54F099B5">
            <w:pPr>
              <w:jc w:val="center"/>
              <w:rPr>
                <w:sz w:val="18"/>
                <w:szCs w:val="18"/>
              </w:rPr>
            </w:pPr>
          </w:p>
          <w:p w14:paraId="59FD113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5C893A00">
            <w:pPr>
              <w:jc w:val="center"/>
              <w:rPr>
                <w:sz w:val="18"/>
                <w:szCs w:val="18"/>
              </w:rPr>
            </w:pPr>
          </w:p>
          <w:p w14:paraId="1782EA7E">
            <w:pPr>
              <w:jc w:val="center"/>
              <w:rPr>
                <w:sz w:val="18"/>
                <w:szCs w:val="18"/>
              </w:rPr>
            </w:pPr>
          </w:p>
          <w:p w14:paraId="146AAB1C">
            <w:pPr>
              <w:jc w:val="center"/>
              <w:rPr>
                <w:sz w:val="18"/>
                <w:szCs w:val="18"/>
              </w:rPr>
            </w:pPr>
          </w:p>
          <w:p w14:paraId="5B3301A6">
            <w:pPr>
              <w:jc w:val="center"/>
              <w:rPr>
                <w:sz w:val="18"/>
                <w:szCs w:val="18"/>
              </w:rPr>
            </w:pPr>
          </w:p>
          <w:p w14:paraId="4ED32B26">
            <w:pPr>
              <w:jc w:val="center"/>
              <w:rPr>
                <w:sz w:val="18"/>
                <w:szCs w:val="18"/>
              </w:rPr>
            </w:pPr>
          </w:p>
          <w:p w14:paraId="162B3596">
            <w:pPr>
              <w:jc w:val="center"/>
              <w:rPr>
                <w:sz w:val="18"/>
                <w:szCs w:val="18"/>
              </w:rPr>
            </w:pPr>
          </w:p>
          <w:p w14:paraId="12B37ABC">
            <w:pPr>
              <w:jc w:val="center"/>
              <w:rPr>
                <w:sz w:val="18"/>
                <w:szCs w:val="18"/>
              </w:rPr>
            </w:pPr>
          </w:p>
          <w:p w14:paraId="0A783D77">
            <w:pPr>
              <w:jc w:val="center"/>
              <w:rPr>
                <w:sz w:val="18"/>
                <w:szCs w:val="18"/>
              </w:rPr>
            </w:pPr>
          </w:p>
          <w:p w14:paraId="41DAB66D">
            <w:pPr>
              <w:jc w:val="left"/>
              <w:rPr>
                <w:sz w:val="18"/>
                <w:szCs w:val="18"/>
              </w:rPr>
            </w:pPr>
            <w:bookmarkStart w:id="0" w:name="_GoBack"/>
          </w:p>
          <w:p w14:paraId="7E955646">
            <w:pPr>
              <w:jc w:val="left"/>
              <w:rPr>
                <w:sz w:val="18"/>
                <w:szCs w:val="18"/>
              </w:rPr>
            </w:pPr>
          </w:p>
          <w:p w14:paraId="414F7B1D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1、分级标题写得不好，分级标题需要具有概括性，不能是一句话。</w:t>
            </w:r>
          </w:p>
          <w:p w14:paraId="1874CEE7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2、脚注参考文献缺少引用页码。</w:t>
            </w:r>
          </w:p>
          <w:p w14:paraId="45330A50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3、章节之间的内容体量过于不平衡。</w:t>
            </w:r>
          </w:p>
          <w:p w14:paraId="421BC419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4、全文逻辑比较混乱。</w:t>
            </w:r>
          </w:p>
          <w:bookmarkEnd w:id="0"/>
          <w:p w14:paraId="3E3ED8E9">
            <w:pPr>
              <w:jc w:val="center"/>
              <w:rPr>
                <w:sz w:val="18"/>
                <w:szCs w:val="18"/>
              </w:rPr>
            </w:pPr>
          </w:p>
          <w:p w14:paraId="0C1436B8">
            <w:pPr>
              <w:jc w:val="center"/>
              <w:rPr>
                <w:sz w:val="18"/>
                <w:szCs w:val="18"/>
              </w:rPr>
            </w:pPr>
          </w:p>
          <w:p w14:paraId="7E83DCAC">
            <w:pPr>
              <w:jc w:val="center"/>
              <w:rPr>
                <w:sz w:val="18"/>
                <w:szCs w:val="18"/>
              </w:rPr>
            </w:pPr>
          </w:p>
          <w:p w14:paraId="23B5BCA7">
            <w:pPr>
              <w:jc w:val="center"/>
              <w:rPr>
                <w:sz w:val="18"/>
                <w:szCs w:val="18"/>
              </w:rPr>
            </w:pPr>
          </w:p>
          <w:p w14:paraId="0E132A6A">
            <w:pPr>
              <w:jc w:val="center"/>
              <w:rPr>
                <w:sz w:val="18"/>
                <w:szCs w:val="18"/>
              </w:rPr>
            </w:pPr>
          </w:p>
          <w:p w14:paraId="104ECC86">
            <w:pPr>
              <w:jc w:val="center"/>
              <w:rPr>
                <w:sz w:val="18"/>
                <w:szCs w:val="18"/>
              </w:rPr>
            </w:pPr>
          </w:p>
          <w:p w14:paraId="3A08E402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624B1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F8"/>
    <w:rsid w:val="00BB4F5D"/>
    <w:rsid w:val="00C17DEA"/>
    <w:rsid w:val="00C2247E"/>
    <w:rsid w:val="00C749F8"/>
    <w:rsid w:val="00CF60D9"/>
    <w:rsid w:val="00DD4CD6"/>
    <w:rsid w:val="3EDC0740"/>
    <w:rsid w:val="7FFFB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116</Words>
  <Characters>666</Characters>
  <Lines>5</Lines>
  <Paragraphs>1</Paragraphs>
  <TotalTime>5</TotalTime>
  <ScaleCrop>false</ScaleCrop>
  <LinksUpToDate>false</LinksUpToDate>
  <CharactersWithSpaces>781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2024-01-10T08:17:00Z</dcterms:created>
  <dc:creator>admin</dc:creator>
  <cp:lastModifiedBy>审稿人</cp:lastModifiedBy>
  <dcterms:modified xsi:type="dcterms:W3CDTF">2026-04-02T19:31:27Z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77DF3BE5BBAA4E316C53CE693AF7E1F1_42</vt:lpwstr>
  </property>
</Properties>
</file>