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425B1" w14:textId="77777777" w:rsidR="00027639" w:rsidRPr="00306128" w:rsidRDefault="00027639">
      <w:pPr>
        <w:rPr>
          <w:rFonts w:ascii="Times New Roman" w:hAnsi="Times New Roman" w:cs="Times New Roman"/>
        </w:rPr>
      </w:pPr>
      <w:r w:rsidRPr="00306128">
        <w:rPr>
          <w:rFonts w:ascii="Times New Roman" w:hAnsi="Times New Roman" w:cs="Times New Roman"/>
        </w:rPr>
        <w:t xml:space="preserve">Pavement Parameters Needed for </w:t>
      </w:r>
      <w:r w:rsidR="00B43F58" w:rsidRPr="00306128">
        <w:rPr>
          <w:rFonts w:ascii="Times New Roman" w:hAnsi="Times New Roman" w:cs="Times New Roman"/>
        </w:rPr>
        <w:t xml:space="preserve">To Test Multiple Varied Profiles in </w:t>
      </w:r>
      <w:r w:rsidRPr="00306128">
        <w:rPr>
          <w:rFonts w:ascii="Times New Roman" w:hAnsi="Times New Roman" w:cs="Times New Roman"/>
        </w:rPr>
        <w:t>1D Heat Transfer Model</w:t>
      </w:r>
    </w:p>
    <w:tbl>
      <w:tblPr>
        <w:tblStyle w:val="TableGrid"/>
        <w:tblW w:w="11250" w:type="dxa"/>
        <w:tblInd w:w="-905" w:type="dxa"/>
        <w:tblLook w:val="04A0" w:firstRow="1" w:lastRow="0" w:firstColumn="1" w:lastColumn="0" w:noHBand="0" w:noVBand="1"/>
      </w:tblPr>
      <w:tblGrid>
        <w:gridCol w:w="1530"/>
        <w:gridCol w:w="1463"/>
        <w:gridCol w:w="3610"/>
        <w:gridCol w:w="1982"/>
        <w:gridCol w:w="2665"/>
      </w:tblGrid>
      <w:tr w:rsidR="00C17694" w:rsidRPr="00306128" w14:paraId="79E5F156" w14:textId="39DDA00B" w:rsidTr="00E53386">
        <w:tc>
          <w:tcPr>
            <w:tcW w:w="1530" w:type="dxa"/>
            <w:vMerge w:val="restart"/>
            <w:vAlign w:val="center"/>
          </w:tcPr>
          <w:p w14:paraId="2826C54E" w14:textId="77777777" w:rsidR="00C17694" w:rsidRPr="00306128" w:rsidRDefault="00C17694" w:rsidP="00C17694">
            <w:pPr>
              <w:jc w:val="center"/>
              <w:rPr>
                <w:rFonts w:ascii="Times New Roman" w:hAnsi="Times New Roman" w:cs="Times New Roman"/>
                <w:b/>
              </w:rPr>
            </w:pPr>
            <w:r w:rsidRPr="00306128">
              <w:rPr>
                <w:rFonts w:ascii="Times New Roman" w:hAnsi="Times New Roman" w:cs="Times New Roman"/>
                <w:b/>
              </w:rPr>
              <w:t>Parameter</w:t>
            </w:r>
          </w:p>
        </w:tc>
        <w:tc>
          <w:tcPr>
            <w:tcW w:w="1350" w:type="dxa"/>
            <w:vMerge w:val="restart"/>
            <w:vAlign w:val="center"/>
          </w:tcPr>
          <w:p w14:paraId="726BF82E" w14:textId="77777777" w:rsidR="00C17694" w:rsidRPr="00306128" w:rsidRDefault="00C17694" w:rsidP="00C17694">
            <w:pPr>
              <w:jc w:val="center"/>
              <w:rPr>
                <w:rFonts w:ascii="Times New Roman" w:hAnsi="Times New Roman" w:cs="Times New Roman"/>
                <w:b/>
              </w:rPr>
            </w:pPr>
            <w:r w:rsidRPr="00306128">
              <w:rPr>
                <w:rFonts w:ascii="Times New Roman" w:hAnsi="Times New Roman" w:cs="Times New Roman"/>
                <w:b/>
              </w:rPr>
              <w:t>Units</w:t>
            </w:r>
          </w:p>
        </w:tc>
        <w:tc>
          <w:tcPr>
            <w:tcW w:w="8370" w:type="dxa"/>
            <w:gridSpan w:val="3"/>
            <w:vAlign w:val="center"/>
          </w:tcPr>
          <w:p w14:paraId="79A35A3E" w14:textId="52CC62E5" w:rsidR="00C17694" w:rsidRPr="00306128" w:rsidRDefault="00C17694" w:rsidP="00F4020E">
            <w:pPr>
              <w:jc w:val="center"/>
              <w:rPr>
                <w:rFonts w:ascii="Times New Roman" w:hAnsi="Times New Roman" w:cs="Times New Roman"/>
                <w:b/>
              </w:rPr>
            </w:pPr>
            <w:r w:rsidRPr="00306128">
              <w:rPr>
                <w:rFonts w:ascii="Times New Roman" w:hAnsi="Times New Roman" w:cs="Times New Roman"/>
                <w:b/>
              </w:rPr>
              <w:t xml:space="preserve">Typical </w:t>
            </w:r>
            <w:r w:rsidR="00F4020E">
              <w:rPr>
                <w:rFonts w:ascii="Times New Roman" w:hAnsi="Times New Roman" w:cs="Times New Roman"/>
                <w:b/>
              </w:rPr>
              <w:t>Values</w:t>
            </w:r>
          </w:p>
        </w:tc>
      </w:tr>
      <w:tr w:rsidR="00EE4C3E" w:rsidRPr="00306128" w14:paraId="06EF75DE" w14:textId="04A72F4C" w:rsidTr="00E53386">
        <w:trPr>
          <w:trHeight w:val="341"/>
        </w:trPr>
        <w:tc>
          <w:tcPr>
            <w:tcW w:w="1530" w:type="dxa"/>
            <w:vMerge/>
            <w:tcBorders>
              <w:bottom w:val="single" w:sz="12" w:space="0" w:color="auto"/>
            </w:tcBorders>
            <w:vAlign w:val="center"/>
          </w:tcPr>
          <w:p w14:paraId="6D5C3250" w14:textId="77777777" w:rsidR="00C17694" w:rsidRPr="00306128" w:rsidRDefault="00C17694" w:rsidP="00C17694">
            <w:pPr>
              <w:jc w:val="center"/>
              <w:rPr>
                <w:rFonts w:ascii="Times New Roman" w:hAnsi="Times New Roman" w:cs="Times New Roman"/>
              </w:rPr>
            </w:pPr>
          </w:p>
        </w:tc>
        <w:tc>
          <w:tcPr>
            <w:tcW w:w="1350" w:type="dxa"/>
            <w:vMerge/>
            <w:tcBorders>
              <w:bottom w:val="single" w:sz="12" w:space="0" w:color="auto"/>
            </w:tcBorders>
            <w:vAlign w:val="center"/>
          </w:tcPr>
          <w:p w14:paraId="05030EFE" w14:textId="77777777" w:rsidR="00C17694" w:rsidRPr="00306128" w:rsidRDefault="00C17694" w:rsidP="00C17694">
            <w:pPr>
              <w:jc w:val="center"/>
              <w:rPr>
                <w:rFonts w:ascii="Times New Roman" w:hAnsi="Times New Roman" w:cs="Times New Roman"/>
              </w:rPr>
            </w:pPr>
          </w:p>
        </w:tc>
        <w:tc>
          <w:tcPr>
            <w:tcW w:w="3669" w:type="dxa"/>
            <w:tcBorders>
              <w:bottom w:val="single" w:sz="12" w:space="0" w:color="auto"/>
            </w:tcBorders>
            <w:vAlign w:val="center"/>
          </w:tcPr>
          <w:p w14:paraId="6162D75A" w14:textId="4674BA8A" w:rsidR="00C17694" w:rsidRPr="00306128" w:rsidRDefault="00C17694" w:rsidP="00C17694">
            <w:pPr>
              <w:jc w:val="center"/>
              <w:rPr>
                <w:rFonts w:ascii="Times New Roman" w:hAnsi="Times New Roman" w:cs="Times New Roman"/>
                <w:b/>
                <w:i/>
              </w:rPr>
            </w:pPr>
            <w:r w:rsidRPr="00306128">
              <w:rPr>
                <w:rFonts w:ascii="Times New Roman" w:hAnsi="Times New Roman" w:cs="Times New Roman"/>
                <w:b/>
                <w:i/>
              </w:rPr>
              <w:t>Asphalt</w:t>
            </w:r>
          </w:p>
        </w:tc>
        <w:tc>
          <w:tcPr>
            <w:tcW w:w="2004" w:type="dxa"/>
            <w:tcBorders>
              <w:bottom w:val="single" w:sz="12" w:space="0" w:color="auto"/>
            </w:tcBorders>
            <w:vAlign w:val="center"/>
          </w:tcPr>
          <w:p w14:paraId="27EC7090" w14:textId="771A091C" w:rsidR="00C17694" w:rsidRPr="00306128" w:rsidRDefault="00C17694" w:rsidP="00C17694">
            <w:pPr>
              <w:jc w:val="center"/>
              <w:rPr>
                <w:rFonts w:ascii="Times New Roman" w:hAnsi="Times New Roman" w:cs="Times New Roman"/>
                <w:b/>
                <w:i/>
              </w:rPr>
            </w:pPr>
            <w:r w:rsidRPr="00306128">
              <w:rPr>
                <w:rFonts w:ascii="Times New Roman" w:hAnsi="Times New Roman" w:cs="Times New Roman"/>
                <w:b/>
                <w:i/>
              </w:rPr>
              <w:t>Concrete</w:t>
            </w:r>
          </w:p>
        </w:tc>
        <w:tc>
          <w:tcPr>
            <w:tcW w:w="2697" w:type="dxa"/>
            <w:tcBorders>
              <w:bottom w:val="single" w:sz="12" w:space="0" w:color="auto"/>
            </w:tcBorders>
            <w:vAlign w:val="center"/>
          </w:tcPr>
          <w:p w14:paraId="34A70820" w14:textId="53141AE8" w:rsidR="00C17694" w:rsidRPr="00306128" w:rsidRDefault="00C17694" w:rsidP="00C17694">
            <w:pPr>
              <w:jc w:val="center"/>
              <w:rPr>
                <w:rFonts w:ascii="Times New Roman" w:hAnsi="Times New Roman" w:cs="Times New Roman"/>
                <w:b/>
                <w:i/>
              </w:rPr>
            </w:pPr>
            <w:r w:rsidRPr="00306128">
              <w:rPr>
                <w:rFonts w:ascii="Times New Roman" w:hAnsi="Times New Roman" w:cs="Times New Roman"/>
                <w:b/>
                <w:i/>
              </w:rPr>
              <w:t>Soil/Ground</w:t>
            </w:r>
          </w:p>
        </w:tc>
      </w:tr>
      <w:tr w:rsidR="00EE4C3E" w:rsidRPr="00306128" w14:paraId="052A62AA" w14:textId="2A12181C" w:rsidTr="00E53386">
        <w:trPr>
          <w:trHeight w:val="1079"/>
        </w:trPr>
        <w:tc>
          <w:tcPr>
            <w:tcW w:w="1530" w:type="dxa"/>
            <w:tcBorders>
              <w:top w:val="single" w:sz="12" w:space="0" w:color="auto"/>
            </w:tcBorders>
            <w:vAlign w:val="center"/>
          </w:tcPr>
          <w:p w14:paraId="05687CA9"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 xml:space="preserve">Albedo, </w:t>
            </w:r>
            <m:oMath>
              <m:acc>
                <m:accPr>
                  <m:chr m:val="̃"/>
                  <m:ctrlPr>
                    <w:rPr>
                      <w:rFonts w:ascii="Cambria Math" w:hAnsi="Cambria Math" w:cs="Times New Roman"/>
                      <w:i/>
                    </w:rPr>
                  </m:ctrlPr>
                </m:accPr>
                <m:e>
                  <m:r>
                    <m:rPr>
                      <m:sty m:val="p"/>
                    </m:rPr>
                    <w:rPr>
                      <w:rFonts w:ascii="Cambria Math" w:hAnsi="Cambria Math" w:cs="Times New Roman"/>
                    </w:rPr>
                    <m:t>α</m:t>
                  </m:r>
                </m:e>
              </m:acc>
            </m:oMath>
          </w:p>
        </w:tc>
        <w:tc>
          <w:tcPr>
            <w:tcW w:w="1350" w:type="dxa"/>
            <w:tcBorders>
              <w:top w:val="single" w:sz="12" w:space="0" w:color="auto"/>
            </w:tcBorders>
            <w:vAlign w:val="center"/>
          </w:tcPr>
          <w:p w14:paraId="14832229"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dimensionless</w:t>
            </w:r>
          </w:p>
        </w:tc>
        <w:tc>
          <w:tcPr>
            <w:tcW w:w="3669" w:type="dxa"/>
            <w:tcBorders>
              <w:top w:val="single" w:sz="12" w:space="0" w:color="auto"/>
            </w:tcBorders>
            <w:vAlign w:val="center"/>
          </w:tcPr>
          <w:p w14:paraId="7369A84B" w14:textId="1BFE3F98" w:rsidR="00CA6045" w:rsidRDefault="00CA6045" w:rsidP="00E45295">
            <w:pPr>
              <w:jc w:val="center"/>
              <w:rPr>
                <w:rFonts w:ascii="Times New Roman" w:hAnsi="Times New Roman" w:cs="Times New Roman"/>
              </w:rPr>
            </w:pPr>
            <w:r w:rsidRPr="00306128">
              <w:rPr>
                <w:rFonts w:ascii="Times New Roman" w:hAnsi="Times New Roman" w:cs="Times New Roman"/>
              </w:rPr>
              <w:t>0.0</w:t>
            </w:r>
            <w:r w:rsidR="00E45295">
              <w:rPr>
                <w:rFonts w:ascii="Times New Roman" w:hAnsi="Times New Roman" w:cs="Times New Roman"/>
              </w:rPr>
              <w:t xml:space="preserve">7 </w:t>
            </w:r>
            <w:r w:rsidR="00294369">
              <w:rPr>
                <w:rFonts w:ascii="Times New Roman" w:hAnsi="Times New Roman" w:cs="Times New Roman"/>
              </w:rPr>
              <w:t xml:space="preserve">– </w:t>
            </w:r>
            <w:r w:rsidR="00E45295">
              <w:rPr>
                <w:rFonts w:ascii="Times New Roman" w:hAnsi="Times New Roman" w:cs="Times New Roman"/>
              </w:rPr>
              <w:t xml:space="preserve">0.10 </w:t>
            </w:r>
            <w:r w:rsidR="00E45295">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{"citationItems":[{"id":"ITEM-1","itemData":{"DOI":"10.1016/J.BUILDENV.2012.10.014","ISSN":"0360-1323","abstract":"Albedo (or solar reflectivity) plays an important role in the thermal behavior of pavements and other ground surfaces, and their resultant impacts on humans and the environment. This study developed a new albedo measurement system with a dual-pyranometer and automatic data acquisition system, and used it to conduct field measurements of albedo on different pavement materials and for long-term monitoring of albedo. The albedo values were obtained for commonly used land cover materials including asphalt, concrete and interlocking concrete paver surfacing materials with different designs and some other materials. These new data can help reduce the uncertainty in understanding, evaluating and modeling the thermal behavior and environmental impacts of ground surfaces with different albedos. The seasonal effects of albedo on pavement thermal performance were examined through experimental measurements. An empirical relationship between the cooling effect of increased albedo on a pavement's high temperature and solar radiation was developed. The cooling effect has a positive correlation with the peak solar radiation intensity. This simple correlation can be used to roughly estimate the cooling or heating effect of changing albedo on pavement for various climates and seasons with different solar radiation intensities.","author":[{"dropping-particle":"","family":"Li","given":"H.","non-dropping-particle":"","parse-names":false,"suffix":""},{"dropping-particle":"","family":"Harvey","given":"J.","non-dropping-particle":"","parse-names":false,"suffix":""},{"dropping-particle":"","family":"Kendall","given":"A.","non-dropping-particle":"","parse-names":false,"suffix":""}],"container-title":"Building and Environment","id":"ITEM-1","issued":{"date-parts":[["2013","1","1"]]},"page":"536-546","publisher":"Pergamon","title":"Field measurement of albedo for different land cover materials and effects on thermal performance","type":"article-journal","volume":"59"},"uris":["http://www.mendeley.com/documents/?uuid=f2877321-75c3-3791-af71-736bed95f334"]}],"mendeley":{"formattedCitation":"&lt;sup&gt;1&lt;/sup&gt;","plainTextFormattedCitation":"1","previouslyFormattedCitation":"&lt;sup&gt;1&lt;/sup&gt;"},"properties":{"noteIndex":0},"schema":"https://github.com/citation-style-language/schema/raw/master/csl-citation.json"}</w:instrText>
            </w:r>
            <w:r w:rsidR="00E45295">
              <w:rPr>
                <w:rFonts w:ascii="Times New Roman" w:hAnsi="Times New Roman" w:cs="Times New Roman"/>
              </w:rPr>
              <w:fldChar w:fldCharType="separate"/>
            </w:r>
            <w:r w:rsidR="00EB00A7" w:rsidRPr="00EB00A7">
              <w:rPr>
                <w:rFonts w:ascii="Times New Roman" w:hAnsi="Times New Roman" w:cs="Times New Roman"/>
                <w:noProof/>
                <w:vertAlign w:val="superscript"/>
              </w:rPr>
              <w:t>1</w:t>
            </w:r>
            <w:r w:rsidR="00E45295">
              <w:rPr>
                <w:rFonts w:ascii="Times New Roman" w:hAnsi="Times New Roman" w:cs="Times New Roman"/>
              </w:rPr>
              <w:fldChar w:fldCharType="end"/>
            </w:r>
          </w:p>
          <w:p w14:paraId="70BBB55F" w14:textId="588D01F0" w:rsidR="00704ECC" w:rsidRDefault="00704ECC" w:rsidP="00E45295">
            <w:pPr>
              <w:jc w:val="center"/>
              <w:rPr>
                <w:rFonts w:ascii="Times New Roman" w:hAnsi="Times New Roman" w:cs="Times New Roman"/>
              </w:rPr>
            </w:pPr>
            <w:r>
              <w:rPr>
                <w:rFonts w:ascii="Times New Roman" w:hAnsi="Times New Roman" w:cs="Times New Roman"/>
              </w:rPr>
              <w:t xml:space="preserve">0.05 (fresh)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{"citationItems":[{"id":"ITEM-1","itemData":{"DOI":"10.1016/j.enbuild.2015.03.005","ISSN":"03787788","abstract":"Abstract Solar irradiance to an urban canyon is subjected to multiple reflections, a process that increases solar absorption and contributes to the unban heat island. The absorption depends on the urban structures, and the day of the year, and the albedos of the walls and pavement. This study develops a numerical model to predict the urban canyon albedo (UCA) and validates the model with experimental observations. It estimates whether increasing the pavement albedo can raise the UCA effectively. It evaluates the reflective diffuse radiation from the pavement to adjacent building walls. It is found the ratio of building's height to the road's width, or called the aspect ratio, controls the UCA while other factors play secondary roles. Reflective pavements in an urban canyon reflect a sizable additional diffuse radiation to the adjacent walls during summertime. It is recommended that reflective pavements can be used only if an urban canyon has an aspect ratio no greater than 1.0.","author":[{"dropping-particle":"","family":"Qin","given":"Yinghong","non-dropping-particle":"","parse-names":false,"suffix":""}],"container-title":"Energy and Buildings","id":"ITEM-1","issued":{"date-parts":[["2015"]]},"page":"86-94","publisher":"Elsevier B.V.","title":"Urban canyon albedo and its implication on the use of reflective cool pavements","type":"article-journal","volume":"96"},"uris":["http://www.mendeley.com/documents/?uuid=8caad309-7885-4f59-9754-b4e28cba1240"]}],"mendeley":{"formattedCitation":"&lt;sup&gt;2&lt;/sup&gt;","plainTextFormattedCitation":"2","previouslyFormattedCitation":"&lt;sup&gt;2&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2</w:t>
            </w:r>
            <w:r>
              <w:rPr>
                <w:rFonts w:ascii="Times New Roman" w:hAnsi="Times New Roman" w:cs="Times New Roman"/>
              </w:rPr>
              <w:fldChar w:fldCharType="end"/>
            </w:r>
          </w:p>
          <w:p w14:paraId="3E739670" w14:textId="1D0DA09F" w:rsidR="00704ECC" w:rsidRDefault="00704ECC" w:rsidP="00E45295">
            <w:pPr>
              <w:jc w:val="center"/>
              <w:rPr>
                <w:rFonts w:ascii="Times New Roman" w:hAnsi="Times New Roman" w:cs="Times New Roman"/>
              </w:rPr>
            </w:pPr>
            <w:r>
              <w:rPr>
                <w:rFonts w:ascii="Times New Roman" w:hAnsi="Times New Roman" w:cs="Times New Roman"/>
              </w:rPr>
              <w:t xml:space="preserve">0.10 – 0.15 (worn)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{"citationItems":[{"id":"ITEM-1","itemData":{"DOI":"10.1016/j.enbuild.2015.03.005","ISSN":"03787788","abstract":"Abstract Solar irradiance to an urban canyon is subjected to multiple reflections, a process that increases solar absorption and contributes to the unban heat island. The absorption depends on the urban structures, and the day of the year, and the albedos of the walls and pavement. This study develops a numerical model to predict the urban canyon albedo (UCA) and validates the model with experimental observations. It estimates whether increasing the pavement albedo can raise the UCA effectively. It evaluates the reflective diffuse radiation from the pavement to adjacent building walls. It is found the ratio of building's height to the road's width, or called the aspect ratio, controls the UCA while other factors play secondary roles. Reflective pavements in an urban canyon reflect a sizable additional diffuse radiation to the adjacent walls during summertime. It is recommended that reflective pavements can be used only if an urban canyon has an aspect ratio no greater than 1.0.","author":[{"dropping-particle":"","family":"Qin","given":"Yinghong","non-dropping-particle":"","parse-names":false,"suffix":""}],"container-title":"Energy and Buildings","id":"ITEM-1","issued":{"date-parts":[["2015"]]},"page":"86-94","publisher":"Elsevier B.V.","title":"Urban canyon albedo and its implication on the use of reflective cool pavements","type":"article-journal","volume":"96"},"uris":["http://www.mendeley.com/documents/?uuid=8caad309-7885-4f59-9754-b4e28cba1240"]}],"mendeley":{"formattedCitation":"&lt;sup&gt;2&lt;/sup&gt;","plainTextFormattedCitation":"2","previouslyFormattedCitation":"&lt;sup&gt;2&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2</w:t>
            </w:r>
            <w:r>
              <w:rPr>
                <w:rFonts w:ascii="Times New Roman" w:hAnsi="Times New Roman" w:cs="Times New Roman"/>
              </w:rPr>
              <w:fldChar w:fldCharType="end"/>
            </w:r>
          </w:p>
          <w:p w14:paraId="05C22C4E" w14:textId="3CA08F99" w:rsidR="00704ECC" w:rsidRPr="00306128" w:rsidRDefault="00704ECC" w:rsidP="00EB00A7">
            <w:pPr>
              <w:jc w:val="center"/>
              <w:rPr>
                <w:rFonts w:ascii="Times New Roman" w:hAnsi="Times New Roman" w:cs="Times New Roman"/>
              </w:rPr>
            </w:pPr>
            <w:r>
              <w:rPr>
                <w:rFonts w:ascii="Times New Roman" w:hAnsi="Times New Roman" w:cs="Times New Roman"/>
              </w:rPr>
              <w:t xml:space="preserve">0.08 – 0.29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{"citationItems":[{"id":"ITEM-1","itemData":{"abstract":"This dissertation research examines the effects of different cool pavement design and management strategies on improving the thermal environment and mitigating near-surface heat island effects through field measurements, modeling and simulation. In this research, nine experimental test sections were designed, constructed and instrumented and the thermal performance of different types of pavements and management strategies (including high reflectance, high thermal resistance pavement, and permeable pavement with evaporative cooling) were empirically investigated. Different cooling effects were identified for each strategy along with their advantages and associated disadvantages. Relevant properties of pavement materials (e.g. albedo, permeability, thermal conductivity, heat capacity and evaporation rate) were measured in many cases using newly developed methods. With these fundamental materials properties, a local microclimate model was developed, validated and applied to conduct sensitivity analysis on some key parameters to evaluate the thermal impacts of different cool pavement strategies in different climate regions. In addition, the impacts of different strategies on outdoor human thermal comfort were evaluated for different climate regions (Sacramento and Los Angeles in California and Phoenix in Arizona). One type of thermal load associated with building energy use was evaluated for Davis, California. Findings indicate that using high reflectance pavement will reduce pavement surface temperature and consequently might help improve the air quality through reduction of the formation of ground-level ozone. However, increasing the pavement reflectance would affect human thermal comfort during hot periods due to an increase in the Mean Radiant Temperature contributed by the increased reflected radiation striking human bodies. Enhancing the evaporation from the pavement through use of permeable pavement and creating shading on pavement with trees or other devices (e.g. solar panels) are likely to be effective strategies to reduce pavement surface temperature and improve human thermal comfort in hot periods. However, to be effective in arid and semiarid climates such as California, the water level must be kept near the surface of the permeable pavement through infusions of waste water such as waste landscape irrigation. Some cool pavement strategies used to improve the summer thermal environments might make the cold winter slightly colder. Therefore strat…","author":[{"dropping-particle":"","family":"Li","given":"Hui","non-dropping-particle":"","parse-names":false,"suffix":""}],"id":"ITEM-1","issued":{"date-parts":[["2012"]]},"number-of-pages":"389","publisher":"University of California, Davis","title":"Evaluation of Cool Pavement Strategies for Heat Island Mitigation Evaluation of Cool Pavement Strategies for Heat Island Mitigation","type":"thesis"},"uris":["http://www.mendeley.com/documents/?uuid=ceebb518-ae56-45ef-9486-792175cd217c"]}],"mendeley":{"formattedCitation":"&lt;sup&gt;3&lt;/sup&gt;","plainTextFormattedCitation":"3","previouslyFormattedCitation":"&lt;sup&gt;3&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3</w:t>
            </w:r>
            <w:r>
              <w:rPr>
                <w:rFonts w:ascii="Times New Roman" w:hAnsi="Times New Roman" w:cs="Times New Roman"/>
              </w:rPr>
              <w:fldChar w:fldCharType="end"/>
            </w:r>
          </w:p>
        </w:tc>
        <w:tc>
          <w:tcPr>
            <w:tcW w:w="2004" w:type="dxa"/>
            <w:tcBorders>
              <w:top w:val="single" w:sz="12" w:space="0" w:color="auto"/>
            </w:tcBorders>
            <w:vAlign w:val="center"/>
          </w:tcPr>
          <w:p w14:paraId="54AAAF25" w14:textId="47D8F0B3" w:rsidR="00CA6045" w:rsidRDefault="00E45295" w:rsidP="00C17694">
            <w:pPr>
              <w:jc w:val="center"/>
              <w:rPr>
                <w:rFonts w:ascii="Times New Roman" w:hAnsi="Times New Roman" w:cs="Times New Roman"/>
              </w:rPr>
            </w:pPr>
            <w:r>
              <w:rPr>
                <w:rFonts w:ascii="Times New Roman" w:hAnsi="Times New Roman" w:cs="Times New Roman"/>
              </w:rPr>
              <w:t xml:space="preserve">0.17 – 0.31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{"citationItems":[{"id":"ITEM-1","itemData":{"DOI":"10.1016/J.BUILDENV.2012.10.014","ISSN":"0360-1323","abstract":"Albedo (or solar reflectivity) plays an important role in the thermal behavior of pavements and other ground surfaces, and their resultant impacts on humans and the environment. This study developed a new albedo measurement system with a dual-pyranometer and automatic data acquisition system, and used it to conduct field measurements of albedo on different pavement materials and for long-term monitoring of albedo. The albedo values were obtained for commonly used land cover materials including asphalt, concrete and interlocking concrete paver surfacing materials with different designs and some other materials. These new data can help reduce the uncertainty in understanding, evaluating and modeling the thermal behavior and environmental impacts of ground surfaces with different albedos. The seasonal effects of albedo on pavement thermal performance were examined through experimental measurements. An empirical relationship between the cooling effect of increased albedo on a pavement's high temperature and solar radiation was developed. The cooling effect has a positive correlation with the peak solar radiation intensity. This simple correlation can be used to roughly estimate the cooling or heating effect of changing albedo on pavement for various climates and seasons with different solar radiation intensities.","author":[{"dropping-particle":"","family":"Li","given":"H.","non-dropping-particle":"","parse-names":false,"suffix":""},{"dropping-particle":"","family":"Harvey","given":"J.","non-dropping-particle":"","parse-names":false,"suffix":""},{"dropping-particle":"","family":"Kendall","given":"A.","non-dropping-particle":"","parse-names":false,"suffix":""}],"container-title":"Building and Environment","id":"ITEM-1","issued":{"date-parts":[["2013","1","1"]]},"page":"536-546","publisher":"Pergamon","title":"Field measurement of albedo for different land cover materials and effects on thermal performance","type":"article-journal","volume":"59"},"uris":["http://www.mendeley.com/documents/?uuid=f2877321-75c3-3791-af71-736bed95f334"]}],"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1</w:t>
            </w:r>
            <w:r>
              <w:rPr>
                <w:rFonts w:ascii="Times New Roman" w:hAnsi="Times New Roman" w:cs="Times New Roman"/>
              </w:rPr>
              <w:fldChar w:fldCharType="end"/>
            </w:r>
          </w:p>
          <w:p w14:paraId="09E5C486" w14:textId="1218163F" w:rsidR="00E45295" w:rsidRDefault="00E45295" w:rsidP="00C17694">
            <w:pPr>
              <w:jc w:val="center"/>
              <w:rPr>
                <w:rFonts w:ascii="Times New Roman" w:hAnsi="Times New Roman" w:cs="Times New Roman"/>
              </w:rPr>
            </w:pPr>
            <w:r>
              <w:rPr>
                <w:rFonts w:ascii="Times New Roman" w:hAnsi="Times New Roman" w:cs="Times New Roman"/>
              </w:rPr>
              <w:t xml:space="preserve">0.35 </w:t>
            </w:r>
            <w:r w:rsidR="00294369">
              <w:rPr>
                <w:rFonts w:ascii="Times New Roman" w:hAnsi="Times New Roman" w:cs="Times New Roman"/>
              </w:rPr>
              <w:t xml:space="preserve">– </w:t>
            </w:r>
            <w:r>
              <w:rPr>
                <w:rFonts w:ascii="Times New Roman" w:hAnsi="Times New Roman" w:cs="Times New Roman"/>
              </w:rPr>
              <w:t>0.40 (fresh)</w:t>
            </w:r>
            <w:r w:rsidR="00704ECC">
              <w:rPr>
                <w:rFonts w:ascii="Times New Roman" w:hAnsi="Times New Roman" w:cs="Times New Roman"/>
              </w:rPr>
              <w:t xml:space="preserve"> </w:t>
            </w:r>
            <w:r w:rsidR="00704ECC">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{"citationItems":[{"id":"ITEM-1","itemData":{"DOI":"10.1016/j.enbuild.2015.03.005","ISSN":"03787788","abstract":"Abstract Solar irradiance to an urban canyon is subjected to multiple reflections, a process that increases solar absorption and contributes to the unban heat island. The absorption depends on the urban structures, and the day of the year, and the albedos of the walls and pavement. This study develops a numerical model to predict the urban canyon albedo (UCA) and validates the model with experimental observations. It estimates whether increasing the pavement albedo can raise the UCA effectively. It evaluates the reflective diffuse radiation from the pavement to adjacent building walls. It is found the ratio of building's height to the road's width, or called the aspect ratio, controls the UCA while other factors play secondary roles. Reflective pavements in an urban canyon reflect a sizable additional diffuse radiation to the adjacent walls during summertime. It is recommended that reflective pavements can be used only if an urban canyon has an aspect ratio no greater than 1.0.","author":[{"dropping-particle":"","family":"Qin","given":"Yinghong","non-dropping-particle":"","parse-names":false,"suffix":""}],"container-title":"Energy and Buildings","id":"ITEM-1","issued":{"date-parts":[["2015"]]},"page":"86-94","publisher":"Elsevier B.V.","title":"Urban canyon albedo and its implication on the use of reflective cool pavements","type":"article-journal","volume":"96"},"uris":["http://www.mendeley.com/documents/?uuid=8caad309-7885-4f59-9754-b4e28cba1240"]}],"mendeley":{"formattedCitation":"&lt;sup&gt;2&lt;/sup&gt;","plainTextFormattedCitation":"2","previouslyFormattedCitation":"&lt;sup&gt;2&lt;/sup&gt;"},"properties":{"noteIndex":0},"schema":"https://github.com/citation-style-language/schema/raw/master/csl-citation.json"}</w:instrText>
            </w:r>
            <w:r w:rsidR="00704ECC">
              <w:rPr>
                <w:rFonts w:ascii="Times New Roman" w:hAnsi="Times New Roman" w:cs="Times New Roman"/>
              </w:rPr>
              <w:fldChar w:fldCharType="separate"/>
            </w:r>
            <w:r w:rsidR="00EB00A7" w:rsidRPr="00EB00A7">
              <w:rPr>
                <w:rFonts w:ascii="Times New Roman" w:hAnsi="Times New Roman" w:cs="Times New Roman"/>
                <w:noProof/>
                <w:vertAlign w:val="superscript"/>
              </w:rPr>
              <w:t>2</w:t>
            </w:r>
            <w:r w:rsidR="00704ECC">
              <w:rPr>
                <w:rFonts w:ascii="Times New Roman" w:hAnsi="Times New Roman" w:cs="Times New Roman"/>
              </w:rPr>
              <w:fldChar w:fldCharType="end"/>
            </w:r>
          </w:p>
          <w:p w14:paraId="7E9B08CB" w14:textId="36C06680" w:rsidR="00704ECC" w:rsidRDefault="00704ECC" w:rsidP="00C17694">
            <w:pPr>
              <w:jc w:val="center"/>
              <w:rPr>
                <w:rFonts w:ascii="Times New Roman" w:hAnsi="Times New Roman" w:cs="Times New Roman"/>
              </w:rPr>
            </w:pPr>
            <w:r>
              <w:rPr>
                <w:rFonts w:ascii="Times New Roman" w:hAnsi="Times New Roman" w:cs="Times New Roman"/>
              </w:rPr>
              <w:t xml:space="preserve">0.20 </w:t>
            </w:r>
            <w:r w:rsidR="00294369">
              <w:rPr>
                <w:rFonts w:ascii="Times New Roman" w:hAnsi="Times New Roman" w:cs="Times New Roman"/>
              </w:rPr>
              <w:t xml:space="preserve">– </w:t>
            </w:r>
            <w:r>
              <w:rPr>
                <w:rFonts w:ascii="Times New Roman" w:hAnsi="Times New Roman" w:cs="Times New Roman"/>
              </w:rPr>
              <w:t xml:space="preserve">0.30 (worn)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{"citationItems":[{"id":"ITEM-1","itemData":{"DOI":"10.1016/j.enbuild.2015.03.005","ISSN":"03787788","abstract":"Abstract Solar irradiance to an urban canyon is subjected to multiple reflections, a process that increases solar absorption and contributes to the unban heat island. The absorption depends on the urban structures, and the day of the year, and the albedos of the walls and pavement. This study develops a numerical model to predict the urban canyon albedo (UCA) and validates the model with experimental observations. It estimates whether increasing the pavement albedo can raise the UCA effectively. It evaluates the reflective diffuse radiation from the pavement to adjacent building walls. It is found the ratio of building's height to the road's width, or called the aspect ratio, controls the UCA while other factors play secondary roles. Reflective pavements in an urban canyon reflect a sizable additional diffuse radiation to the adjacent walls during summertime. It is recommended that reflective pavements can be used only if an urban canyon has an aspect ratio no greater than 1.0.","author":[{"dropping-particle":"","family":"Qin","given":"Yinghong","non-dropping-particle":"","parse-names":false,"suffix":""}],"container-title":"Energy and Buildings","id":"ITEM-1","issued":{"date-parts":[["2015"]]},"page":"86-94","publisher":"Elsevier B.V.","title":"Urban canyon albedo and its implication on the use of reflective cool pavements","type":"article-journal","volume":"96"},"uris":["http://www.mendeley.com/documents/?uuid=8caad309-7885-4f59-9754-b4e28cba1240"]}],"mendeley":{"formattedCitation":"&lt;sup&gt;2&lt;/sup&gt;","plainTextFormattedCitation":"2","previouslyFormattedCitation":"&lt;sup&gt;2&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2</w:t>
            </w:r>
            <w:r>
              <w:rPr>
                <w:rFonts w:ascii="Times New Roman" w:hAnsi="Times New Roman" w:cs="Times New Roman"/>
              </w:rPr>
              <w:fldChar w:fldCharType="end"/>
            </w:r>
          </w:p>
          <w:p w14:paraId="6A43CCE5" w14:textId="1609A43F" w:rsidR="00294369" w:rsidRPr="00306128" w:rsidRDefault="00294369" w:rsidP="00EB00A7">
            <w:pPr>
              <w:jc w:val="center"/>
              <w:rPr>
                <w:rFonts w:ascii="Times New Roman" w:hAnsi="Times New Roman" w:cs="Times New Roman"/>
              </w:rPr>
            </w:pPr>
            <w:r>
              <w:rPr>
                <w:rFonts w:ascii="Times New Roman" w:hAnsi="Times New Roman" w:cs="Times New Roman"/>
              </w:rPr>
              <w:t xml:space="preserve">0.31 – 0.43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lt;sup&gt;4&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tc>
        <w:tc>
          <w:tcPr>
            <w:tcW w:w="2697" w:type="dxa"/>
            <w:tcBorders>
              <w:top w:val="single" w:sz="12" w:space="0" w:color="auto"/>
            </w:tcBorders>
            <w:vAlign w:val="center"/>
          </w:tcPr>
          <w:p w14:paraId="0ABC6431" w14:textId="77A3CE84" w:rsidR="00704ECC" w:rsidRDefault="00704ECC" w:rsidP="00C17694">
            <w:pPr>
              <w:jc w:val="center"/>
              <w:rPr>
                <w:rFonts w:ascii="Times New Roman" w:hAnsi="Times New Roman" w:cs="Times New Roman"/>
              </w:rPr>
            </w:pPr>
            <w:r w:rsidRPr="00704ECC">
              <w:rPr>
                <w:rFonts w:ascii="Times New Roman" w:hAnsi="Times New Roman" w:cs="Times New Roman"/>
              </w:rPr>
              <w:t>0.15</w:t>
            </w:r>
            <w:r w:rsidR="00294369">
              <w:rPr>
                <w:rFonts w:ascii="Times New Roman" w:hAnsi="Times New Roman" w:cs="Times New Roman"/>
              </w:rPr>
              <w:t xml:space="preserve"> </w:t>
            </w:r>
            <w:r w:rsidRPr="00704ECC">
              <w:rPr>
                <w:rFonts w:ascii="Times New Roman" w:hAnsi="Times New Roman" w:cs="Times New Roman"/>
              </w:rPr>
              <w:t>–</w:t>
            </w:r>
            <w:r w:rsidR="00294369">
              <w:rPr>
                <w:rFonts w:ascii="Times New Roman" w:hAnsi="Times New Roman" w:cs="Times New Roman"/>
              </w:rPr>
              <w:t xml:space="preserve"> </w:t>
            </w:r>
            <w:r w:rsidRPr="00704ECC">
              <w:rPr>
                <w:rFonts w:ascii="Times New Roman" w:hAnsi="Times New Roman" w:cs="Times New Roman"/>
              </w:rPr>
              <w:t>0.35</w:t>
            </w:r>
            <w:r>
              <w:rPr>
                <w:rFonts w:ascii="Times New Roman" w:hAnsi="Times New Roman" w:cs="Times New Roman"/>
              </w:rPr>
              <w:t xml:space="preserve"> (d</w:t>
            </w:r>
            <w:r w:rsidRPr="00704ECC">
              <w:rPr>
                <w:rFonts w:ascii="Times New Roman" w:hAnsi="Times New Roman" w:cs="Times New Roman"/>
              </w:rPr>
              <w:t>ry clay soil</w:t>
            </w:r>
            <w:r>
              <w:rPr>
                <w:rFonts w:ascii="Times New Roman" w:hAnsi="Times New Roman" w:cs="Times New Roman"/>
              </w:rPr>
              <w:t>)</w:t>
            </w:r>
            <w:r w:rsidR="00FA79E6">
              <w:rPr>
                <w:rFonts w:ascii="Times New Roman" w:hAnsi="Times New Roman" w:cs="Times New Roman"/>
              </w:rPr>
              <w:t xml:space="preserve"> </w:t>
            </w:r>
            <w:r w:rsidR="00FA79E6">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10.1081/E-ESS","ISBN":"0-8493-3830-1","author":[{"dropping-particle":"","family":"Dobos","given":"Endre","non-dropping-particle":"","parse-names":false,"suffix":""}],"chapter-number":"Albedo","edition":"2","id":"ITEM-1","issued":{"date-parts":[["2011","4"]]},"page":"1-3","publisher":"Taylor &amp; Francis","title":"Encyclopedia of Soil Science, Second Edition","type":"chapter"},"uris":["http://www.mendeley.com/documents/?uuid=429a08f9-5d84-4ab6-9fa0-792015e9f217"]}],"mendeley":{"formattedCitation":"&lt;sup&gt;5&lt;/sup&gt;","plainTextFormattedCitation":"5","previouslyFormattedCitation":"&lt;sup&gt;5&lt;/sup&gt;"},"properties":{"noteIndex":0},"schema":"https://github.com/citation-style-language/schema/raw/master/csl-citation.json"}</w:instrText>
            </w:r>
            <w:r w:rsidR="00FA79E6">
              <w:rPr>
                <w:rFonts w:ascii="Times New Roman" w:hAnsi="Times New Roman" w:cs="Times New Roman"/>
              </w:rPr>
              <w:fldChar w:fldCharType="separate"/>
            </w:r>
            <w:r w:rsidR="00EB00A7" w:rsidRPr="00EB00A7">
              <w:rPr>
                <w:rFonts w:ascii="Times New Roman" w:hAnsi="Times New Roman" w:cs="Times New Roman"/>
                <w:noProof/>
                <w:vertAlign w:val="superscript"/>
              </w:rPr>
              <w:t>5</w:t>
            </w:r>
            <w:r w:rsidR="00FA79E6">
              <w:rPr>
                <w:rFonts w:ascii="Times New Roman" w:hAnsi="Times New Roman" w:cs="Times New Roman"/>
              </w:rPr>
              <w:fldChar w:fldCharType="end"/>
            </w:r>
          </w:p>
          <w:p w14:paraId="5C3EC0F6" w14:textId="168C0958" w:rsidR="00704ECC" w:rsidRDefault="00704ECC" w:rsidP="00C17694">
            <w:pPr>
              <w:jc w:val="center"/>
              <w:rPr>
                <w:rFonts w:ascii="Times New Roman" w:hAnsi="Times New Roman" w:cs="Times New Roman"/>
              </w:rPr>
            </w:pPr>
            <w:r w:rsidRPr="00704ECC">
              <w:rPr>
                <w:rFonts w:ascii="Times New Roman" w:hAnsi="Times New Roman" w:cs="Times New Roman"/>
              </w:rPr>
              <w:t>0.25</w:t>
            </w:r>
            <w:r w:rsidR="00294369">
              <w:rPr>
                <w:rFonts w:ascii="Times New Roman" w:hAnsi="Times New Roman" w:cs="Times New Roman"/>
              </w:rPr>
              <w:t xml:space="preserve"> </w:t>
            </w:r>
            <w:r w:rsidRPr="00704ECC">
              <w:rPr>
                <w:rFonts w:ascii="Times New Roman" w:hAnsi="Times New Roman" w:cs="Times New Roman"/>
              </w:rPr>
              <w:t>–</w:t>
            </w:r>
            <w:r w:rsidR="00294369">
              <w:rPr>
                <w:rFonts w:ascii="Times New Roman" w:hAnsi="Times New Roman" w:cs="Times New Roman"/>
              </w:rPr>
              <w:t xml:space="preserve"> </w:t>
            </w:r>
            <w:r w:rsidRPr="00704ECC">
              <w:rPr>
                <w:rFonts w:ascii="Times New Roman" w:hAnsi="Times New Roman" w:cs="Times New Roman"/>
              </w:rPr>
              <w:t>0.45</w:t>
            </w:r>
            <w:r>
              <w:rPr>
                <w:rFonts w:ascii="Times New Roman" w:hAnsi="Times New Roman" w:cs="Times New Roman"/>
              </w:rPr>
              <w:t xml:space="preserve"> (d</w:t>
            </w:r>
            <w:r w:rsidRPr="00704ECC">
              <w:rPr>
                <w:rFonts w:ascii="Times New Roman" w:hAnsi="Times New Roman" w:cs="Times New Roman"/>
              </w:rPr>
              <w:t>ry sandy soil</w:t>
            </w:r>
            <w:r>
              <w:rPr>
                <w:rFonts w:ascii="Times New Roman" w:hAnsi="Times New Roman" w:cs="Times New Roman"/>
              </w:rPr>
              <w:t>)</w:t>
            </w:r>
            <w:r w:rsidR="00FA79E6">
              <w:rPr>
                <w:rFonts w:ascii="Times New Roman" w:hAnsi="Times New Roman" w:cs="Times New Roman"/>
              </w:rPr>
              <w:t xml:space="preserve"> </w:t>
            </w:r>
            <w:r w:rsidR="00FA79E6">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10.1081/E-ESS","ISBN":"0-8493-3830-1","author":[{"dropping-particle":"","family":"Dobos","given":"Endre","non-dropping-particle":"","parse-names":false,"suffix":""}],"chapter-number":"Albedo","edition":"2","id":"ITEM-1","issued":{"date-parts":[["2011","4"]]},"page":"1-3","publisher":"Taylor &amp; Francis","title":"Encyclopedia of Soil Science, Second Edition","type":"chapter"},"uris":["http://www.mendeley.com/documents/?uuid=429a08f9-5d84-4ab6-9fa0-792015e9f217"]}],"mendeley":{"formattedCitation":"&lt;sup&gt;5&lt;/sup&gt;","plainTextFormattedCitation":"5","previouslyFormattedCitation":"&lt;sup&gt;5&lt;/sup&gt;"},"properties":{"noteIndex":0},"schema":"https://github.com/citation-style-language/schema/raw/master/csl-citation.json"}</w:instrText>
            </w:r>
            <w:r w:rsidR="00FA79E6">
              <w:rPr>
                <w:rFonts w:ascii="Times New Roman" w:hAnsi="Times New Roman" w:cs="Times New Roman"/>
              </w:rPr>
              <w:fldChar w:fldCharType="separate"/>
            </w:r>
            <w:r w:rsidR="00EB00A7" w:rsidRPr="00EB00A7">
              <w:rPr>
                <w:rFonts w:ascii="Times New Roman" w:hAnsi="Times New Roman" w:cs="Times New Roman"/>
                <w:noProof/>
                <w:vertAlign w:val="superscript"/>
              </w:rPr>
              <w:t>5</w:t>
            </w:r>
            <w:r w:rsidR="00FA79E6">
              <w:rPr>
                <w:rFonts w:ascii="Times New Roman" w:hAnsi="Times New Roman" w:cs="Times New Roman"/>
              </w:rPr>
              <w:fldChar w:fldCharType="end"/>
            </w:r>
          </w:p>
          <w:p w14:paraId="4D7C619C" w14:textId="0E25B122" w:rsidR="00FA79E6" w:rsidRDefault="00FA79E6" w:rsidP="00C17694">
            <w:pPr>
              <w:jc w:val="center"/>
              <w:rPr>
                <w:rFonts w:ascii="Times New Roman" w:hAnsi="Times New Roman" w:cs="Times New Roman"/>
              </w:rPr>
            </w:pPr>
            <w:r>
              <w:rPr>
                <w:rFonts w:ascii="Times New Roman" w:hAnsi="Times New Roman" w:cs="Times New Roman"/>
              </w:rPr>
              <w:t xml:space="preserve">0.4 – 0.5 (light color soil)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10.1081/E-ESS","ISBN":"0-8493-3830-1","author":[{"dropping-particle":"","family":"Dobos","given":"Endre","non-dropping-particle":"","parse-names":false,"suffix":""}],"chapter-number":"Albedo","edition":"2","id":"ITEM-1","issued":{"date-parts":[["2011","4"]]},"page":"1-3","publisher":"Taylor &amp; Francis","title":"Encyclopedia of Soil Science, Second Edition","type":"chapter"},"uris":["http://www.mendeley.com/documents/?uuid=429a08f9-5d84-4ab6-9fa0-792015e9f217"]}],"mendeley":{"formattedCitation":"&lt;sup&gt;5&lt;/sup&gt;","plainTextFormattedCitation":"5","previouslyFormattedCitation":"&lt;sup&gt;5&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5</w:t>
            </w:r>
            <w:r>
              <w:rPr>
                <w:rFonts w:ascii="Times New Roman" w:hAnsi="Times New Roman" w:cs="Times New Roman"/>
              </w:rPr>
              <w:fldChar w:fldCharType="end"/>
            </w:r>
          </w:p>
          <w:p w14:paraId="03A069EC" w14:textId="626F2E99" w:rsidR="00704ECC" w:rsidRPr="00306128" w:rsidRDefault="00704ECC" w:rsidP="00C17694">
            <w:pPr>
              <w:jc w:val="center"/>
              <w:rPr>
                <w:rFonts w:ascii="Times New Roman" w:hAnsi="Times New Roman" w:cs="Times New Roman"/>
              </w:rPr>
            </w:pPr>
          </w:p>
        </w:tc>
      </w:tr>
      <w:tr w:rsidR="00EE4C3E" w:rsidRPr="00306128" w14:paraId="42592F88" w14:textId="3FE007B5" w:rsidTr="00E53386">
        <w:trPr>
          <w:trHeight w:val="1079"/>
        </w:trPr>
        <w:tc>
          <w:tcPr>
            <w:tcW w:w="1530" w:type="dxa"/>
            <w:vAlign w:val="center"/>
          </w:tcPr>
          <w:p w14:paraId="4617BB52"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Emissivity, ε</w:t>
            </w:r>
          </w:p>
        </w:tc>
        <w:tc>
          <w:tcPr>
            <w:tcW w:w="1350" w:type="dxa"/>
            <w:vAlign w:val="center"/>
          </w:tcPr>
          <w:p w14:paraId="177A0F09" w14:textId="3A40BEEE" w:rsidR="00CA6045" w:rsidRPr="00306128" w:rsidRDefault="00410A31" w:rsidP="00C17694">
            <w:pPr>
              <w:jc w:val="center"/>
              <w:rPr>
                <w:rFonts w:ascii="Times New Roman" w:hAnsi="Times New Roman" w:cs="Times New Roman"/>
              </w:rPr>
            </w:pPr>
            <w:r w:rsidRPr="00306128">
              <w:rPr>
                <w:rFonts w:ascii="Times New Roman" w:hAnsi="Times New Roman" w:cs="Times New Roman"/>
              </w:rPr>
              <w:t>dimensionless</w:t>
            </w:r>
          </w:p>
        </w:tc>
        <w:tc>
          <w:tcPr>
            <w:tcW w:w="3669" w:type="dxa"/>
            <w:vAlign w:val="center"/>
          </w:tcPr>
          <w:p w14:paraId="3F8DE949" w14:textId="5C0C1658" w:rsidR="0060167C" w:rsidRDefault="00B3791A" w:rsidP="00C17694">
            <w:pPr>
              <w:jc w:val="center"/>
              <w:rPr>
                <w:rFonts w:ascii="Times New Roman" w:hAnsi="Times New Roman" w:cs="Times New Roman"/>
              </w:rPr>
            </w:pPr>
            <w:r>
              <w:rPr>
                <w:rFonts w:ascii="Times New Roman" w:hAnsi="Times New Roman" w:cs="Times New Roman"/>
              </w:rPr>
              <w:t xml:space="preserve">0.93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{"citationItems":[{"id":"ITEM-1","itemData":{"DOI":"10.1016/0360-1323(92)90030-S","ISSN":"03601323","abstract":"About 80% of the population of Singapore live in public housing estates built by the Housing and Development Board of Singapore. A typical neighbourhood in a public housing estate consists of several multi-storey buildings (from 8 to 25 storeys) laid out in a quadrangle enclosing an open space for outdoor play-grounds, car parks and private access roads into the neighbourhood. As car parks and access roads form the bulk of open spaces in these estates, it is likely that the outdoor thermal environment is much influenced by the materials used in their pavement construction. This is of special concern to the housing authority and community organizations since most community activities occur in the open spaces at ground level on weekends, and after working hours (5 pm) on weekdays. The present study does not attempt to quantify the effects of paving materials on air temperature, or on some comfort index for people inhabiting the outdoor space. However, this paper describes the experiments and analysis used to evaluate the comparative performance of several different pavement types with respect to their surface temperature behaviour and heat output to the environment as a result of daily exposure to solar irradiation in the Singapore climatic condition. It is found that pavement materials such as granite slab, terracotta bricks and coloured concrete interlocking blocks give lower surface temperatures and lower heat output to the environment than the conventional asphaltic concrete pavements used presently. A definite improvement to the thermal environment can be expected when any of these alternative pavement materials are used for the car parks and access roads in the housing estates of Singapore. © 1992.","author":[{"dropping-particle":"","family":"Tan","given":"Siew Ann","non-dropping-particle":"","parse-names":false,"suffix":""},{"dropping-particle":"","family":"Fwa","given":"Tien Fang","non-dropping-particle":"","parse-names":false,"suffix":""}],"container-title":"Building and Environment","id":"ITEM-1","issue":"3","issued":{"date-parts":[["1992"]]},"page":"289-295","title":"Influence of pavement materials on the thermal environment of outdoor spaces","type":"article-journal","volume":"27"},"uris":["http://www.mendeley.com/documents/?uuid=ea2a6564-0194-4090-a758-5a118a11a225"]}],"mendeley":{"formattedCitation":"&lt;sup&gt;6&lt;/sup&gt;","plainTextFormattedCitation":"6","previouslyFormattedCitation":"&lt;sup&gt;6&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6</w:t>
            </w:r>
            <w:r>
              <w:rPr>
                <w:rFonts w:ascii="Times New Roman" w:hAnsi="Times New Roman" w:cs="Times New Roman"/>
              </w:rPr>
              <w:fldChar w:fldCharType="end"/>
            </w:r>
          </w:p>
          <w:p w14:paraId="1571AE51" w14:textId="0D3808D0" w:rsidR="00CA6045" w:rsidRDefault="00AF6460" w:rsidP="00C17694">
            <w:pPr>
              <w:jc w:val="center"/>
              <w:rPr>
                <w:rFonts w:ascii="Times New Roman" w:hAnsi="Times New Roman" w:cs="Times New Roman"/>
              </w:rPr>
            </w:pPr>
            <w:r>
              <w:rPr>
                <w:rFonts w:ascii="Times New Roman" w:hAnsi="Times New Roman" w:cs="Times New Roman"/>
              </w:rPr>
              <w:t xml:space="preserve">0.90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2C5A756E" w14:textId="688CF76E" w:rsidR="00F710E8" w:rsidRDefault="00F710E8" w:rsidP="00C17694">
            <w:pPr>
              <w:jc w:val="center"/>
              <w:rPr>
                <w:rFonts w:ascii="Times New Roman" w:hAnsi="Times New Roman" w:cs="Times New Roman"/>
              </w:rPr>
            </w:pPr>
            <w:r>
              <w:rPr>
                <w:rFonts w:ascii="Times New Roman" w:hAnsi="Times New Roman" w:cs="Times New Roman"/>
              </w:rPr>
              <w:t xml:space="preserve">0.85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{"citationItems":[{"id":"ITEM-1","itemData":{"abstract":"A one-dimensional mathematical model was developed, based on the fundamental energy balance, to calculate the pavement near-surface temperatures using hourly measured solar radiation, air temperature, dew-point temperature, and wind velocity data. An analysis was conducted to predict the diurnal temperature effects of pavement thermophysical properties with the aim of seeking an optimum composition of paving materials for future infrastructure projects. Appropriate paving materials not only ensure stability and safety for road users, but also the ability to mitigate heat absorption and high surface temperatures contributing to the Urban Heat Island Effect and human comfort. This paper evaluated the effects and sensitivities of the thermophysical properties on the pavement surface temperatures. The results indicated that both albedo and emissivity have the highest positive effects on pavement maximum and minimum temperatures, respectively, while increasing the thermal conductivity, diffusivity, and volumetric heat capacity help in mitigating the maximum","author":[{"dropping-particle":"","family":"Gui","given":"Jooseng","non-dropping-particle":"","parse-names":false,"suffix":""},{"dropping-particle":"","family":"Phelan","given":"Patrick E.","non-dropping-particle":"","parse-names":false,"suffix":""},{"dropping-particle":"","family":"Kaloush","given":"Kamil E.","non-dropping-particle":"","parse-names":false,"suffix":""},{"dropping-particle":"","family":"Golden","given":"Jay S.","non-dropping-particle":"","parse-names":false,"suffix":""}],"container-title":"Journal of Materials in Civil Engineering","id":"ITEM-1","issue":"8","issued":{"date-parts":[["2007","5"]]},"page":"683-690","title":"Impact of Pavement Thermophysical Properties on Surface Temperatures","type":"article-journal","volume":"19"},"uris":["http://www.mendeley.com/documents/?uuid=3aae41bb-10f2-4b95-b942-9989e4e4b94b"]}],"mendeley":{"formattedCitation":"&lt;sup&gt;8&lt;/sup&gt;","plainTextFormattedCitation":"8","previouslyFormattedCitation":"&lt;sup&gt;8&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8</w:t>
            </w:r>
            <w:r>
              <w:rPr>
                <w:rFonts w:ascii="Times New Roman" w:hAnsi="Times New Roman" w:cs="Times New Roman"/>
              </w:rPr>
              <w:fldChar w:fldCharType="end"/>
            </w:r>
          </w:p>
          <w:p w14:paraId="409F825E" w14:textId="4E6C5089" w:rsidR="0060167C" w:rsidRPr="00306128" w:rsidRDefault="0060167C" w:rsidP="00C17694">
            <w:pPr>
              <w:jc w:val="center"/>
              <w:rPr>
                <w:rFonts w:ascii="Times New Roman" w:hAnsi="Times New Roman" w:cs="Times New Roman"/>
              </w:rPr>
            </w:pPr>
          </w:p>
        </w:tc>
        <w:tc>
          <w:tcPr>
            <w:tcW w:w="2004" w:type="dxa"/>
            <w:vAlign w:val="center"/>
          </w:tcPr>
          <w:p w14:paraId="310F73ED" w14:textId="1627F2B2" w:rsidR="0060167C" w:rsidRDefault="00294369" w:rsidP="00C17694">
            <w:pPr>
              <w:jc w:val="center"/>
              <w:rPr>
                <w:rFonts w:ascii="Times New Roman" w:hAnsi="Times New Roman" w:cs="Times New Roman"/>
              </w:rPr>
            </w:pPr>
            <w:r>
              <w:rPr>
                <w:rFonts w:ascii="Times New Roman" w:hAnsi="Times New Roman" w:cs="Times New Roman"/>
              </w:rPr>
              <w:t xml:space="preserve">0.96 </w:t>
            </w:r>
            <w:r w:rsidR="00EB00A7">
              <w:rPr>
                <w:rFonts w:ascii="Times New Roman" w:hAnsi="Times New Roman" w:cs="Times New Roman"/>
              </w:rPr>
              <w:t xml:space="preserve">(PCC)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lt;sup&gt;4&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p w14:paraId="0040AACA" w14:textId="75EA1325" w:rsidR="00294369" w:rsidRDefault="00294369" w:rsidP="00C17694">
            <w:pPr>
              <w:jc w:val="center"/>
              <w:rPr>
                <w:rFonts w:ascii="Times New Roman" w:hAnsi="Times New Roman" w:cs="Times New Roman"/>
              </w:rPr>
            </w:pPr>
            <w:r>
              <w:rPr>
                <w:rFonts w:ascii="Times New Roman" w:hAnsi="Times New Roman" w:cs="Times New Roman"/>
              </w:rPr>
              <w:t>0.92 – 0.95 (PPCC</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lt;sup&gt;4&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p w14:paraId="2E97767E" w14:textId="70DBA295" w:rsidR="00B3791A" w:rsidRPr="00B3791A" w:rsidRDefault="00B3791A" w:rsidP="00EB00A7">
            <w:pPr>
              <w:jc w:val="center"/>
              <w:rPr>
                <w:rFonts w:ascii="Times New Roman" w:hAnsi="Times New Roman" w:cs="Times New Roman"/>
              </w:rPr>
            </w:pPr>
            <w:r>
              <w:rPr>
                <w:rFonts w:ascii="Times New Roman" w:hAnsi="Times New Roman" w:cs="Times New Roman"/>
              </w:rPr>
              <w:t xml:space="preserve">0.70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10.1016/j.engstruct.2010.10.019","ISSN":"01410296","author":[{"dropping-particle":"","family":"Young","given":"Ben","non-dropping-particle":"","parse-names":false,"suffix":""},{"dropping-particle":"","family":"Ellobody","given":"Ehab","non-dropping-particle":"","parse-names":false,"suffix":""}],"container-title":"Engineering Structures","id":"ITEM-1","issue":"1","issued":{"date-parts":[["2011","1"]]},"page":"245-254","title":"Performance of axially restrained concrete encased steel composite columns at elevated temperatures","type":"article-journal","volume":"33"},"uris":["http://www.mendeley.com/documents/?uuid=c7e32dcb-4967-44ad-a493-bef78b36948b"]}],"mendeley":{"formattedCitation":"&lt;sup&gt;9&lt;/sup&gt;","plainTextFormattedCitation":"9","previouslyFormattedCitation":"&lt;sup&gt;9&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9</w:t>
            </w:r>
            <w:r>
              <w:rPr>
                <w:rFonts w:ascii="Times New Roman" w:hAnsi="Times New Roman" w:cs="Times New Roman"/>
              </w:rPr>
              <w:fldChar w:fldCharType="end"/>
            </w:r>
          </w:p>
        </w:tc>
        <w:tc>
          <w:tcPr>
            <w:tcW w:w="2697" w:type="dxa"/>
            <w:vAlign w:val="center"/>
          </w:tcPr>
          <w:p w14:paraId="3BDBE38A" w14:textId="77777777" w:rsidR="00CA6045" w:rsidRPr="00306128" w:rsidRDefault="00CA6045" w:rsidP="00C17694">
            <w:pPr>
              <w:jc w:val="center"/>
              <w:rPr>
                <w:rFonts w:ascii="Times New Roman" w:hAnsi="Times New Roman" w:cs="Times New Roman"/>
                <w:color w:val="FF0000"/>
              </w:rPr>
            </w:pPr>
          </w:p>
        </w:tc>
      </w:tr>
      <w:tr w:rsidR="00EE4C3E" w:rsidRPr="00306128" w14:paraId="0BA5826E" w14:textId="2C95AE0E" w:rsidTr="00E53386">
        <w:trPr>
          <w:trHeight w:val="1079"/>
        </w:trPr>
        <w:tc>
          <w:tcPr>
            <w:tcW w:w="1530" w:type="dxa"/>
            <w:vAlign w:val="center"/>
          </w:tcPr>
          <w:p w14:paraId="72815702"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 xml:space="preserve">Thermal Diffusivity, </w:t>
            </w:r>
            <m:oMath>
              <m:r>
                <m:rPr>
                  <m:sty m:val="p"/>
                </m:rPr>
                <w:rPr>
                  <w:rFonts w:ascii="Cambria Math" w:hAnsi="Cambria Math" w:cs="Times New Roman"/>
                </w:rPr>
                <m:t>α</m:t>
              </m:r>
            </m:oMath>
          </w:p>
        </w:tc>
        <w:tc>
          <w:tcPr>
            <w:tcW w:w="1350" w:type="dxa"/>
            <w:vAlign w:val="center"/>
          </w:tcPr>
          <w:p w14:paraId="66F3E96D" w14:textId="2EA76126" w:rsidR="00CA6045" w:rsidRPr="00306128" w:rsidRDefault="009F0CB5" w:rsidP="00410A31">
            <w:pPr>
              <w:jc w:val="center"/>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num>
                  <m:den>
                    <m:r>
                      <w:rPr>
                        <w:rFonts w:ascii="Cambria Math" w:hAnsi="Cambria Math" w:cs="Times New Roman"/>
                      </w:rPr>
                      <m:t>s</m:t>
                    </m:r>
                  </m:den>
                </m:f>
              </m:oMath>
            </m:oMathPara>
          </w:p>
        </w:tc>
        <w:tc>
          <w:tcPr>
            <w:tcW w:w="3669" w:type="dxa"/>
            <w:vAlign w:val="center"/>
          </w:tcPr>
          <w:p w14:paraId="43026555" w14:textId="3C40CFBD" w:rsidR="00CA6045" w:rsidRDefault="00306128" w:rsidP="00C17694">
            <w:pPr>
              <w:jc w:val="center"/>
              <w:rPr>
                <w:rFonts w:ascii="Times New Roman" w:hAnsi="Times New Roman" w:cs="Times New Roman"/>
              </w:rPr>
            </w:pPr>
            <w:r w:rsidRPr="00306128">
              <w:rPr>
                <w:rFonts w:ascii="Times New Roman" w:hAnsi="Times New Roman" w:cs="Times New Roman"/>
              </w:rPr>
              <w:t>8</w:t>
            </w:r>
            <w:r w:rsidR="00410A31">
              <w:rPr>
                <w:rFonts w:ascii="Times New Roman" w:hAnsi="Times New Roman" w:cs="Times New Roman"/>
              </w:rPr>
              <w:t>.</w:t>
            </w:r>
            <w:r w:rsidRPr="00306128">
              <w:rPr>
                <w:rFonts w:ascii="Times New Roman" w:hAnsi="Times New Roman" w:cs="Times New Roman"/>
              </w:rPr>
              <w:t>53</w:t>
            </w:r>
            <w:r w:rsidR="00410A31">
              <w:rPr>
                <w:rFonts w:ascii="Times New Roman" w:hAnsi="Times New Roman" w:cs="Times New Roman"/>
              </w:rPr>
              <w:t xml:space="preserve">E-7 </w:t>
            </w:r>
            <w:r w:rsidR="007648A0">
              <w:rPr>
                <w:rFonts w:ascii="Times New Roman" w:hAnsi="Times New Roman" w:cs="Times New Roman"/>
              </w:rPr>
              <w:t>-</w:t>
            </w:r>
            <w:r w:rsidR="00410A31">
              <w:rPr>
                <w:rFonts w:ascii="Times New Roman" w:hAnsi="Times New Roman" w:cs="Times New Roman"/>
              </w:rPr>
              <w:t xml:space="preserve"> 1</w:t>
            </w:r>
            <w:r w:rsidR="00410A31" w:rsidRPr="00410A31">
              <w:rPr>
                <w:rFonts w:ascii="Times New Roman" w:hAnsi="Times New Roman" w:cs="Times New Roman"/>
              </w:rPr>
              <w:t>1</w:t>
            </w:r>
            <w:r w:rsidR="00410A31">
              <w:rPr>
                <w:rFonts w:ascii="Times New Roman" w:hAnsi="Times New Roman" w:cs="Times New Roman"/>
              </w:rPr>
              <w:t>.</w:t>
            </w:r>
            <w:r w:rsidR="00410A31" w:rsidRPr="00410A31">
              <w:rPr>
                <w:rFonts w:ascii="Times New Roman" w:hAnsi="Times New Roman" w:cs="Times New Roman"/>
              </w:rPr>
              <w:t>60</w:t>
            </w:r>
            <w:r w:rsidR="00410A31">
              <w:rPr>
                <w:rFonts w:ascii="Times New Roman" w:hAnsi="Times New Roman" w:cs="Times New Roman"/>
              </w:rPr>
              <w:t xml:space="preserve">E-7 </w:t>
            </w:r>
            <w:r w:rsidR="00410A31">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{"citationItems":[{"id":"ITEM-1","itemData":{"DOI":"10.1155/2015/926809","ISSN":"1687-4110","abstract":"This paper investigates the thermal properties of asphalt mixtures modified with conductive fillers used for snow melting and solar harvesting pavements. Two different mixing processes were adopted to mold asphalt mixtures, dry- and wet-mixing, and two conductive fillers were used in this study, graphite and carbon black. The thermal conductivity was compared to investigate the effects of asphalt mixture preparing methods, the quantity, and the distribution of conductive filler on thermal properties. The combination of conductive filler with carbon fiber in asphalt mixture was evaluated. Also, rheological properties of modified asphalt binders with conductive fillers were measured using dynamic shear rheometer and bending beam rheometer at grade-specific temperatures. Based on rheological testing, the conductive fillers improve rutting resistance and decrease thermal cracking resistance. Thermal testing indicated that graphite and carbon black improve the thermal properties of asphalt mixes and the combined conductive fillers are more effective than the single filler.","author":[{"dropping-particle":"","family":"Im","given":"Ji Sun","non-dropping-particle":"","parse-names":false,"suffix":""},{"dropping-particle":"","family":"Dessouky","given":"Samer","non-dropping-particle":"","parse-names":false,"suffix":""},{"dropping-particle":"","family":"Bai","given":"Byong Chol","non-dropping-particle":"","parse-names":false,"suffix":""},{"dropping-particle":"","family":"Vo","given":"Hai Viet","non-dropping-particle":"","parse-names":false,"suffix":""},{"dropping-particle":"","family":"Park","given":"Dae-Wook","non-dropping-particle":"","parse-names":false,"suffix":""}],"container-title":"Journal of Nanomaterials","id":"ITEM-1","issued":{"date-parts":[["2015"]]},"page":"1-6","title":"Thermal Properties of Asphalt Mixtures Modified with Conductive Fillers","type":"article-journal","volume":"2015"},"uris":["http://www.mendeley.com/documents/?uuid=ece9afd9-d735-426e-ac78-e7442f227982"]}],"mendeley":{"formattedCitation":"&lt;sup&gt;10&lt;/sup&gt;","plainTextFormattedCitation":"10","previouslyFormattedCitation":"&lt;sup&gt;10&lt;/sup&gt;"},"properties":{"noteIndex":0},"schema":"https://github.com/citation-style-language/schema/raw/master/csl-citation.json"}</w:instrText>
            </w:r>
            <w:r w:rsidR="00410A31">
              <w:rPr>
                <w:rFonts w:ascii="Times New Roman" w:hAnsi="Times New Roman" w:cs="Times New Roman"/>
              </w:rPr>
              <w:fldChar w:fldCharType="separate"/>
            </w:r>
            <w:r w:rsidR="00EB00A7" w:rsidRPr="00EB00A7">
              <w:rPr>
                <w:rFonts w:ascii="Times New Roman" w:hAnsi="Times New Roman" w:cs="Times New Roman"/>
                <w:noProof/>
                <w:vertAlign w:val="superscript"/>
              </w:rPr>
              <w:t>10</w:t>
            </w:r>
            <w:r w:rsidR="00410A31">
              <w:rPr>
                <w:rFonts w:ascii="Times New Roman" w:hAnsi="Times New Roman" w:cs="Times New Roman"/>
              </w:rPr>
              <w:fldChar w:fldCharType="end"/>
            </w:r>
          </w:p>
          <w:p w14:paraId="48294BF1" w14:textId="77777777" w:rsidR="00410A31" w:rsidRDefault="00410A31" w:rsidP="00EB00A7">
            <w:pPr>
              <w:jc w:val="center"/>
              <w:rPr>
                <w:rFonts w:ascii="Times New Roman" w:hAnsi="Times New Roman" w:cs="Times New Roman"/>
              </w:rPr>
            </w:pPr>
            <w:r>
              <w:rPr>
                <w:rFonts w:ascii="Times New Roman" w:hAnsi="Times New Roman" w:cs="Times New Roman"/>
              </w:rPr>
              <w:t>2</w:t>
            </w:r>
            <w:r w:rsidR="007648A0">
              <w:rPr>
                <w:rFonts w:ascii="Times New Roman" w:hAnsi="Times New Roman" w:cs="Times New Roman"/>
              </w:rPr>
              <w:t>E-7 -</w:t>
            </w:r>
            <w:r>
              <w:rPr>
                <w:rFonts w:ascii="Times New Roman" w:hAnsi="Times New Roman" w:cs="Times New Roman"/>
              </w:rPr>
              <w:t xml:space="preserve"> 12E-7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{"citationItems":[{"id":"ITEM-1","itemData":{"abstract":"A one-dimensional mathematical model was developed, based on the fundamental energy balance, to calculate the pavement near-surface temperatures using hourly measured solar radiation, air temperature, dew-point temperature, and wind velocity data. An analysis was conducted to predict the diurnal temperature effects of pavement thermophysical properties with the aim of seeking an optimum composition of paving materials for future infrastructure projects. Appropriate paving materials not only ensure stability and safety for road users, but also the ability to mitigate heat absorption and high surface temperatures contributing to the Urban Heat Island Effect and human comfort. This paper evaluated the effects and sensitivities of the thermophysical properties on the pavement surface temperatures. The results indicated that both albedo and emissivity have the highest positive effects on pavement maximum and minimum temperatures, respectively, while increasing the thermal conductivity, diffusivity, and volumetric heat capacity help in mitigating the maximum","author":[{"dropping-particle":"","family":"Gui","given":"Jooseng","non-dropping-particle":"","parse-names":false,"suffix":""},{"dropping-particle":"","family":"Phelan","given":"Patrick E.","non-dropping-particle":"","parse-names":false,"suffix":""},{"dropping-particle":"","family":"Kaloush","given":"Kamil E.","non-dropping-particle":"","parse-names":false,"suffix":""},{"dropping-particle":"","family":"Golden","given":"Jay S.","non-dropping-particle":"","parse-names":false,"suffix":""}],"container-title":"Journal of Materials in Civil Engineering","id":"ITEM-1","issue":"8","issued":{"date-parts":[["2007","5"]]},"page":"683-690","title":"Impact of Pavement Thermophysical Properties on Surface Temperatures","type":"article-journal","volume":"19"},"uris":["http://www.mendeley.com/documents/?uuid=3aae41bb-10f2-4b95-b942-9989e4e4b94b"]}],"mendeley":{"formattedCitation":"&lt;sup&gt;8&lt;/sup&gt;","plainTextFormattedCitation":"8","previouslyFormattedCitation":"&lt;sup&gt;8&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8</w:t>
            </w:r>
            <w:r>
              <w:rPr>
                <w:rFonts w:ascii="Times New Roman" w:hAnsi="Times New Roman" w:cs="Times New Roman"/>
              </w:rPr>
              <w:fldChar w:fldCharType="end"/>
            </w:r>
          </w:p>
          <w:p w14:paraId="2E0DDC36" w14:textId="06E2FC26" w:rsidR="00903D20" w:rsidRDefault="00903D20" w:rsidP="00903D20">
            <w:pPr>
              <w:jc w:val="center"/>
              <w:rPr>
                <w:rFonts w:ascii="Times New Roman" w:hAnsi="Times New Roman" w:cs="Times New Roman"/>
              </w:rPr>
            </w:pPr>
            <w:r>
              <w:rPr>
                <w:rFonts w:ascii="Times New Roman" w:hAnsi="Times New Roman" w:cs="Times New Roman"/>
              </w:rPr>
              <w:t>4.0E-7</w:t>
            </w:r>
            <w:r w:rsidR="00CF496A">
              <w:rPr>
                <w:rFonts w:ascii="Times New Roman" w:hAnsi="Times New Roman" w:cs="Times New Roman"/>
              </w:rPr>
              <w:t xml:space="preserve"> -</w:t>
            </w:r>
            <w:r>
              <w:rPr>
                <w:rFonts w:ascii="Times New Roman" w:hAnsi="Times New Roman" w:cs="Times New Roman"/>
              </w:rPr>
              <w:t xml:space="preserve"> 5.</w:t>
            </w:r>
            <w:r w:rsidR="00CF496A">
              <w:rPr>
                <w:rFonts w:ascii="Times New Roman" w:hAnsi="Times New Roman" w:cs="Times New Roman"/>
              </w:rPr>
              <w:t>5</w:t>
            </w:r>
            <w:r>
              <w:rPr>
                <w:rFonts w:ascii="Times New Roman" w:hAnsi="Times New Roman" w:cs="Times New Roman"/>
              </w:rPr>
              <w:t xml:space="preserve">E-7 </w:t>
            </w:r>
            <w:r w:rsidR="00CF496A">
              <w:rPr>
                <w:rFonts w:ascii="Times New Roman" w:hAnsi="Times New Roman" w:cs="Times New Roman"/>
              </w:rPr>
              <w:t>(</w:t>
            </w:r>
            <w:r>
              <w:rPr>
                <w:rFonts w:ascii="Times New Roman" w:hAnsi="Times New Roman" w:cs="Times New Roman"/>
              </w:rPr>
              <w:t>HMA)</w:t>
            </w:r>
            <w:r w:rsidR="00CF496A">
              <w:rPr>
                <w:rFonts w:ascii="Times New Roman" w:hAnsi="Times New Roman" w:cs="Times New Roman"/>
              </w:rPr>
              <w:t xml:space="preserve"> </w:t>
            </w:r>
            <w:r>
              <w:rPr>
                <w:rFonts w:ascii="Times New Roman" w:hAnsi="Times New Roman" w:cs="Times New Roman"/>
              </w:rPr>
              <w:fldChar w:fldCharType="begin" w:fldLock="1"/>
            </w:r>
            <w:r w:rsidR="0002119A">
              <w:rPr>
                <w:rFonts w:ascii="Times New Roman" w:hAnsi="Times New Roman" w:cs="Times New Roman"/>
              </w:rPr>
              <w:instrText>ADDIN CSL_CITATION {"citationItems":[{"id":"ITEM-1","itemData":{"DOI":"10.1061/(ASCE)0899-1561(2005)17:1(72)","author":[{"dropping-particle":"","family":"Luca","given":"Joseph","non-dropping-particle":"","parse-names":false,"suffix":""},{"dropping-particle":"","family":"Mrawira","given":"Donath","non-dropping-particle":"","parse-names":false,"suffix":""}],"container-title":"Journal of Materials in Civil Engineering","id":"ITEM-1","issue":"1","issued":{"date-parts":[["2005"]]},"page":"72-79","title":"New Measurement of Thermal Properties of Superpave Asphalt Concrete","type":"article-journal","volume":"17"},"uris":["http://www.mendeley.com/documents/?uuid=c000e127-d676-4c21-9c59-6fe2b9d3dc8b"]}],"mendeley":{"formattedCitation":"&lt;sup&gt;11&lt;/sup&gt;","plainTextFormattedCitation":"11","previouslyFormattedCitation":"&lt;sup&gt;11&lt;/sup&gt;"},"properties":{"noteIndex":0},"schema":"https://github.com/citation-style-language/schema/raw/master/csl-citation.json"}</w:instrText>
            </w:r>
            <w:r>
              <w:rPr>
                <w:rFonts w:ascii="Times New Roman" w:hAnsi="Times New Roman" w:cs="Times New Roman"/>
              </w:rPr>
              <w:fldChar w:fldCharType="separate"/>
            </w:r>
            <w:r w:rsidR="00395657" w:rsidRPr="00395657">
              <w:rPr>
                <w:rFonts w:ascii="Times New Roman" w:hAnsi="Times New Roman" w:cs="Times New Roman"/>
                <w:noProof/>
                <w:vertAlign w:val="superscript"/>
              </w:rPr>
              <w:t>11</w:t>
            </w:r>
            <w:r>
              <w:rPr>
                <w:rFonts w:ascii="Times New Roman" w:hAnsi="Times New Roman" w:cs="Times New Roman"/>
              </w:rPr>
              <w:fldChar w:fldCharType="end"/>
            </w:r>
          </w:p>
          <w:p w14:paraId="364EE49F" w14:textId="620D29EA" w:rsidR="00903D20" w:rsidRPr="00306128" w:rsidRDefault="00903D20" w:rsidP="00903D20">
            <w:pPr>
              <w:jc w:val="center"/>
              <w:rPr>
                <w:rFonts w:ascii="Times New Roman" w:hAnsi="Times New Roman" w:cs="Times New Roman"/>
              </w:rPr>
            </w:pPr>
          </w:p>
        </w:tc>
        <w:tc>
          <w:tcPr>
            <w:tcW w:w="2004" w:type="dxa"/>
            <w:vAlign w:val="center"/>
          </w:tcPr>
          <w:p w14:paraId="1791A619" w14:textId="77777777" w:rsidR="00CA6045" w:rsidRPr="00306128" w:rsidRDefault="00CA6045" w:rsidP="00C17694">
            <w:pPr>
              <w:jc w:val="center"/>
              <w:rPr>
                <w:rFonts w:ascii="Times New Roman" w:hAnsi="Times New Roman" w:cs="Times New Roman"/>
              </w:rPr>
            </w:pPr>
          </w:p>
        </w:tc>
        <w:tc>
          <w:tcPr>
            <w:tcW w:w="2697" w:type="dxa"/>
            <w:vAlign w:val="center"/>
          </w:tcPr>
          <w:p w14:paraId="22EB908A" w14:textId="77777777" w:rsidR="00CA6045" w:rsidRPr="00306128" w:rsidRDefault="00CA6045" w:rsidP="00C17694">
            <w:pPr>
              <w:jc w:val="center"/>
              <w:rPr>
                <w:rFonts w:ascii="Times New Roman" w:hAnsi="Times New Roman" w:cs="Times New Roman"/>
              </w:rPr>
            </w:pPr>
          </w:p>
        </w:tc>
      </w:tr>
      <w:tr w:rsidR="00EE4C3E" w:rsidRPr="00306128" w14:paraId="72C1547B" w14:textId="7C43C0BE" w:rsidTr="00E53386">
        <w:trPr>
          <w:trHeight w:val="1079"/>
        </w:trPr>
        <w:tc>
          <w:tcPr>
            <w:tcW w:w="1530" w:type="dxa"/>
            <w:vAlign w:val="center"/>
          </w:tcPr>
          <w:p w14:paraId="67896131" w14:textId="3548374F" w:rsidR="00CA6045" w:rsidRPr="00306128" w:rsidRDefault="00CA6045" w:rsidP="00C17694">
            <w:pPr>
              <w:jc w:val="center"/>
              <w:rPr>
                <w:rFonts w:ascii="Times New Roman" w:hAnsi="Times New Roman" w:cs="Times New Roman"/>
              </w:rPr>
            </w:pPr>
            <w:r w:rsidRPr="00306128">
              <w:rPr>
                <w:rFonts w:ascii="Times New Roman" w:hAnsi="Times New Roman" w:cs="Times New Roman"/>
              </w:rPr>
              <w:t>Thermal Conductivity</w:t>
            </w:r>
            <w:r w:rsidR="0075393E">
              <w:rPr>
                <w:rFonts w:ascii="Times New Roman" w:hAnsi="Times New Roman" w:cs="Times New Roman"/>
              </w:rPr>
              <w:t>*</w:t>
            </w:r>
            <w:r w:rsidRPr="00306128">
              <w:rPr>
                <w:rFonts w:ascii="Times New Roman" w:hAnsi="Times New Roman" w:cs="Times New Roman"/>
              </w:rPr>
              <w:t xml:space="preserve">, </w:t>
            </w:r>
            <m:oMath>
              <m:r>
                <m:rPr>
                  <m:sty m:val="p"/>
                </m:rPr>
                <w:rPr>
                  <w:rFonts w:ascii="Cambria Math" w:hAnsi="Cambria Math" w:cs="Times New Roman"/>
                </w:rPr>
                <m:t>k</m:t>
              </m:r>
            </m:oMath>
          </w:p>
        </w:tc>
        <w:tc>
          <w:tcPr>
            <w:tcW w:w="1350" w:type="dxa"/>
            <w:vAlign w:val="center"/>
          </w:tcPr>
          <w:p w14:paraId="1C628D96" w14:textId="5E61937C" w:rsidR="00CA6045" w:rsidRPr="00306128" w:rsidRDefault="00EE4C3E" w:rsidP="00EE4C3E">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m∙K</m:t>
                    </m:r>
                  </m:den>
                </m:f>
              </m:oMath>
            </m:oMathPara>
          </w:p>
        </w:tc>
        <w:tc>
          <w:tcPr>
            <w:tcW w:w="3669" w:type="dxa"/>
            <w:vAlign w:val="center"/>
          </w:tcPr>
          <w:p w14:paraId="6496FBCC" w14:textId="0103490E" w:rsidR="00CA6045" w:rsidRPr="00306128" w:rsidRDefault="00CA6045" w:rsidP="00C17694">
            <w:pPr>
              <w:jc w:val="center"/>
              <w:rPr>
                <w:rFonts w:ascii="Times New Roman" w:hAnsi="Times New Roman" w:cs="Times New Roman"/>
              </w:rPr>
            </w:pPr>
            <w:r w:rsidRPr="00306128">
              <w:rPr>
                <w:rFonts w:ascii="Times New Roman" w:hAnsi="Times New Roman" w:cs="Times New Roman"/>
              </w:rPr>
              <w:t>1.60 (base</w:t>
            </w:r>
            <w:r w:rsidR="00EB00A7">
              <w:rPr>
                <w:rFonts w:ascii="Times New Roman" w:hAnsi="Times New Roman" w:cs="Times New Roman"/>
              </w:rPr>
              <w:t>)</w:t>
            </w:r>
            <w:r w:rsidRPr="00306128">
              <w:rPr>
                <w:rFonts w:ascii="Times New Roman" w:hAnsi="Times New Roman" w:cs="Times New Roman"/>
              </w:rPr>
              <w:t xml:space="preserve"> </w:t>
            </w:r>
            <w:r w:rsidRPr="00306128">
              <w:rPr>
                <w:rFonts w:ascii="Times New Roman" w:hAnsi="Times New Roman" w:cs="Times New Roman"/>
              </w:rPr>
              <w:fldChar w:fldCharType="begin" w:fldLock="1"/>
            </w:r>
            <w:r w:rsidR="0002119A">
              <w:rPr>
                <w:rFonts w:ascii="Times New Roman" w:hAnsi="Times New Roman" w:cs="Times New Roman"/>
              </w:rPr>
              <w:instrText>ADDIN CSL_CITATION {"citationItems":[{"id":"ITEM-1","itemData":{"DOI":"10.1061/(ASCE)TE.1943-5436.0000413","ISBN":"0733947X","ISSN":"0733-947X","PMID":"73961288","abstract":"To provide efficient public transportation services in areas with high demand variability over time, it may be desirable to switch vehicles between conventional services (with fixed routes and schedules) during peak periods and flexible route services during low-demand periods. This option is called variable-type services. Conventional, flexible, and variable-type service alternatives optimized for various conditions are compared to explore when variable-type bus services might be preferable to purely conventional or flexible service. The optimization models used for purely conventional or flexible service are adapted from previous studies. These models are integrated into a new model for optimizing variable-type bus service. The results of sensitivity analyses show how demand variability over time and other factors affect the relative effectiveness of conventional, flexible, and variable-type bus services.","author":[{"dropping-particle":"","family":"Wang","given":"Dong","non-dropping-particle":"","parse-names":false,"suffix":""},{"dropping-particle":"","family":"Roesler","given":"Jeffery R.","non-dropping-particle":"","parse-names":false,"suffix":""}],"container-title":"Journal of Transportation Engineering","id":"ITEM-1","issue":"9","issued":{"date-parts":[["2012","9"]]},"page":"1171-1177","title":"One-Dimensional Rigid Pavement Temperature Prediction Using Laplace Transformation","type":"article-journal","volume":"138"},"uris":["http://www.mendeley.com/documents/?uuid=1518effa-98e5-40d0-943d-9943ecdee4e8"]}],"mendeley":{"formattedCitation":"&lt;sup&gt;12&lt;/sup&gt;","plainTextFormattedCitation":"12","previouslyFormattedCitation":"&lt;sup&gt;12&lt;/sup&gt;"},"properties":{"noteIndex":0},"schema":"https://github.com/citation-style-language/schema/raw/master/csl-citation.json"}</w:instrText>
            </w:r>
            <w:r w:rsidRPr="00306128">
              <w:rPr>
                <w:rFonts w:ascii="Times New Roman" w:hAnsi="Times New Roman" w:cs="Times New Roman"/>
              </w:rPr>
              <w:fldChar w:fldCharType="separate"/>
            </w:r>
            <w:r w:rsidR="00395657" w:rsidRPr="00395657">
              <w:rPr>
                <w:rFonts w:ascii="Times New Roman" w:hAnsi="Times New Roman" w:cs="Times New Roman"/>
                <w:noProof/>
                <w:vertAlign w:val="superscript"/>
              </w:rPr>
              <w:t>12</w:t>
            </w:r>
            <w:r w:rsidRPr="00306128">
              <w:rPr>
                <w:rFonts w:ascii="Times New Roman" w:hAnsi="Times New Roman" w:cs="Times New Roman"/>
              </w:rPr>
              <w:fldChar w:fldCharType="end"/>
            </w:r>
          </w:p>
          <w:p w14:paraId="4E18E385" w14:textId="1DD3BD2D" w:rsidR="00C17694" w:rsidRDefault="00C17694" w:rsidP="00410A31">
            <w:pPr>
              <w:jc w:val="center"/>
              <w:rPr>
                <w:rFonts w:ascii="Times New Roman" w:hAnsi="Times New Roman" w:cs="Times New Roman"/>
              </w:rPr>
            </w:pPr>
            <w:r w:rsidRPr="00306128">
              <w:rPr>
                <w:rFonts w:ascii="Times New Roman" w:hAnsi="Times New Roman" w:cs="Times New Roman"/>
              </w:rPr>
              <w:t>3.00 (</w:t>
            </w:r>
            <w:proofErr w:type="spellStart"/>
            <w:r w:rsidRPr="00306128">
              <w:rPr>
                <w:rFonts w:ascii="Times New Roman" w:hAnsi="Times New Roman" w:cs="Times New Roman"/>
              </w:rPr>
              <w:t>agg</w:t>
            </w:r>
            <w:proofErr w:type="spellEnd"/>
            <w:r w:rsidRPr="00306128">
              <w:rPr>
                <w:rFonts w:ascii="Times New Roman" w:hAnsi="Times New Roman" w:cs="Times New Roman"/>
              </w:rPr>
              <w:t xml:space="preserve"> subbase</w:t>
            </w:r>
            <w:r w:rsidR="00EB00A7">
              <w:rPr>
                <w:rFonts w:ascii="Times New Roman" w:hAnsi="Times New Roman" w:cs="Times New Roman"/>
              </w:rPr>
              <w:t>)</w:t>
            </w:r>
            <w:r w:rsidRPr="00306128">
              <w:rPr>
                <w:rFonts w:ascii="Times New Roman" w:hAnsi="Times New Roman" w:cs="Times New Roman"/>
              </w:rPr>
              <w:t xml:space="preserve"> </w:t>
            </w:r>
            <w:r w:rsidRPr="00306128">
              <w:rPr>
                <w:rFonts w:ascii="Times New Roman" w:hAnsi="Times New Roman" w:cs="Times New Roman"/>
              </w:rPr>
              <w:fldChar w:fldCharType="begin" w:fldLock="1"/>
            </w:r>
            <w:r w:rsidR="0002119A">
              <w:rPr>
                <w:rFonts w:ascii="Times New Roman" w:hAnsi="Times New Roman" w:cs="Times New Roman"/>
              </w:rPr>
              <w:instrText>ADDIN CSL_CITATION {"citationItems":[{"id":"ITEM-1","itemData":{"DOI":"10.1061/(ASCE)TE.1943-5436.0000413","ISBN":"0733947X","ISSN":"0733-947X","PMID":"73961288","abstract":"To provide efficient public transportation services in areas with high demand variability over time, it may be desirable to switch vehicles between conventional services (with fixed routes and schedules) during peak periods and flexible route services during low-demand periods. This option is called variable-type services. Conventional, flexible, and variable-type service alternatives optimized for various conditions are compared to explore when variable-type bus services might be preferable to purely conventional or flexible service. The optimization models used for purely conventional or flexible service are adapted from previous studies. These models are integrated into a new model for optimizing variable-type bus service. The results of sensitivity analyses show how demand variability over time and other factors affect the relative effectiveness of conventional, flexible, and variable-type bus services.","author":[{"dropping-particle":"","family":"Wang","given":"Dong","non-dropping-particle":"","parse-names":false,"suffix":""},{"dropping-particle":"","family":"Roesler","given":"Jeffery R.","non-dropping-particle":"","parse-names":false,"suffix":""}],"container-title":"Journal of Transportation Engineering","id":"ITEM-1","issue":"9","issued":{"date-parts":[["2012","9"]]},"page":"1171-1177","title":"One-Dimensional Rigid Pavement Temperature Prediction Using Laplace Transformation","type":"article-journal","volume":"138"},"uris":["http://www.mendeley.com/documents/?uuid=1518effa-98e5-40d0-943d-9943ecdee4e8"]}],"mendeley":{"formattedCitation":"&lt;sup&gt;12&lt;/sup&gt;","plainTextFormattedCitation":"12","previouslyFormattedCitation":"&lt;sup&gt;12&lt;/sup&gt;"},"properties":{"noteIndex":0},"schema":"https://github.com/citation-style-language/schema/raw/master/csl-citation.json"}</w:instrText>
            </w:r>
            <w:r w:rsidRPr="00306128">
              <w:rPr>
                <w:rFonts w:ascii="Times New Roman" w:hAnsi="Times New Roman" w:cs="Times New Roman"/>
              </w:rPr>
              <w:fldChar w:fldCharType="separate"/>
            </w:r>
            <w:r w:rsidR="00395657" w:rsidRPr="00395657">
              <w:rPr>
                <w:rFonts w:ascii="Times New Roman" w:hAnsi="Times New Roman" w:cs="Times New Roman"/>
                <w:noProof/>
                <w:vertAlign w:val="superscript"/>
              </w:rPr>
              <w:t>12</w:t>
            </w:r>
            <w:r w:rsidRPr="00306128">
              <w:rPr>
                <w:rFonts w:ascii="Times New Roman" w:hAnsi="Times New Roman" w:cs="Times New Roman"/>
              </w:rPr>
              <w:fldChar w:fldCharType="end"/>
            </w:r>
          </w:p>
          <w:p w14:paraId="34771AEE" w14:textId="028C56EB" w:rsidR="007648A0" w:rsidRDefault="007648A0" w:rsidP="00410A31">
            <w:pPr>
              <w:jc w:val="center"/>
              <w:rPr>
                <w:rFonts w:ascii="Times New Roman" w:hAnsi="Times New Roman" w:cs="Times New Roman"/>
              </w:rPr>
            </w:pPr>
            <w:r>
              <w:rPr>
                <w:rFonts w:ascii="Times New Roman" w:hAnsi="Times New Roman" w:cs="Times New Roman"/>
              </w:rPr>
              <w:t xml:space="preserve">1.866 – 2.177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{"citationItems":[{"id":"ITEM-1","itemData":{"DOI":"10.1155/2015/926809","ISSN":"1687-4110","abstract":"This paper investigates the thermal properties of asphalt mixtures modified with conductive fillers used for snow melting and solar harvesting pavements. Two different mixing processes were adopted to mold asphalt mixtures, dry- and wet-mixing, and two conductive fillers were used in this study, graphite and carbon black. The thermal conductivity was compared to investigate the effects of asphalt mixture preparing methods, the quantity, and the distribution of conductive filler on thermal properties. The combination of conductive filler with carbon fiber in asphalt mixture was evaluated. Also, rheological properties of modified asphalt binders with conductive fillers were measured using dynamic shear rheometer and bending beam rheometer at grade-specific temperatures. Based on rheological testing, the conductive fillers improve rutting resistance and decrease thermal cracking resistance. Thermal testing indicated that graphite and carbon black improve the thermal properties of asphalt mixes and the combined conductive fillers are more effective than the single filler.","author":[{"dropping-particle":"","family":"Im","given":"Ji Sun","non-dropping-particle":"","parse-names":false,"suffix":""},{"dropping-particle":"","family":"Dessouky","given":"Samer","non-dropping-particle":"","parse-names":false,"suffix":""},{"dropping-particle":"","family":"Bai","given":"Byong Chol","non-dropping-particle":"","parse-names":false,"suffix":""},{"dropping-particle":"","family":"Vo","given":"Hai Viet","non-dropping-particle":"","parse-names":false,"suffix":""},{"dropping-particle":"","family":"Park","given":"Dae-Wook","non-dropping-particle":"","parse-names":false,"suffix":""}],"container-title":"Journal of Nanomaterials","id":"ITEM-1","issued":{"date-parts":[["2015"]]},"page":"1-6","title":"Thermal Properties of Asphalt Mixtures Modified with Conductive Fillers","type":"article-journal","volume":"2015"},"uris":["http://www.mendeley.com/documents/?uuid=ece9afd9-d735-426e-ac78-e7442f227982"]}],"mendeley":{"formattedCitation":"&lt;sup&gt;10&lt;/sup&gt;","plainTextFormattedCitation":"10","previouslyFormattedCitation":"&lt;sup&gt;10&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10</w:t>
            </w:r>
            <w:r>
              <w:rPr>
                <w:rFonts w:ascii="Times New Roman" w:hAnsi="Times New Roman" w:cs="Times New Roman"/>
              </w:rPr>
              <w:fldChar w:fldCharType="end"/>
            </w:r>
          </w:p>
          <w:p w14:paraId="6C13EC66" w14:textId="6D147121" w:rsidR="00922350" w:rsidRDefault="00922350" w:rsidP="00410A31">
            <w:pPr>
              <w:jc w:val="center"/>
              <w:rPr>
                <w:rFonts w:ascii="Times New Roman" w:hAnsi="Times New Roman" w:cs="Times New Roman"/>
              </w:rPr>
            </w:pPr>
            <w:r>
              <w:rPr>
                <w:rFonts w:ascii="Times New Roman" w:hAnsi="Times New Roman" w:cs="Times New Roman"/>
              </w:rPr>
              <w:t>1.5 (non-subgrade</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00917EB4" w14:textId="5E565496" w:rsidR="00922350" w:rsidRDefault="00922350" w:rsidP="00EB00A7">
            <w:pPr>
              <w:jc w:val="center"/>
              <w:rPr>
                <w:rFonts w:ascii="Times New Roman" w:hAnsi="Times New Roman" w:cs="Times New Roman"/>
              </w:rPr>
            </w:pPr>
            <w:r>
              <w:rPr>
                <w:rFonts w:ascii="Times New Roman" w:hAnsi="Times New Roman" w:cs="Times New Roman"/>
              </w:rPr>
              <w:t>1.79 (subgrade</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332B7BC1" w14:textId="77777777" w:rsidR="00903D20" w:rsidRDefault="00903D20" w:rsidP="00395657">
            <w:pPr>
              <w:jc w:val="center"/>
              <w:rPr>
                <w:rFonts w:ascii="Times New Roman" w:hAnsi="Times New Roman" w:cs="Times New Roman"/>
              </w:rPr>
            </w:pPr>
            <w:r>
              <w:rPr>
                <w:rFonts w:ascii="Times New Roman" w:hAnsi="Times New Roman" w:cs="Times New Roman"/>
              </w:rPr>
              <w:t xml:space="preserve">1.623 – 2.060 </w:t>
            </w:r>
            <w:r>
              <w:rPr>
                <w:rFonts w:ascii="Times New Roman" w:hAnsi="Times New Roman" w:cs="Times New Roman"/>
              </w:rPr>
              <w:fldChar w:fldCharType="begin" w:fldLock="1"/>
            </w:r>
            <w:r w:rsidR="0002119A">
              <w:rPr>
                <w:rFonts w:ascii="Times New Roman" w:hAnsi="Times New Roman" w:cs="Times New Roman"/>
              </w:rPr>
              <w:instrText>ADDIN CSL_CITATION {"citationItems":[{"id":"ITEM-1","itemData":{"DOI":"10.1061/(ASCE)0899-1561(2005)17:1(72)","author":[{"dropping-particle":"","family":"Luca","given":"Joseph","non-dropping-particle":"","parse-names":false,"suffix":""},{"dropping-particle":"","family":"Mrawira","given":"Donath","non-dropping-particle":"","parse-names":false,"suffix":""}],"container-title":"Journal of Materials in Civil Engineering","id":"ITEM-1","issue":"1","issued":{"date-parts":[["2005"]]},"page":"72-79","title":"New Measurement of Thermal Properties of Superpave Asphalt Concrete","type":"article-journal","volume":"17"},"uris":["http://www.mendeley.com/documents/?uuid=c000e127-d676-4c21-9c59-6fe2b9d3dc8b"]}],"mendeley":{"formattedCitation":"&lt;sup&gt;11&lt;/sup&gt;","plainTextFormattedCitation":"11","previouslyFormattedCitation":"&lt;sup&gt;11&lt;/sup&gt;"},"properties":{"noteIndex":0},"schema":"https://github.com/citation-style-language/schema/raw/master/csl-citation.json"}</w:instrText>
            </w:r>
            <w:r>
              <w:rPr>
                <w:rFonts w:ascii="Times New Roman" w:hAnsi="Times New Roman" w:cs="Times New Roman"/>
              </w:rPr>
              <w:fldChar w:fldCharType="separate"/>
            </w:r>
            <w:r w:rsidR="00395657" w:rsidRPr="00395657">
              <w:rPr>
                <w:rFonts w:ascii="Times New Roman" w:hAnsi="Times New Roman" w:cs="Times New Roman"/>
                <w:noProof/>
                <w:vertAlign w:val="superscript"/>
              </w:rPr>
              <w:t>11</w:t>
            </w:r>
            <w:r>
              <w:rPr>
                <w:rFonts w:ascii="Times New Roman" w:hAnsi="Times New Roman" w:cs="Times New Roman"/>
              </w:rPr>
              <w:fldChar w:fldCharType="end"/>
            </w:r>
          </w:p>
          <w:p w14:paraId="26377BFF" w14:textId="07753BE1" w:rsidR="00240C68" w:rsidRDefault="00240C68" w:rsidP="00240C68">
            <w:pPr>
              <w:jc w:val="center"/>
              <w:rPr>
                <w:rFonts w:ascii="Times New Roman" w:hAnsi="Times New Roman" w:cs="Times New Roman"/>
              </w:rPr>
            </w:pPr>
            <w:r>
              <w:rPr>
                <w:rFonts w:ascii="Times New Roman" w:hAnsi="Times New Roman" w:cs="Times New Roman"/>
              </w:rPr>
              <w:t>1.16</w:t>
            </w:r>
            <w:r>
              <w:rPr>
                <w:rFonts w:ascii="Times New Roman" w:hAnsi="Times New Roman" w:cs="Times New Roman"/>
              </w:rPr>
              <w:t xml:space="preserve"> (5% air)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{"citationItems":[{"id":"ITEM-1","itemData":{"DOI":"10.1016/j.matdes.2015.11.116","ISBN":"0264-1275","ISSN":"02641275","abstract":"Air voids play an important role in the temperature evolution of asphalt pavements exposed to the sun's radiation and the environment, but their effects have never been precisely quantified before. The objective of this article is to understand and quantify the effect of air voids on the temperature evolution of asphalt mixture under dry and wet conditions. To achieve this objective, dry and saturated asphalt slabs with different air voids contents have been exposed to infrared light and the surface and bottom temperature evolution, heat flux and evaporation rate have been measured. It was observed that under dry conditions air voids simply affect the specific heat capacity and thermal conductivity of asphalt mixture, while under wet conditions the energy used by water for evaporation reduces drastically the temperature of asphalt mixture. This has significance for Urban Heat Island mitigation amongst other implications.","author":[{"dropping-particle":"","family":"Hassn","given":"Abdushaffi","non-dropping-particle":"","parse-names":false,"suffix":""},{"dropping-particle":"","family":"Chiarelli","given":"Andrea","non-dropping-particle":"","parse-names":false,"suffix":""},{"dropping-particle":"","family":"Dawson","given":"Andrew","non-dropping-particle":"","parse-names":false,"suffix":""},{"dropping-particle":"","family":"Garcia","given":"Alvaro","non-dropping-particle":"","parse-names":false,"suffix":""}],"container-title":"Materials &amp; Design","id":"ITEM-1","issued":{"date-parts":[["2016","2"]]},"page":"432-439","title":"Thermal properties of asphalt pavements under dry and wet conditions","type":"article-journal","volume":"91"},"uris":["http://www.mendeley.com/documents/?uuid=2040b31d-5769-4039-b9f2-bf2322841676"]}],"mendeley":{"formattedCitation":"&lt;sup&gt;13&lt;/sup&gt;","plainTextFormattedCitation":"13"},"properties":{"noteIndex":0},"schema":"https://github.com/citation-style-language/schema/raw/master/csl-citation.json"}</w:instrText>
            </w:r>
            <w:r>
              <w:rPr>
                <w:rFonts w:ascii="Times New Roman" w:hAnsi="Times New Roman" w:cs="Times New Roman"/>
              </w:rPr>
              <w:fldChar w:fldCharType="separate"/>
            </w:r>
            <w:r w:rsidRPr="00EE4C3E">
              <w:rPr>
                <w:rFonts w:ascii="Times New Roman" w:hAnsi="Times New Roman" w:cs="Times New Roman"/>
                <w:noProof/>
                <w:vertAlign w:val="superscript"/>
              </w:rPr>
              <w:t>13</w:t>
            </w:r>
            <w:r>
              <w:rPr>
                <w:rFonts w:ascii="Times New Roman" w:hAnsi="Times New Roman" w:cs="Times New Roman"/>
              </w:rPr>
              <w:fldChar w:fldCharType="end"/>
            </w:r>
          </w:p>
          <w:p w14:paraId="399CBA28" w14:textId="63EB38A1" w:rsidR="00240C68" w:rsidRDefault="00240C68" w:rsidP="00240C68">
            <w:pPr>
              <w:jc w:val="center"/>
              <w:rPr>
                <w:rFonts w:ascii="Times New Roman" w:hAnsi="Times New Roman" w:cs="Times New Roman"/>
              </w:rPr>
            </w:pPr>
            <w:r>
              <w:rPr>
                <w:rFonts w:ascii="Times New Roman" w:hAnsi="Times New Roman" w:cs="Times New Roman"/>
              </w:rPr>
              <w:t>0.96</w:t>
            </w:r>
            <w:r>
              <w:rPr>
                <w:rFonts w:ascii="Times New Roman" w:hAnsi="Times New Roman" w:cs="Times New Roman"/>
              </w:rPr>
              <w:t xml:space="preserve"> (13% air)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{"citationItems":[{"id":"ITEM-1","itemData":{"DOI":"10.1016/j.matdes.2015.11.116","ISBN":"0264-1275","ISSN":"02641275","abstract":"Air voids play an important role in the temperature evolution of asphalt pavements exposed to the sun's radiation and the environment, but their effects have never been precisely quantified before. The objective of this article is to understand and quantify the effect of air voids on the temperature evolution of asphalt mixture under dry and wet conditions. To achieve this objective, dry and saturated asphalt slabs with different air voids contents have been exposed to infrared light and the surface and bottom temperature evolution, heat flux and evaporation rate have been measured. It was observed that under dry conditions air voids simply affect the specific heat capacity and thermal conductivity of asphalt mixture, while under wet conditions the energy used by water for evaporation reduces drastically the temperature of asphalt mixture. This has significance for Urban Heat Island mitigation amongst other implications.","author":[{"dropping-particle":"","family":"Hassn","given":"Abdushaffi","non-dropping-particle":"","parse-names":false,"suffix":""},{"dropping-particle":"","family":"Chiarelli","given":"Andrea","non-dropping-particle":"","parse-names":false,"suffix":""},{"dropping-particle":"","family":"Dawson","given":"Andrew","non-dropping-particle":"","parse-names":false,"suffix":""},{"dropping-particle":"","family":"Garcia","given":"Alvaro","non-dropping-particle":"","parse-names":false,"suffix":""}],"container-title":"Materials &amp; Design","id":"ITEM-1","issued":{"date-parts":[["2016","2"]]},"page":"432-439","title":"Thermal properties of asphalt pavements under dry and wet conditions","type":"article-journal","volume":"91"},"uris":["http://www.mendeley.com/documents/?uuid=2040b31d-5769-4039-b9f2-bf2322841676"]}],"mendeley":{"formattedCitation":"&lt;sup&gt;13&lt;/sup&gt;","plainTextFormattedCitation":"13"},"properties":{"noteIndex":0},"schema":"https://github.com/citation-style-language/schema/raw/master/csl-citation.json"}</w:instrText>
            </w:r>
            <w:r>
              <w:rPr>
                <w:rFonts w:ascii="Times New Roman" w:hAnsi="Times New Roman" w:cs="Times New Roman"/>
              </w:rPr>
              <w:fldChar w:fldCharType="separate"/>
            </w:r>
            <w:r w:rsidRPr="00EE4C3E">
              <w:rPr>
                <w:rFonts w:ascii="Times New Roman" w:hAnsi="Times New Roman" w:cs="Times New Roman"/>
                <w:noProof/>
                <w:vertAlign w:val="superscript"/>
              </w:rPr>
              <w:t>13</w:t>
            </w:r>
            <w:r>
              <w:rPr>
                <w:rFonts w:ascii="Times New Roman" w:hAnsi="Times New Roman" w:cs="Times New Roman"/>
              </w:rPr>
              <w:fldChar w:fldCharType="end"/>
            </w:r>
          </w:p>
          <w:p w14:paraId="4C9E662D" w14:textId="6F86B3BA" w:rsidR="00240C68" w:rsidRDefault="00240C68" w:rsidP="00240C68">
            <w:pPr>
              <w:jc w:val="center"/>
              <w:rPr>
                <w:rFonts w:ascii="Times New Roman" w:hAnsi="Times New Roman" w:cs="Times New Roman"/>
              </w:rPr>
            </w:pPr>
            <w:r>
              <w:rPr>
                <w:rFonts w:ascii="Times New Roman" w:hAnsi="Times New Roman" w:cs="Times New Roman"/>
              </w:rPr>
              <w:t>0.92</w:t>
            </w:r>
            <w:r>
              <w:rPr>
                <w:rFonts w:ascii="Times New Roman" w:hAnsi="Times New Roman" w:cs="Times New Roman"/>
              </w:rPr>
              <w:t xml:space="preserve"> (17% air)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{"citationItems":[{"id":"ITEM-1","itemData":{"DOI":"10.1016/j.matdes.2015.11.116","ISBN":"0264-1275","ISSN":"02641275","abstract":"Air voids play an important role in the temperature evolution of asphalt pavements exposed to the sun's radiation and the environment, but their effects have never been precisely quantified before. The objective of this article is to understand and quantify the effect of air voids on the temperature evolution of asphalt mixture under dry and wet conditions. To achieve this objective, dry and saturated asphalt slabs with different air voids contents have been exposed to infrared light and the surface and bottom temperature evolution, heat flux and evaporation rate have been measured. It was observed that under dry conditions air voids simply affect the specific heat capacity and thermal conductivity of asphalt mixture, while under wet conditions the energy used by water for evaporation reduces drastically the temperature of asphalt mixture. This has significance for Urban Heat Island mitigation amongst other implications.","author":[{"dropping-particle":"","family":"Hassn","given":"Abdushaffi","non-dropping-particle":"","parse-names":false,"suffix":""},{"dropping-particle":"","family":"Chiarelli","given":"Andrea","non-dropping-particle":"","parse-names":false,"suffix":""},{"dropping-particle":"","family":"Dawson","given":"Andrew","non-dropping-particle":"","parse-names":false,"suffix":""},{"dropping-particle":"","family":"Garcia","given":"Alvaro","non-dropping-particle":"","parse-names":false,"suffix":""}],"container-title":"Materials &amp; Design","id":"ITEM-1","issued":{"date-parts":[["2016","2"]]},"page":"432-439","title":"Thermal properties of asphalt pavements under dry and wet conditions","type":"article-journal","volume":"91"},"uris":["http://www.mendeley.com/documents/?uuid=2040b31d-5769-4039-b9f2-bf2322841676"]}],"mendeley":{"formattedCitation":"&lt;sup&gt;13&lt;/sup&gt;","plainTextFormattedCitation":"13"},"properties":{"noteIndex":0},"schema":"https://github.com/citation-style-language/schema/raw/master/csl-citation.json"}</w:instrText>
            </w:r>
            <w:r>
              <w:rPr>
                <w:rFonts w:ascii="Times New Roman" w:hAnsi="Times New Roman" w:cs="Times New Roman"/>
              </w:rPr>
              <w:fldChar w:fldCharType="separate"/>
            </w:r>
            <w:r w:rsidRPr="00EE4C3E">
              <w:rPr>
                <w:rFonts w:ascii="Times New Roman" w:hAnsi="Times New Roman" w:cs="Times New Roman"/>
                <w:noProof/>
                <w:vertAlign w:val="superscript"/>
              </w:rPr>
              <w:t>13</w:t>
            </w:r>
            <w:r>
              <w:rPr>
                <w:rFonts w:ascii="Times New Roman" w:hAnsi="Times New Roman" w:cs="Times New Roman"/>
              </w:rPr>
              <w:fldChar w:fldCharType="end"/>
            </w:r>
          </w:p>
          <w:p w14:paraId="73C2976C" w14:textId="4FD50491" w:rsidR="00240C68" w:rsidRDefault="00240C68" w:rsidP="00240C68">
            <w:pPr>
              <w:jc w:val="center"/>
              <w:rPr>
                <w:rFonts w:ascii="Times New Roman" w:hAnsi="Times New Roman" w:cs="Times New Roman"/>
              </w:rPr>
            </w:pPr>
            <w:r>
              <w:rPr>
                <w:rFonts w:ascii="Times New Roman" w:hAnsi="Times New Roman" w:cs="Times New Roman"/>
              </w:rPr>
              <w:t>0.90</w:t>
            </w:r>
            <w:r>
              <w:rPr>
                <w:rFonts w:ascii="Times New Roman" w:hAnsi="Times New Roman" w:cs="Times New Roman"/>
              </w:rPr>
              <w:t xml:space="preserve"> (22% air)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{"citationItems":[{"id":"ITEM-1","itemData":{"DOI":"10.1016/j.matdes.2015.11.116","ISBN":"0264-1275","ISSN":"02641275","abstract":"Air voids play an important role in the temperature evolution of asphalt pavements exposed to the sun's radiation and the environment, but their effects have never been precisely quantified before. The objective of this article is to understand and quantify the effect of air voids on the temperature evolution of asphalt mixture under dry and wet conditions. To achieve this objective, dry and saturated asphalt slabs with different air voids contents have been exposed to infrared light and the surface and bottom temperature evolution, heat flux and evaporation rate have been measured. It was observed that under dry conditions air voids simply affect the specific heat capacity and thermal conductivity of asphalt mixture, while under wet conditions the energy used by water for evaporation reduces drastically the temperature of asphalt mixture. This has significance for Urban Heat Island mitigation amongst other implications.","author":[{"dropping-particle":"","family":"Hassn","given":"Abdushaffi","non-dropping-particle":"","parse-names":false,"suffix":""},{"dropping-particle":"","family":"Chiarelli","given":"Andrea","non-dropping-particle":"","parse-names":false,"suffix":""},{"dropping-particle":"","family":"Dawson","given":"Andrew","non-dropping-particle":"","parse-names":false,"suffix":""},{"dropping-particle":"","family":"Garcia","given":"Alvaro","non-dropping-particle":"","parse-names":false,"suffix":""}],"container-title":"Materials &amp; Design","id":"ITEM-1","issued":{"date-parts":[["2016","2"]]},"page":"432-439","title":"Thermal properties of asphalt pavements under dry and wet conditions","type":"article-journal","volume":"91"},"uris":["http://www.mendeley.com/documents/?uuid=2040b31d-5769-4039-b9f2-bf2322841676"]}],"mendeley":{"formattedCitation":"&lt;sup&gt;13&lt;/sup&gt;","plainTextFormattedCitation":"13"},"properties":{"noteIndex":0},"schema":"https://github.com/citation-style-language/schema/raw/master/csl-citation.json"}</w:instrText>
            </w:r>
            <w:r>
              <w:rPr>
                <w:rFonts w:ascii="Times New Roman" w:hAnsi="Times New Roman" w:cs="Times New Roman"/>
              </w:rPr>
              <w:fldChar w:fldCharType="separate"/>
            </w:r>
            <w:r w:rsidRPr="00EE4C3E">
              <w:rPr>
                <w:rFonts w:ascii="Times New Roman" w:hAnsi="Times New Roman" w:cs="Times New Roman"/>
                <w:noProof/>
                <w:vertAlign w:val="superscript"/>
              </w:rPr>
              <w:t>13</w:t>
            </w:r>
            <w:r>
              <w:rPr>
                <w:rFonts w:ascii="Times New Roman" w:hAnsi="Times New Roman" w:cs="Times New Roman"/>
              </w:rPr>
              <w:fldChar w:fldCharType="end"/>
            </w:r>
          </w:p>
          <w:p w14:paraId="0BDE85D8" w14:textId="27FC196B" w:rsidR="00240C68" w:rsidRPr="00306128" w:rsidRDefault="00240C68" w:rsidP="00240C68">
            <w:pPr>
              <w:jc w:val="center"/>
              <w:rPr>
                <w:rFonts w:ascii="Times New Roman" w:hAnsi="Times New Roman" w:cs="Times New Roman"/>
              </w:rPr>
            </w:pPr>
            <w:r>
              <w:rPr>
                <w:rFonts w:ascii="Times New Roman" w:hAnsi="Times New Roman" w:cs="Times New Roman"/>
              </w:rPr>
              <w:t>0.82</w:t>
            </w:r>
            <w:r>
              <w:rPr>
                <w:rFonts w:ascii="Times New Roman" w:hAnsi="Times New Roman" w:cs="Times New Roman"/>
              </w:rPr>
              <w:t xml:space="preserve"> (25% air)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{"citationItems":[{"id":"ITEM-1","itemData":{"DOI":"10.1016/j.matdes.2015.11.116","ISBN":"0264-1275","ISSN":"02641275","abstract":"Air voids play an important role in the temperature evolution of asphalt pavements exposed to the sun's radiation and the environment, but their effects have never been precisely quantified before. The objective of this article is to understand and quantify the effect of air voids on the temperature evolution of asphalt mixture under dry and wet conditions. To achieve this objective, dry and saturated asphalt slabs with different air voids contents have been exposed to infrared light and the surface and bottom temperature evolution, heat flux and evaporation rate have been measured. It was observed that under dry conditions air voids simply affect the specific heat capacity and thermal conductivity of asphalt mixture, while under wet conditions the energy used by water for evaporation reduces drastically the temperature of asphalt mixture. This has significance for Urban Heat Island mitigation amongst other implications.","author":[{"dropping-particle":"","family":"Hassn","given":"Abdushaffi","non-dropping-particle":"","parse-names":false,"suffix":""},{"dropping-particle":"","family":"Chiarelli","given":"Andrea","non-dropping-particle":"","parse-names":false,"suffix":""},{"dropping-particle":"","family":"Dawson","given":"Andrew","non-dropping-particle":"","parse-names":false,"suffix":""},{"dropping-particle":"","family":"Garcia","given":"Alvaro","non-dropping-particle":"","parse-names":false,"suffix":""}],"container-title":"Materials &amp; Design","id":"ITEM-1","issued":{"date-parts":[["2016","2"]]},"page":"432-439","title":"Thermal properties of asphalt pavements under dry and wet conditions","type":"article-journal","volume":"91"},"uris":["http://www.mendeley.com/documents/?uuid=2040b31d-5769-4039-b9f2-bf2322841676"]}],"mendeley":{"formattedCitation":"&lt;sup&gt;13&lt;/sup&gt;","plainTextFormattedCitation":"13"},"properties":{"noteIndex":0},"schema":"https://github.com/citation-style-language/schema/raw/master/csl-citation.json"}</w:instrText>
            </w:r>
            <w:r>
              <w:rPr>
                <w:rFonts w:ascii="Times New Roman" w:hAnsi="Times New Roman" w:cs="Times New Roman"/>
              </w:rPr>
              <w:fldChar w:fldCharType="separate"/>
            </w:r>
            <w:r w:rsidRPr="00EE4C3E">
              <w:rPr>
                <w:rFonts w:ascii="Times New Roman" w:hAnsi="Times New Roman" w:cs="Times New Roman"/>
                <w:noProof/>
                <w:vertAlign w:val="superscript"/>
              </w:rPr>
              <w:t>13</w:t>
            </w:r>
            <w:r>
              <w:rPr>
                <w:rFonts w:ascii="Times New Roman" w:hAnsi="Times New Roman" w:cs="Times New Roman"/>
              </w:rPr>
              <w:fldChar w:fldCharType="end"/>
            </w:r>
          </w:p>
        </w:tc>
        <w:tc>
          <w:tcPr>
            <w:tcW w:w="2004" w:type="dxa"/>
            <w:vAlign w:val="center"/>
          </w:tcPr>
          <w:p w14:paraId="2C1F2D65" w14:textId="3A5784E9" w:rsidR="00CA6045" w:rsidRDefault="00CA6045" w:rsidP="00410A31">
            <w:pPr>
              <w:jc w:val="center"/>
              <w:rPr>
                <w:rFonts w:ascii="Times New Roman" w:hAnsi="Times New Roman" w:cs="Times New Roman"/>
              </w:rPr>
            </w:pPr>
            <w:r w:rsidRPr="00306128">
              <w:rPr>
                <w:rFonts w:ascii="Times New Roman" w:hAnsi="Times New Roman" w:cs="Times New Roman"/>
              </w:rPr>
              <w:t>2.15 (PCC</w:t>
            </w:r>
            <w:r w:rsidR="00EB00A7">
              <w:rPr>
                <w:rFonts w:ascii="Times New Roman" w:hAnsi="Times New Roman" w:cs="Times New Roman"/>
              </w:rPr>
              <w:t>)</w:t>
            </w:r>
            <w:r w:rsidR="00C17694" w:rsidRPr="00306128">
              <w:rPr>
                <w:rFonts w:ascii="Times New Roman" w:hAnsi="Times New Roman" w:cs="Times New Roman"/>
              </w:rPr>
              <w:t xml:space="preserve"> </w:t>
            </w:r>
            <w:r w:rsidR="00C17694" w:rsidRPr="00306128">
              <w:rPr>
                <w:rFonts w:ascii="Times New Roman" w:hAnsi="Times New Roman" w:cs="Times New Roman"/>
              </w:rPr>
              <w:fldChar w:fldCharType="begin" w:fldLock="1"/>
            </w:r>
            <w:r w:rsidR="0002119A">
              <w:rPr>
                <w:rFonts w:ascii="Times New Roman" w:hAnsi="Times New Roman" w:cs="Times New Roman"/>
              </w:rPr>
              <w:instrText>ADDIN CSL_CITATION {"citationItems":[{"id":"ITEM-1","itemData":{"DOI":"10.1061/(ASCE)TE.1943-5436.0000413","ISBN":"0733947X","ISSN":"0733-947X","PMID":"73961288","abstract":"To provide efficient public transportation services in areas with high demand variability over time, it may be desirable to switch vehicles between conventional services (with fixed routes and schedules) during peak periods and flexible route services during low-demand periods. This option is called variable-type services. Conventional, flexible, and variable-type service alternatives optimized for various conditions are compared to explore when variable-type bus services might be preferable to purely conventional or flexible service. The optimization models used for purely conventional or flexible service are adapted from previous studies. These models are integrated into a new model for optimizing variable-type bus service. The results of sensitivity analyses show how demand variability over time and other factors affect the relative effectiveness of conventional, flexible, and variable-type bus services.","author":[{"dropping-particle":"","family":"Wang","given":"Dong","non-dropping-particle":"","parse-names":false,"suffix":""},{"dropping-particle":"","family":"Roesler","given":"Jeffery R.","non-dropping-particle":"","parse-names":false,"suffix":""}],"container-title":"Journal of Transportation Engineering","id":"ITEM-1","issue":"9","issued":{"date-parts":[["2012","9"]]},"page":"1171-1177","title":"One-Dimensional Rigid Pavement Temperature Prediction Using Laplace Transformation","type":"article-journal","volume":"138"},"uris":["http://www.mendeley.com/documents/?uuid=1518effa-98e5-40d0-943d-9943ecdee4e8"]}],"mendeley":{"formattedCitation":"&lt;sup&gt;12&lt;/sup&gt;","plainTextFormattedCitation":"12","previouslyFormattedCitation":"&lt;sup&gt;12&lt;/sup&gt;"},"properties":{"noteIndex":0},"schema":"https://github.com/citation-style-language/schema/raw/master/csl-citation.json"}</w:instrText>
            </w:r>
            <w:r w:rsidR="00C17694" w:rsidRPr="00306128">
              <w:rPr>
                <w:rFonts w:ascii="Times New Roman" w:hAnsi="Times New Roman" w:cs="Times New Roman"/>
              </w:rPr>
              <w:fldChar w:fldCharType="separate"/>
            </w:r>
            <w:r w:rsidR="00395657" w:rsidRPr="00395657">
              <w:rPr>
                <w:rFonts w:ascii="Times New Roman" w:hAnsi="Times New Roman" w:cs="Times New Roman"/>
                <w:noProof/>
                <w:vertAlign w:val="superscript"/>
              </w:rPr>
              <w:t>12</w:t>
            </w:r>
            <w:r w:rsidR="00C17694" w:rsidRPr="00306128">
              <w:rPr>
                <w:rFonts w:ascii="Times New Roman" w:hAnsi="Times New Roman" w:cs="Times New Roman"/>
              </w:rPr>
              <w:fldChar w:fldCharType="end"/>
            </w:r>
          </w:p>
          <w:p w14:paraId="74806FAC" w14:textId="1553ABDB" w:rsidR="00294369" w:rsidRDefault="00294369" w:rsidP="00410A31">
            <w:pPr>
              <w:jc w:val="center"/>
              <w:rPr>
                <w:rFonts w:ascii="Times New Roman" w:hAnsi="Times New Roman" w:cs="Times New Roman"/>
              </w:rPr>
            </w:pPr>
            <w:r>
              <w:rPr>
                <w:rFonts w:ascii="Times New Roman" w:hAnsi="Times New Roman" w:cs="Times New Roman"/>
              </w:rPr>
              <w:t>1.40 (PCC</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lt;sup&gt;4&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p w14:paraId="42EE4B43" w14:textId="6EED431D" w:rsidR="00294369" w:rsidRPr="00306128" w:rsidRDefault="00294369" w:rsidP="00EB00A7">
            <w:pPr>
              <w:jc w:val="center"/>
              <w:rPr>
                <w:rFonts w:ascii="Times New Roman" w:hAnsi="Times New Roman" w:cs="Times New Roman"/>
              </w:rPr>
            </w:pPr>
            <w:r>
              <w:rPr>
                <w:rFonts w:ascii="Times New Roman" w:hAnsi="Times New Roman" w:cs="Times New Roman"/>
              </w:rPr>
              <w:t>1.20 – 1.28 (PPCC</w:t>
            </w:r>
            <w:r w:rsidR="00EB00A7">
              <w:rPr>
                <w:rFonts w:ascii="Times New Roman" w:hAnsi="Times New Roman" w:cs="Times New Roman"/>
              </w:rPr>
              <w:t>)</w:t>
            </w:r>
            <w:r>
              <w:rPr>
                <w:rFonts w:ascii="Times New Roman" w:hAnsi="Times New Roman" w:cs="Times New Roman"/>
              </w:rPr>
              <w:t xml:space="preserve"> </w:t>
            </w:r>
            <w:bookmarkStart w:id="0" w:name="_GoBack"/>
            <w:bookmarkEnd w:id="0"/>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lt;sup&gt;4&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tc>
        <w:tc>
          <w:tcPr>
            <w:tcW w:w="2697" w:type="dxa"/>
            <w:vAlign w:val="center"/>
          </w:tcPr>
          <w:p w14:paraId="6DFC88BD" w14:textId="4DFDD6E2" w:rsidR="00FD2C33" w:rsidRDefault="00FD2C33" w:rsidP="00410A31">
            <w:pPr>
              <w:jc w:val="center"/>
              <w:rPr>
                <w:rFonts w:ascii="Times New Roman" w:hAnsi="Times New Roman" w:cs="Times New Roman"/>
              </w:rPr>
            </w:pPr>
            <w:r>
              <w:rPr>
                <w:rFonts w:ascii="Times New Roman" w:hAnsi="Times New Roman" w:cs="Times New Roman"/>
              </w:rPr>
              <w:t>1.0 (dry soil subgrade</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{"citationItems":[{"id":"ITEM-1","itemData":{"abstract":"A one-dimensional mathematical model was developed, based on the fundamental energy balance, to calculate the pavement near-surface temperatures using hourly measured solar radiation, air temperature, dew-point temperature, and wind velocity data. An analysis was conducted to predict the diurnal temperature effects of pavement thermophysical properties with the aim of seeking an optimum composition of paving materials for future infrastructure projects. Appropriate paving materials not only ensure stability and safety for road users, but also the ability to mitigate heat absorption and high surface temperatures contributing to the Urban Heat Island Effect and human comfort. This paper evaluated the effects and sensitivities of the thermophysical properties on the pavement surface temperatures. The results indicated that both albedo and emissivity have the highest positive effects on pavement maximum and minimum temperatures, respectively, while increasing the thermal conductivity, diffusivity, and volumetric heat capacity help in mitigating the maximum","author":[{"dropping-particle":"","family":"Gui","given":"Jooseng","non-dropping-particle":"","parse-names":false,"suffix":""},{"dropping-particle":"","family":"Phelan","given":"Patrick E.","non-dropping-particle":"","parse-names":false,"suffix":""},{"dropping-particle":"","family":"Kaloush","given":"Kamil E.","non-dropping-particle":"","parse-names":false,"suffix":""},{"dropping-particle":"","family":"Golden","given":"Jay S.","non-dropping-particle":"","parse-names":false,"suffix":""}],"container-title":"Journal of Materials in Civil Engineering","id":"ITEM-1","issue":"8","issued":{"date-parts":[["2007","5"]]},"page":"683-690","title":"Impact of Pavement Thermophysical Properties on Surface Temperatures","type":"article-journal","volume":"19"},"uris":["http://www.mendeley.com/documents/?uuid=3aae41bb-10f2-4b95-b942-9989e4e4b94b"]}],"mendeley":{"formattedCitation":"&lt;sup&gt;8&lt;/sup&gt;","plainTextFormattedCitation":"8","previouslyFormattedCitation":"&lt;sup&gt;8&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8</w:t>
            </w:r>
            <w:r>
              <w:rPr>
                <w:rFonts w:ascii="Times New Roman" w:hAnsi="Times New Roman" w:cs="Times New Roman"/>
              </w:rPr>
              <w:fldChar w:fldCharType="end"/>
            </w:r>
          </w:p>
          <w:p w14:paraId="2EC64128" w14:textId="26EF40C3" w:rsidR="0029334B" w:rsidRPr="00306128" w:rsidRDefault="00C17694" w:rsidP="00395657">
            <w:pPr>
              <w:jc w:val="center"/>
              <w:rPr>
                <w:rFonts w:ascii="Times New Roman" w:hAnsi="Times New Roman" w:cs="Times New Roman"/>
              </w:rPr>
            </w:pPr>
            <w:r w:rsidRPr="00306128">
              <w:rPr>
                <w:rFonts w:ascii="Times New Roman" w:hAnsi="Times New Roman" w:cs="Times New Roman"/>
              </w:rPr>
              <w:t>1.16 (subgrade</w:t>
            </w:r>
            <w:r w:rsidR="00EB00A7">
              <w:rPr>
                <w:rFonts w:ascii="Times New Roman" w:hAnsi="Times New Roman" w:cs="Times New Roman"/>
              </w:rPr>
              <w:t>)</w:t>
            </w:r>
            <w:r w:rsidRPr="00306128">
              <w:rPr>
                <w:rFonts w:ascii="Times New Roman" w:hAnsi="Times New Roman" w:cs="Times New Roman"/>
              </w:rPr>
              <w:t xml:space="preserve"> </w:t>
            </w:r>
            <w:r w:rsidRPr="00306128">
              <w:rPr>
                <w:rFonts w:ascii="Times New Roman" w:hAnsi="Times New Roman" w:cs="Times New Roman"/>
              </w:rPr>
              <w:fldChar w:fldCharType="begin" w:fldLock="1"/>
            </w:r>
            <w:r w:rsidR="0002119A">
              <w:rPr>
                <w:rFonts w:ascii="Times New Roman" w:hAnsi="Times New Roman" w:cs="Times New Roman"/>
              </w:rPr>
              <w:instrText>ADDIN CSL_CITATION {"citationItems":[{"id":"ITEM-1","itemData":{"DOI":"10.1061/(ASCE)TE.1943-5436.0000413","ISBN":"0733947X","ISSN":"0733-947X","PMID":"73961288","abstract":"To provide efficient public transportation services in areas with high demand variability over time, it may be desirable to switch vehicles between conventional services (with fixed routes and schedules) during peak periods and flexible route services during low-demand periods. This option is called variable-type services. Conventional, flexible, and variable-type service alternatives optimized for various conditions are compared to explore when variable-type bus services might be preferable to purely conventional or flexible service. The optimization models used for purely conventional or flexible service are adapted from previous studies. These models are integrated into a new model for optimizing variable-type bus service. The results of sensitivity analyses show how demand variability over time and other factors affect the relative effectiveness of conventional, flexible, and variable-type bus services.","author":[{"dropping-particle":"","family":"Wang","given":"Dong","non-dropping-particle":"","parse-names":false,"suffix":""},{"dropping-particle":"","family":"Roesler","given":"Jeffery R.","non-dropping-particle":"","parse-names":false,"suffix":""}],"container-title":"Journal of Transportation Engineering","id":"ITEM-1","issue":"9","issued":{"date-parts":[["2012","9"]]},"page":"1171-1177","title":"One-Dimensional Rigid Pavement Temperature Prediction Using Laplace Transformation","type":"article-journal","volume":"138"},"uris":["http://www.mendeley.com/documents/?uuid=1518effa-98e5-40d0-943d-9943ecdee4e8"]}],"mendeley":{"formattedCitation":"&lt;sup&gt;12&lt;/sup&gt;","plainTextFormattedCitation":"12","previouslyFormattedCitation":"&lt;sup&gt;12&lt;/sup&gt;"},"properties":{"noteIndex":0},"schema":"https://github.com/citation-style-language/schema/raw/master/csl-citation.json"}</w:instrText>
            </w:r>
            <w:r w:rsidRPr="00306128">
              <w:rPr>
                <w:rFonts w:ascii="Times New Roman" w:hAnsi="Times New Roman" w:cs="Times New Roman"/>
              </w:rPr>
              <w:fldChar w:fldCharType="separate"/>
            </w:r>
            <w:r w:rsidR="00395657" w:rsidRPr="00395657">
              <w:rPr>
                <w:rFonts w:ascii="Times New Roman" w:hAnsi="Times New Roman" w:cs="Times New Roman"/>
                <w:noProof/>
                <w:vertAlign w:val="superscript"/>
              </w:rPr>
              <w:t>12</w:t>
            </w:r>
            <w:r w:rsidRPr="00306128">
              <w:rPr>
                <w:rFonts w:ascii="Times New Roman" w:hAnsi="Times New Roman" w:cs="Times New Roman"/>
              </w:rPr>
              <w:fldChar w:fldCharType="end"/>
            </w:r>
          </w:p>
        </w:tc>
      </w:tr>
      <w:tr w:rsidR="00EE4C3E" w:rsidRPr="00306128" w14:paraId="154C5FD1" w14:textId="73F1FBB6" w:rsidTr="00E53386">
        <w:trPr>
          <w:trHeight w:val="1079"/>
        </w:trPr>
        <w:tc>
          <w:tcPr>
            <w:tcW w:w="1530" w:type="dxa"/>
            <w:vAlign w:val="center"/>
          </w:tcPr>
          <w:p w14:paraId="7DD2E88B"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 xml:space="preserve">Density, </w:t>
            </w:r>
            <m:oMath>
              <m:r>
                <m:rPr>
                  <m:sty m:val="p"/>
                </m:rPr>
                <w:rPr>
                  <w:rFonts w:ascii="Cambria Math" w:hAnsi="Cambria Math" w:cs="Times New Roman"/>
                </w:rPr>
                <m:t>ρ</m:t>
              </m:r>
            </m:oMath>
          </w:p>
        </w:tc>
        <w:tc>
          <w:tcPr>
            <w:tcW w:w="1350" w:type="dxa"/>
            <w:vAlign w:val="center"/>
          </w:tcPr>
          <w:p w14:paraId="1F301210" w14:textId="04C45854" w:rsidR="00CA6045" w:rsidRPr="00306128" w:rsidRDefault="00EE4C3E" w:rsidP="00EE4C3E">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kg</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oMath>
            </m:oMathPara>
          </w:p>
        </w:tc>
        <w:tc>
          <w:tcPr>
            <w:tcW w:w="3669" w:type="dxa"/>
            <w:vAlign w:val="center"/>
          </w:tcPr>
          <w:p w14:paraId="496BCECC" w14:textId="63709071" w:rsidR="0029334B" w:rsidRDefault="0029334B" w:rsidP="00C17694">
            <w:pPr>
              <w:jc w:val="center"/>
              <w:rPr>
                <w:rFonts w:ascii="Times New Roman" w:hAnsi="Times New Roman" w:cs="Times New Roman"/>
              </w:rPr>
            </w:pPr>
            <w:r>
              <w:rPr>
                <w:rFonts w:ascii="Times New Roman" w:hAnsi="Times New Roman" w:cs="Times New Roman"/>
              </w:rPr>
              <w:t xml:space="preserve">2200 (subgrade)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72CEC289" w14:textId="22EE419F" w:rsidR="0029334B" w:rsidRDefault="0029334B" w:rsidP="00C17694">
            <w:pPr>
              <w:jc w:val="center"/>
              <w:rPr>
                <w:rFonts w:ascii="Times New Roman" w:hAnsi="Times New Roman" w:cs="Times New Roman"/>
              </w:rPr>
            </w:pPr>
            <w:r>
              <w:rPr>
                <w:rFonts w:ascii="Times New Roman" w:hAnsi="Times New Roman" w:cs="Times New Roman"/>
              </w:rPr>
              <w:t xml:space="preserve">2238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{"citationItems":[{"id":"ITEM-1","itemData":{"abstract":"A one-dimensional mathematical model was developed, based on the fundamental energy balance, to calculate the pavement near-surface temperatures using hourly measured solar radiation, air temperature, dew-point temperature, and wind velocity data. An analysis was conducted to predict the diurnal temperature effects of pavement thermophysical properties with the aim of seeking an optimum composition of paving materials for future infrastructure projects. Appropriate paving materials not only ensure stability and safety for road users, but also the ability to mitigate heat absorption and high surface temperatures contributing to the Urban Heat Island Effect and human comfort. This paper evaluated the effects and sensitivities of the thermophysical properties on the pavement surface temperatures. The results indicated that both albedo and emissivity have the highest positive effects on pavement maximum and minimum temperatures, respectively, while increasing the thermal conductivity, diffusivity, and volumetric heat capacity help in mitigating the maximum","author":[{"dropping-particle":"","family":"Gui","given":"Jooseng","non-dropping-particle":"","parse-names":false,"suffix":""},{"dropping-particle":"","family":"Phelan","given":"Patrick E.","non-dropping-particle":"","parse-names":false,"suffix":""},{"dropping-particle":"","family":"Kaloush","given":"Kamil E.","non-dropping-particle":"","parse-names":false,"suffix":""},{"dropping-particle":"","family":"Golden","given":"Jay S.","non-dropping-particle":"","parse-names":false,"suffix":""}],"container-title":"Journal of Materials in Civil Engineering","id":"ITEM-1","issue":"8","issued":{"date-parts":[["2007","5"]]},"page":"683-690","title":"Impact of Pavement Thermophysical Properties on Surface Temperatures","type":"article-journal","volume":"19"},"uris":["http://www.mendeley.com/documents/?uuid=3aae41bb-10f2-4b95-b942-9989e4e4b94b"]}],"mendeley":{"formattedCitation":"&lt;sup&gt;8&lt;/sup&gt;","plainTextFormattedCitation":"8","previouslyFormattedCitation":"&lt;sup&gt;8&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8</w:t>
            </w:r>
            <w:r>
              <w:rPr>
                <w:rFonts w:ascii="Times New Roman" w:hAnsi="Times New Roman" w:cs="Times New Roman"/>
              </w:rPr>
              <w:fldChar w:fldCharType="end"/>
            </w:r>
          </w:p>
          <w:p w14:paraId="7ED1E64A" w14:textId="08737977" w:rsidR="00CA6045" w:rsidRDefault="007648A0" w:rsidP="00C17694">
            <w:pPr>
              <w:jc w:val="center"/>
              <w:rPr>
                <w:rFonts w:ascii="Times New Roman" w:hAnsi="Times New Roman" w:cs="Times New Roman"/>
              </w:rPr>
            </w:pPr>
            <w:r>
              <w:rPr>
                <w:rFonts w:ascii="Times New Roman" w:hAnsi="Times New Roman" w:cs="Times New Roman"/>
              </w:rPr>
              <w:t xml:space="preserve">2281 – 2338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{"citationItems":[{"id":"ITEM-1","itemData":{"DOI":"10.1155/2015/926809","ISSN":"1687-4110","abstract":"This paper investigates the thermal properties of asphalt mixtures modified with conductive fillers used for snow melting and solar harvesting pavements. Two different mixing processes were adopted to mold asphalt mixtures, dry- and wet-mixing, and two conductive fillers were used in this study, graphite and carbon black. The thermal conductivity was compared to investigate the effects of asphalt mixture preparing methods, the quantity, and the distribution of conductive filler on thermal properties. The combination of conductive filler with carbon fiber in asphalt mixture was evaluated. Also, rheological properties of modified asphalt binders with conductive fillers were measured using dynamic shear rheometer and bending beam rheometer at grade-specific temperatures. Based on rheological testing, the conductive fillers improve rutting resistance and decrease thermal cracking resistance. Thermal testing indicated that graphite and carbon black improve the thermal properties of asphalt mixes and the combined conductive fillers are more effective than the single filler.","author":[{"dropping-particle":"","family":"Im","given":"Ji Sun","non-dropping-particle":"","parse-names":false,"suffix":""},{"dropping-particle":"","family":"Dessouky","given":"Samer","non-dropping-particle":"","parse-names":false,"suffix":""},{"dropping-particle":"","family":"Bai","given":"Byong Chol","non-dropping-particle":"","parse-names":false,"suffix":""},{"dropping-particle":"","family":"Vo","given":"Hai Viet","non-dropping-particle":"","parse-names":false,"suffix":""},{"dropping-particle":"","family":"Park","given":"Dae-Wook","non-dropping-particle":"","parse-names":false,"suffix":""}],"container-title":"Journal of Nanomaterials","id":"ITEM-1","issued":{"date-parts":[["2015"]]},"page":"1-6","title":"Thermal Properties of Asphalt Mixtures Modified with Conductive Fillers","type":"article-journal","volume":"2015"},"uris":["http://www.mendeley.com/documents/?uuid=ece9afd9-d735-426e-ac78-e7442f227982"]}],"mendeley":{"formattedCitation":"&lt;sup&gt;10&lt;/sup&gt;","plainTextFormattedCitation":"10","previouslyFormattedCitation":"&lt;sup&gt;10&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10</w:t>
            </w:r>
            <w:r>
              <w:rPr>
                <w:rFonts w:ascii="Times New Roman" w:hAnsi="Times New Roman" w:cs="Times New Roman"/>
              </w:rPr>
              <w:fldChar w:fldCharType="end"/>
            </w:r>
          </w:p>
          <w:p w14:paraId="53ECAE85" w14:textId="590A756B" w:rsidR="00922350" w:rsidRDefault="00922350" w:rsidP="00C17694">
            <w:pPr>
              <w:jc w:val="center"/>
              <w:rPr>
                <w:rFonts w:ascii="Times New Roman" w:hAnsi="Times New Roman" w:cs="Times New Roman"/>
              </w:rPr>
            </w:pPr>
            <w:r>
              <w:rPr>
                <w:rFonts w:ascii="Times New Roman" w:hAnsi="Times New Roman" w:cs="Times New Roman"/>
              </w:rPr>
              <w:t xml:space="preserve">2370 (subbase)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69208D97" w14:textId="77777777" w:rsidR="0029334B" w:rsidRDefault="00922350" w:rsidP="00EB00A7">
            <w:pPr>
              <w:jc w:val="center"/>
              <w:rPr>
                <w:rFonts w:ascii="Times New Roman" w:hAnsi="Times New Roman" w:cs="Times New Roman"/>
              </w:rPr>
            </w:pPr>
            <w:r>
              <w:rPr>
                <w:rFonts w:ascii="Times New Roman" w:hAnsi="Times New Roman" w:cs="Times New Roman"/>
              </w:rPr>
              <w:t xml:space="preserve">2550 (overlay)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6C2F5C01" w14:textId="77777777" w:rsidR="00CF496A" w:rsidRDefault="00CF496A" w:rsidP="00395657">
            <w:pPr>
              <w:jc w:val="center"/>
              <w:rPr>
                <w:rFonts w:ascii="Times New Roman" w:hAnsi="Times New Roman" w:cs="Times New Roman"/>
              </w:rPr>
            </w:pPr>
            <w:r>
              <w:rPr>
                <w:rFonts w:ascii="Times New Roman" w:hAnsi="Times New Roman" w:cs="Times New Roman"/>
              </w:rPr>
              <w:t xml:space="preserve">2300 - 2450 (HMA) </w:t>
            </w:r>
            <w:r>
              <w:rPr>
                <w:rFonts w:ascii="Times New Roman" w:hAnsi="Times New Roman" w:cs="Times New Roman"/>
              </w:rPr>
              <w:fldChar w:fldCharType="begin" w:fldLock="1"/>
            </w:r>
            <w:r w:rsidR="0002119A">
              <w:rPr>
                <w:rFonts w:ascii="Times New Roman" w:hAnsi="Times New Roman" w:cs="Times New Roman"/>
              </w:rPr>
              <w:instrText>ADDIN CSL_CITATION {"citationItems":[{"id":"ITEM-1","itemData":{"DOI":"10.1061/(ASCE)0899-1561(2005)17:1(72)","author":[{"dropping-particle":"","family":"Luca","given":"Joseph","non-dropping-particle":"","parse-names":false,"suffix":""},{"dropping-particle":"","family":"Mrawira","given":"Donath","non-dropping-particle":"","parse-names":false,"suffix":""}],"container-title":"Journal of Materials in Civil Engineering","id":"ITEM-1","issue":"1","issued":{"date-parts":[["2005"]]},"page":"72-79","title":"New Measurement of Thermal Properties of Superpave Asphalt Concrete","type":"article-journal","volume":"17"},"uris":["http://www.mendeley.com/documents/?uuid=c000e127-d676-4c21-9c59-6fe2b9d3dc8b"]}],"mendeley":{"formattedCitation":"&lt;sup&gt;11&lt;/sup&gt;","plainTextFormattedCitation":"11","previouslyFormattedCitation":"&lt;sup&gt;11&lt;/sup&gt;"},"properties":{"noteIndex":0},"schema":"https://github.com/citation-style-language/schema/raw/master/csl-citation.json"}</w:instrText>
            </w:r>
            <w:r>
              <w:rPr>
                <w:rFonts w:ascii="Times New Roman" w:hAnsi="Times New Roman" w:cs="Times New Roman"/>
              </w:rPr>
              <w:fldChar w:fldCharType="separate"/>
            </w:r>
            <w:r w:rsidR="00395657" w:rsidRPr="00395657">
              <w:rPr>
                <w:rFonts w:ascii="Times New Roman" w:hAnsi="Times New Roman" w:cs="Times New Roman"/>
                <w:noProof/>
                <w:vertAlign w:val="superscript"/>
              </w:rPr>
              <w:t>11</w:t>
            </w:r>
            <w:r>
              <w:rPr>
                <w:rFonts w:ascii="Times New Roman" w:hAnsi="Times New Roman" w:cs="Times New Roman"/>
              </w:rPr>
              <w:fldChar w:fldCharType="end"/>
            </w:r>
          </w:p>
          <w:p w14:paraId="6FE97497" w14:textId="60291208" w:rsidR="00240C68" w:rsidRDefault="00240C68" w:rsidP="00240C68">
            <w:pPr>
              <w:jc w:val="center"/>
              <w:rPr>
                <w:rFonts w:ascii="Times New Roman" w:hAnsi="Times New Roman" w:cs="Times New Roman"/>
              </w:rPr>
            </w:pPr>
            <w:r>
              <w:rPr>
                <w:rFonts w:ascii="Times New Roman" w:hAnsi="Times New Roman" w:cs="Times New Roman"/>
              </w:rPr>
              <w:t>2372</w:t>
            </w:r>
            <w:r>
              <w:rPr>
                <w:rFonts w:ascii="Times New Roman" w:hAnsi="Times New Roman" w:cs="Times New Roman"/>
              </w:rPr>
              <w:t xml:space="preserve"> (5% air)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{"citationItems":[{"id":"ITEM-1","itemData":{"DOI":"10.1016/j.matdes.2015.11.116","ISBN":"0264-1275","ISSN":"02641275","abstract":"Air voids play an important role in the temperature evolution of asphalt pavements exposed to the sun's radiation and the environment, but their effects have never been precisely quantified before. The objective of this article is to understand and quantify the effect of air voids on the temperature evolution of asphalt mixture under dry and wet conditions. To achieve this objective, dry and saturated asphalt slabs with different air voids contents have been exposed to infrared light and the surface and bottom temperature evolution, heat flux and evaporation rate have been measured. It was observed that under dry conditions air voids simply affect the specific heat capacity and thermal conductivity of asphalt mixture, while under wet conditions the energy used by water for evaporation reduces drastically the temperature of asphalt mixture. This has significance for Urban Heat Island mitigation amongst other implications.","author":[{"dropping-particle":"","family":"Hassn","given":"Abdushaffi","non-dropping-particle":"","parse-names":false,"suffix":""},{"dropping-particle":"","family":"Chiarelli","given":"Andrea","non-dropping-particle":"","parse-names":false,"suffix":""},{"dropping-particle":"","family":"Dawson","given":"Andrew","non-dropping-particle":"","parse-names":false,"suffix":""},{"dropping-particle":"","family":"Garcia","given":"Alvaro","non-dropping-particle":"","parse-names":false,"suffix":""}],"container-title":"Materials &amp; Design","id":"ITEM-1","issued":{"date-parts":[["2016","2"]]},"page":"432-439","title":"Thermal properties of asphalt pavements under dry and wet conditions","type":"article-journal","volume":"91"},"uris":["http://www.mendeley.com/documents/?uuid=2040b31d-5769-4039-b9f2-bf2322841676"]}],"mendeley":{"formattedCitation":"&lt;sup&gt;13&lt;/sup&gt;","plainTextFormattedCitation":"13"},"properties":{"noteIndex":0},"schema":"https://github.com/citation-style-language/schema/raw/master/csl-citation.json"}</w:instrText>
            </w:r>
            <w:r>
              <w:rPr>
                <w:rFonts w:ascii="Times New Roman" w:hAnsi="Times New Roman" w:cs="Times New Roman"/>
              </w:rPr>
              <w:fldChar w:fldCharType="separate"/>
            </w:r>
            <w:r w:rsidRPr="00EE4C3E">
              <w:rPr>
                <w:rFonts w:ascii="Times New Roman" w:hAnsi="Times New Roman" w:cs="Times New Roman"/>
                <w:noProof/>
                <w:vertAlign w:val="superscript"/>
              </w:rPr>
              <w:t>13</w:t>
            </w:r>
            <w:r>
              <w:rPr>
                <w:rFonts w:ascii="Times New Roman" w:hAnsi="Times New Roman" w:cs="Times New Roman"/>
              </w:rPr>
              <w:fldChar w:fldCharType="end"/>
            </w:r>
          </w:p>
          <w:p w14:paraId="6A2ACA27" w14:textId="33700E00" w:rsidR="00240C68" w:rsidRDefault="00240C68" w:rsidP="00240C68">
            <w:pPr>
              <w:jc w:val="center"/>
              <w:rPr>
                <w:rFonts w:ascii="Times New Roman" w:hAnsi="Times New Roman" w:cs="Times New Roman"/>
              </w:rPr>
            </w:pPr>
            <w:r>
              <w:rPr>
                <w:rFonts w:ascii="Times New Roman" w:hAnsi="Times New Roman" w:cs="Times New Roman"/>
              </w:rPr>
              <w:t>2187</w:t>
            </w:r>
            <w:r>
              <w:rPr>
                <w:rFonts w:ascii="Times New Roman" w:hAnsi="Times New Roman" w:cs="Times New Roman"/>
              </w:rPr>
              <w:t xml:space="preserve"> (13% air)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{"citationItems":[{"id":"ITEM-1","itemData":{"DOI":"10.1016/j.matdes.2015.11.116","ISBN":"0264-1275","ISSN":"02641275","abstract":"Air voids play an important role in the temperature evolution of asphalt pavements exposed to the sun's radiation and the environment, but their effects have never been precisely quantified before. The objective of this article is to understand and quantify the effect of air voids on the temperature evolution of asphalt mixture under dry and wet conditions. To achieve this objective, dry and saturated asphalt slabs with different air voids contents have been exposed to infrared light and the surface and bottom temperature evolution, heat flux and evaporation rate have been measured. It was observed that under dry conditions air voids simply affect the specific heat capacity and thermal conductivity of asphalt mixture, while under wet conditions the energy used by water for evaporation reduces drastically the temperature of asphalt mixture. This has significance for Urban Heat Island mitigation amongst other implications.","author":[{"dropping-particle":"","family":"Hassn","given":"Abdushaffi","non-dropping-particle":"","parse-names":false,"suffix":""},{"dropping-particle":"","family":"Chiarelli","given":"Andrea","non-dropping-particle":"","parse-names":false,"suffix":""},{"dropping-particle":"","family":"Dawson","given":"Andrew","non-dropping-particle":"","parse-names":false,"suffix":""},{"dropping-particle":"","family":"Garcia","given":"Alvaro","non-dropping-particle":"","parse-names":false,"suffix":""}],"container-title":"Materials &amp; Design","id":"ITEM-1","issued":{"date-parts":[["2016","2"]]},"page":"432-439","title":"Thermal properties of asphalt pavements under dry and wet conditions","type":"article-journal","volume":"91"},"uris":["http://www.mendeley.com/documents/?uuid=2040b31d-5769-4039-b9f2-bf2322841676"]}],"mendeley":{"formattedCitation":"&lt;sup&gt;13&lt;/sup&gt;","plainTextFormattedCitation":"13"},"properties":{"noteIndex":0},"schema":"https://github.com/citation-style-language/schema/raw/master/csl-citation.json"}</w:instrText>
            </w:r>
            <w:r>
              <w:rPr>
                <w:rFonts w:ascii="Times New Roman" w:hAnsi="Times New Roman" w:cs="Times New Roman"/>
              </w:rPr>
              <w:fldChar w:fldCharType="separate"/>
            </w:r>
            <w:r w:rsidRPr="00EE4C3E">
              <w:rPr>
                <w:rFonts w:ascii="Times New Roman" w:hAnsi="Times New Roman" w:cs="Times New Roman"/>
                <w:noProof/>
                <w:vertAlign w:val="superscript"/>
              </w:rPr>
              <w:t>13</w:t>
            </w:r>
            <w:r>
              <w:rPr>
                <w:rFonts w:ascii="Times New Roman" w:hAnsi="Times New Roman" w:cs="Times New Roman"/>
              </w:rPr>
              <w:fldChar w:fldCharType="end"/>
            </w:r>
          </w:p>
          <w:p w14:paraId="069A1968" w14:textId="02BF0325" w:rsidR="00240C68" w:rsidRDefault="00240C68" w:rsidP="00240C68">
            <w:pPr>
              <w:jc w:val="center"/>
              <w:rPr>
                <w:rFonts w:ascii="Times New Roman" w:hAnsi="Times New Roman" w:cs="Times New Roman"/>
              </w:rPr>
            </w:pPr>
            <w:r>
              <w:rPr>
                <w:rFonts w:ascii="Times New Roman" w:hAnsi="Times New Roman" w:cs="Times New Roman"/>
              </w:rPr>
              <w:t>2093</w:t>
            </w:r>
            <w:r>
              <w:rPr>
                <w:rFonts w:ascii="Times New Roman" w:hAnsi="Times New Roman" w:cs="Times New Roman"/>
              </w:rPr>
              <w:t xml:space="preserve"> (17% air)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{"citationItems":[{"id":"ITEM-1","itemData":{"DOI":"10.1016/j.matdes.2015.11.116","ISBN":"0264-1275","ISSN":"02641275","abstract":"Air voids play an important role in the temperature evolution of asphalt pavements exposed to the sun's radiation and the environment, but their effects have never been precisely quantified before. The objective of this article is to understand and quantify the effect of air voids on the temperature evolution of asphalt mixture under dry and wet conditions. To achieve this objective, dry and saturated asphalt slabs with different air voids contents have been exposed to infrared light and the surface and bottom temperature evolution, heat flux and evaporation rate have been measured. It was observed that under dry conditions air voids simply affect the specific heat capacity and thermal conductivity of asphalt mixture, while under wet conditions the energy used by water for evaporation reduces drastically the temperature of asphalt mixture. This has significance for Urban Heat Island mitigation amongst other implications.","author":[{"dropping-particle":"","family":"Hassn","given":"Abdushaffi","non-dropping-particle":"","parse-names":false,"suffix":""},{"dropping-particle":"","family":"Chiarelli","given":"Andrea","non-dropping-particle":"","parse-names":false,"suffix":""},{"dropping-particle":"","family":"Dawson","given":"Andrew","non-dropping-particle":"","parse-names":false,"suffix":""},{"dropping-particle":"","family":"Garcia","given":"Alvaro","non-dropping-particle":"","parse-names":false,"suffix":""}],"container-title":"Materials &amp; Design","id":"ITEM-1","issued":{"date-parts":[["2016","2"]]},"page":"432-439","title":"Thermal properties of asphalt pavements under dry and wet conditions","type":"article-journal","volume":"91"},"uris":["http://www.mendeley.com/documents/?uuid=2040b31d-5769-4039-b9f2-bf2322841676"]}],"mendeley":{"formattedCitation":"&lt;sup&gt;13&lt;/sup&gt;","plainTextFormattedCitation":"13"},"properties":{"noteIndex":0},"schema":"https://github.com/citation-style-language/schema/raw/master/csl-citation.json"}</w:instrText>
            </w:r>
            <w:r>
              <w:rPr>
                <w:rFonts w:ascii="Times New Roman" w:hAnsi="Times New Roman" w:cs="Times New Roman"/>
              </w:rPr>
              <w:fldChar w:fldCharType="separate"/>
            </w:r>
            <w:r w:rsidRPr="00EE4C3E">
              <w:rPr>
                <w:rFonts w:ascii="Times New Roman" w:hAnsi="Times New Roman" w:cs="Times New Roman"/>
                <w:noProof/>
                <w:vertAlign w:val="superscript"/>
              </w:rPr>
              <w:t>13</w:t>
            </w:r>
            <w:r>
              <w:rPr>
                <w:rFonts w:ascii="Times New Roman" w:hAnsi="Times New Roman" w:cs="Times New Roman"/>
              </w:rPr>
              <w:fldChar w:fldCharType="end"/>
            </w:r>
          </w:p>
          <w:p w14:paraId="60CD5916" w14:textId="184D4E33" w:rsidR="00240C68" w:rsidRDefault="00240C68" w:rsidP="00240C68">
            <w:pPr>
              <w:jc w:val="center"/>
              <w:rPr>
                <w:rFonts w:ascii="Times New Roman" w:hAnsi="Times New Roman" w:cs="Times New Roman"/>
              </w:rPr>
            </w:pPr>
            <w:r>
              <w:rPr>
                <w:rFonts w:ascii="Times New Roman" w:hAnsi="Times New Roman" w:cs="Times New Roman"/>
              </w:rPr>
              <w:t>2005</w:t>
            </w:r>
            <w:r>
              <w:rPr>
                <w:rFonts w:ascii="Times New Roman" w:hAnsi="Times New Roman" w:cs="Times New Roman"/>
              </w:rPr>
              <w:t xml:space="preserve"> (22% air)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{"citationItems":[{"id":"ITEM-1","itemData":{"DOI":"10.1016/j.matdes.2015.11.116","ISBN":"0264-1275","ISSN":"02641275","abstract":"Air voids play an important role in the temperature evolution of asphalt pavements exposed to the sun's radiation and the environment, but their effects have never been precisely quantified before. The objective of this article is to understand and quantify the effect of air voids on the temperature evolution of asphalt mixture under dry and wet conditions. To achieve this objective, dry and saturated asphalt slabs with different air voids contents have been exposed to infrared light and the surface and bottom temperature evolution, heat flux and evaporation rate have been measured. It was observed that under dry conditions air voids simply affect the specific heat capacity and thermal conductivity of asphalt mixture, while under wet conditions the energy used by water for evaporation reduces drastically the temperature of asphalt mixture. This has significance for Urban Heat Island mitigation amongst other implications.","author":[{"dropping-particle":"","family":"Hassn","given":"Abdushaffi","non-dropping-particle":"","parse-names":false,"suffix":""},{"dropping-particle":"","family":"Chiarelli","given":"Andrea","non-dropping-particle":"","parse-names":false,"suffix":""},{"dropping-particle":"","family":"Dawson","given":"Andrew","non-dropping-particle":"","parse-names":false,"suffix":""},{"dropping-particle":"","family":"Garcia","given":"Alvaro","non-dropping-particle":"","parse-names":false,"suffix":""}],"container-title":"Materials &amp; Design","id":"ITEM-1","issued":{"date-parts":[["2016","2"]]},"page":"432-439","title":"Thermal properties of asphalt pavements under dry and wet conditions","type":"article-journal","volume":"91"},"uris":["http://www.mendeley.com/documents/?uuid=2040b31d-5769-4039-b9f2-bf2322841676"]}],"mendeley":{"formattedCitation":"&lt;sup&gt;13&lt;/sup&gt;","plainTextFormattedCitation":"13"},"properties":{"noteIndex":0},"schema":"https://github.com/citation-style-language/schema/raw/master/csl-citation.json"}</w:instrText>
            </w:r>
            <w:r>
              <w:rPr>
                <w:rFonts w:ascii="Times New Roman" w:hAnsi="Times New Roman" w:cs="Times New Roman"/>
              </w:rPr>
              <w:fldChar w:fldCharType="separate"/>
            </w:r>
            <w:r w:rsidRPr="00EE4C3E">
              <w:rPr>
                <w:rFonts w:ascii="Times New Roman" w:hAnsi="Times New Roman" w:cs="Times New Roman"/>
                <w:noProof/>
                <w:vertAlign w:val="superscript"/>
              </w:rPr>
              <w:t>13</w:t>
            </w:r>
            <w:r>
              <w:rPr>
                <w:rFonts w:ascii="Times New Roman" w:hAnsi="Times New Roman" w:cs="Times New Roman"/>
              </w:rPr>
              <w:fldChar w:fldCharType="end"/>
            </w:r>
          </w:p>
          <w:p w14:paraId="1231A324" w14:textId="0C995EE4" w:rsidR="00240C68" w:rsidRPr="00306128" w:rsidRDefault="00240C68" w:rsidP="00240C68">
            <w:pPr>
              <w:jc w:val="center"/>
              <w:rPr>
                <w:rFonts w:ascii="Times New Roman" w:hAnsi="Times New Roman" w:cs="Times New Roman"/>
              </w:rPr>
            </w:pPr>
            <w:r>
              <w:rPr>
                <w:rFonts w:ascii="Times New Roman" w:hAnsi="Times New Roman" w:cs="Times New Roman"/>
              </w:rPr>
              <w:t>1906</w:t>
            </w:r>
            <w:r>
              <w:rPr>
                <w:rFonts w:ascii="Times New Roman" w:hAnsi="Times New Roman" w:cs="Times New Roman"/>
              </w:rPr>
              <w:t xml:space="preserve"> (25% air)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{"citationItems":[{"id":"ITEM-1","itemData":{"DOI":"10.1016/j.matdes.2015.11.116","ISBN":"0264-1275","ISSN":"02641275","abstract":"Air voids play an important role in the temperature evolution of asphalt pavements exposed to the sun's radiation and the environment, but their effects have never been precisely quantified before. The objective of this article is to understand and quantify the effect of air voids on the temperature evolution of asphalt mixture under dry and wet conditions. To achieve this objective, dry and saturated asphalt slabs with different air voids contents have been exposed to infrared light and the surface and bottom temperature evolution, heat flux and evaporation rate have been measured. It was observed that under dry conditions air voids simply affect the specific heat capacity and thermal conductivity of asphalt mixture, while under wet conditions the energy used by water for evaporation reduces drastically the temperature of asphalt mixture. This has significance for Urban Heat Island mitigation amongst other implications.","author":[{"dropping-particle":"","family":"Hassn","given":"Abdushaffi","non-dropping-particle":"","parse-names":false,"suffix":""},{"dropping-particle":"","family":"Chiarelli","given":"Andrea","non-dropping-particle":"","parse-names":false,"suffix":""},{"dropping-particle":"","family":"Dawson","given":"Andrew","non-dropping-particle":"","parse-names":false,"suffix":""},{"dropping-particle":"","family":"Garcia","given":"Alvaro","non-dropping-particle":"","parse-names":false,"suffix":""}],"container-title":"Materials &amp; Design","id":"ITEM-1","issued":{"date-parts":[["2016","2"]]},"page":"432-439","title":"Thermal properties of asphalt pavements under dry and wet conditions","type":"article-journal","volume":"91"},"uris":["http://www.mendeley.com/documents/?uuid=2040b31d-5769-4039-b9f2-bf2322841676"]}],"mendeley":{"formattedCitation":"&lt;sup&gt;13&lt;/sup&gt;","plainTextFormattedCitation":"13"},"properties":{"noteIndex":0},"schema":"https://github.com/citation-style-language/schema/raw/master/csl-citation.json"}</w:instrText>
            </w:r>
            <w:r>
              <w:rPr>
                <w:rFonts w:ascii="Times New Roman" w:hAnsi="Times New Roman" w:cs="Times New Roman"/>
              </w:rPr>
              <w:fldChar w:fldCharType="separate"/>
            </w:r>
            <w:r w:rsidRPr="00EE4C3E">
              <w:rPr>
                <w:rFonts w:ascii="Times New Roman" w:hAnsi="Times New Roman" w:cs="Times New Roman"/>
                <w:noProof/>
                <w:vertAlign w:val="superscript"/>
              </w:rPr>
              <w:t>13</w:t>
            </w:r>
            <w:r>
              <w:rPr>
                <w:rFonts w:ascii="Times New Roman" w:hAnsi="Times New Roman" w:cs="Times New Roman"/>
              </w:rPr>
              <w:fldChar w:fldCharType="end"/>
            </w:r>
          </w:p>
        </w:tc>
        <w:tc>
          <w:tcPr>
            <w:tcW w:w="2004" w:type="dxa"/>
            <w:vAlign w:val="center"/>
          </w:tcPr>
          <w:p w14:paraId="45BA8425" w14:textId="4D278C8E" w:rsidR="00CA6045" w:rsidRPr="00306128" w:rsidRDefault="00F653AE" w:rsidP="00C17694">
            <w:pPr>
              <w:jc w:val="center"/>
              <w:rPr>
                <w:rFonts w:ascii="Times New Roman" w:hAnsi="Times New Roman" w:cs="Times New Roman"/>
              </w:rPr>
            </w:pPr>
            <w:r w:rsidRPr="00F653AE">
              <w:rPr>
                <w:rFonts w:ascii="Times New Roman" w:hAnsi="Times New Roman" w:cs="Times New Roman"/>
                <w:color w:val="FF0000"/>
              </w:rPr>
              <w:t>2400</w:t>
            </w:r>
          </w:p>
        </w:tc>
        <w:tc>
          <w:tcPr>
            <w:tcW w:w="2697" w:type="dxa"/>
            <w:vAlign w:val="center"/>
          </w:tcPr>
          <w:p w14:paraId="50BE30CF" w14:textId="055AFFCD" w:rsidR="00CA6045" w:rsidRPr="00306128" w:rsidRDefault="0029334B" w:rsidP="00EB00A7">
            <w:pPr>
              <w:jc w:val="center"/>
              <w:rPr>
                <w:rFonts w:ascii="Times New Roman" w:hAnsi="Times New Roman" w:cs="Times New Roman"/>
              </w:rPr>
            </w:pPr>
            <w:r>
              <w:rPr>
                <w:rFonts w:ascii="Times New Roman" w:hAnsi="Times New Roman" w:cs="Times New Roman"/>
              </w:rPr>
              <w:t>1500 (dry soil subgrade</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{"citationItems":[{"id":"ITEM-1","itemData":{"abstract":"A one-dimensional mathematical model was developed, based on the fundamental energy balance, to calculate the pavement near-surface temperatures using hourly measured solar radiation, air temperature, dew-point temperature, and wind velocity data. An analysis was conducted to predict the diurnal temperature effects of pavement thermophysical properties with the aim of seeking an optimum composition of paving materials for future infrastructure projects. Appropriate paving materials not only ensure stability and safety for road users, but also the ability to mitigate heat absorption and high surface temperatures contributing to the Urban Heat Island Effect and human comfort. This paper evaluated the effects and sensitivities of the thermophysical properties on the pavement surface temperatures. The results indicated that both albedo and emissivity have the highest positive effects on pavement maximum and minimum temperatures, respectively, while increasing the thermal conductivity, diffusivity, and volumetric heat capacity help in mitigating the maximum","author":[{"dropping-particle":"","family":"Gui","given":"Jooseng","non-dropping-particle":"","parse-names":false,"suffix":""},{"dropping-particle":"","family":"Phelan","given":"Patrick E.","non-dropping-particle":"","parse-names":false,"suffix":""},{"dropping-particle":"","family":"Kaloush","given":"Kamil E.","non-dropping-particle":"","parse-names":false,"suffix":""},{"dropping-particle":"","family":"Golden","given":"Jay S.","non-dropping-particle":"","parse-names":false,"suffix":""}],"container-title":"Journal of Materials in Civil Engineering","id":"ITEM-1","issue":"8","issued":{"date-parts":[["2007","5"]]},"page":"683-690","title":"Impact of Pavement Thermophysical Properties on Surface Temperatures","type":"article-journal","volume":"19"},"uris":["http://www.mendeley.com/documents/?uuid=3aae41bb-10f2-4b95-b942-9989e4e4b94b"]}],"mendeley":{"formattedCitation":"&lt;sup&gt;8&lt;/sup&gt;","plainTextFormattedCitation":"8","previouslyFormattedCitation":"&lt;sup&gt;8&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8</w:t>
            </w:r>
            <w:r>
              <w:rPr>
                <w:rFonts w:ascii="Times New Roman" w:hAnsi="Times New Roman" w:cs="Times New Roman"/>
              </w:rPr>
              <w:fldChar w:fldCharType="end"/>
            </w:r>
          </w:p>
        </w:tc>
      </w:tr>
      <w:tr w:rsidR="00EE4C3E" w:rsidRPr="00306128" w14:paraId="5EB9F2B3" w14:textId="6809B57F" w:rsidTr="00E53386">
        <w:trPr>
          <w:trHeight w:val="1079"/>
        </w:trPr>
        <w:tc>
          <w:tcPr>
            <w:tcW w:w="1530" w:type="dxa"/>
            <w:vAlign w:val="center"/>
          </w:tcPr>
          <w:p w14:paraId="2E049032" w14:textId="17DF756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Specific heat</w:t>
            </w:r>
            <w:r w:rsidR="00EE4C3E">
              <w:rPr>
                <w:rFonts w:ascii="Times New Roman" w:hAnsi="Times New Roman" w:cs="Times New Roman"/>
              </w:rPr>
              <w:t xml:space="preserve"> </w:t>
            </w:r>
            <w:r w:rsidR="00EE4C3E" w:rsidRPr="00EE4C3E">
              <w:rPr>
                <w:rFonts w:ascii="Times New Roman" w:hAnsi="Times New Roman" w:cs="Times New Roman"/>
              </w:rPr>
              <w:t>capacity</w:t>
            </w:r>
            <w:r w:rsidRPr="00306128">
              <w:rPr>
                <w:rFonts w:ascii="Times New Roman" w:hAnsi="Times New Roman" w:cs="Times New Roman"/>
              </w:rPr>
              <w:t xml:space="preserve">, </w:t>
            </w:r>
            <m:oMath>
              <m:r>
                <w:rPr>
                  <w:rFonts w:ascii="Cambria Math" w:hAnsi="Cambria Math" w:cs="Times New Roman"/>
                </w:rPr>
                <m:t>c</m:t>
              </m:r>
            </m:oMath>
          </w:p>
        </w:tc>
        <w:tc>
          <w:tcPr>
            <w:tcW w:w="1350" w:type="dxa"/>
            <w:vAlign w:val="center"/>
          </w:tcPr>
          <w:p w14:paraId="001C9BA5" w14:textId="07D793F7" w:rsidR="00CA6045" w:rsidRPr="00306128" w:rsidRDefault="00EE4C3E" w:rsidP="00EE4C3E">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J</m:t>
                    </m:r>
                  </m:num>
                  <m:den>
                    <m:r>
                      <w:rPr>
                        <w:rFonts w:ascii="Cambria Math" w:hAnsi="Cambria Math" w:cs="Times New Roman"/>
                      </w:rPr>
                      <m:t>kg∙K</m:t>
                    </m:r>
                  </m:den>
                </m:f>
              </m:oMath>
            </m:oMathPara>
          </w:p>
        </w:tc>
        <w:tc>
          <w:tcPr>
            <w:tcW w:w="3669" w:type="dxa"/>
            <w:vAlign w:val="center"/>
          </w:tcPr>
          <w:p w14:paraId="24AF7798" w14:textId="02A9EBF1" w:rsidR="0029334B" w:rsidRDefault="0029334B" w:rsidP="0029334B">
            <w:pPr>
              <w:jc w:val="center"/>
              <w:rPr>
                <w:rFonts w:ascii="Times New Roman" w:hAnsi="Times New Roman" w:cs="Times New Roman"/>
              </w:rPr>
            </w:pPr>
            <w:r>
              <w:rPr>
                <w:rFonts w:ascii="Times New Roman" w:hAnsi="Times New Roman" w:cs="Times New Roman"/>
              </w:rPr>
              <w:t xml:space="preserve">805 (subbase)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156FEF48" w14:textId="7DB01904" w:rsidR="00CA6045" w:rsidRDefault="007648A0" w:rsidP="00C17694">
            <w:pPr>
              <w:jc w:val="center"/>
              <w:rPr>
                <w:rFonts w:ascii="Times New Roman" w:hAnsi="Times New Roman" w:cs="Times New Roman"/>
              </w:rPr>
            </w:pPr>
            <w:r>
              <w:rPr>
                <w:rFonts w:ascii="Times New Roman" w:hAnsi="Times New Roman" w:cs="Times New Roman"/>
              </w:rPr>
              <w:t xml:space="preserve">810 – 959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{"citationItems":[{"id":"ITEM-1","itemData":{"DOI":"10.1155/2015/926809","ISSN":"1687-4110","abstract":"This paper investigates the thermal properties of asphalt mixtures modified with conductive fillers used for snow melting and solar harvesting pavements. Two different mixing processes were adopted to mold asphalt mixtures, dry- and wet-mixing, and two conductive fillers were used in this study, graphite and carbon black. The thermal conductivity was compared to investigate the effects of asphalt mixture preparing methods, the quantity, and the distribution of conductive filler on thermal properties. The combination of conductive filler with carbon fiber in asphalt mixture was evaluated. Also, rheological properties of modified asphalt binders with conductive fillers were measured using dynamic shear rheometer and bending beam rheometer at grade-specific temperatures. Based on rheological testing, the conductive fillers improve rutting resistance and decrease thermal cracking resistance. Thermal testing indicated that graphite and carbon black improve the thermal properties of asphalt mixes and the combined conductive fillers are more effective than the single filler.","author":[{"dropping-particle":"","family":"Im","given":"Ji Sun","non-dropping-particle":"","parse-names":false,"suffix":""},{"dropping-particle":"","family":"Dessouky","given":"Samer","non-dropping-particle":"","parse-names":false,"suffix":""},{"dropping-particle":"","family":"Bai","given":"Byong Chol","non-dropping-particle":"","parse-names":false,"suffix":""},{"dropping-particle":"","family":"Vo","given":"Hai Viet","non-dropping-particle":"","parse-names":false,"suffix":""},{"dropping-particle":"","family":"Park","given":"Dae-Wook","non-dropping-particle":"","parse-names":false,"suffix":""}],"container-title":"Journal of Nanomaterials","id":"ITEM-1","issued":{"date-parts":[["2015"]]},"page":"1-6","title":"Thermal Properties of Asphalt Mixtures Modified with Conductive Fillers","type":"article-journal","volume":"2015"},"uris":["http://www.mendeley.com/documents/?uuid=ece9afd9-d735-426e-ac78-e7442f227982"]}],"mendeley":{"formattedCitation":"&lt;sup&gt;10&lt;/sup&gt;","plainTextFormattedCitation":"10","previouslyFormattedCitation":"&lt;sup&gt;10&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10</w:t>
            </w:r>
            <w:r>
              <w:rPr>
                <w:rFonts w:ascii="Times New Roman" w:hAnsi="Times New Roman" w:cs="Times New Roman"/>
              </w:rPr>
              <w:fldChar w:fldCharType="end"/>
            </w:r>
          </w:p>
          <w:p w14:paraId="2C3D735A" w14:textId="15D9E5B6" w:rsidR="00922350" w:rsidRDefault="00922350" w:rsidP="00C17694">
            <w:pPr>
              <w:jc w:val="center"/>
              <w:rPr>
                <w:rFonts w:ascii="Times New Roman" w:hAnsi="Times New Roman" w:cs="Times New Roman"/>
              </w:rPr>
            </w:pPr>
            <w:r>
              <w:rPr>
                <w:rFonts w:ascii="Times New Roman" w:hAnsi="Times New Roman" w:cs="Times New Roman"/>
              </w:rPr>
              <w:t xml:space="preserve">850-860 (overlay)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46119122" w14:textId="77777777" w:rsidR="00922350" w:rsidRDefault="00922350" w:rsidP="00EB00A7">
            <w:pPr>
              <w:jc w:val="center"/>
              <w:rPr>
                <w:rFonts w:ascii="Times New Roman" w:hAnsi="Times New Roman" w:cs="Times New Roman"/>
              </w:rPr>
            </w:pPr>
            <w:r>
              <w:rPr>
                <w:rFonts w:ascii="Times New Roman" w:hAnsi="Times New Roman" w:cs="Times New Roman"/>
              </w:rPr>
              <w:t xml:space="preserve">1100 (subgrade)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518C43B4" w14:textId="77777777" w:rsidR="00EE4C3E" w:rsidRDefault="00240C68" w:rsidP="00EE4C3E">
            <w:pPr>
              <w:jc w:val="center"/>
              <w:rPr>
                <w:rFonts w:ascii="Times New Roman" w:hAnsi="Times New Roman" w:cs="Times New Roman"/>
              </w:rPr>
            </w:pPr>
            <w:r>
              <w:rPr>
                <w:rFonts w:ascii="Times New Roman" w:hAnsi="Times New Roman" w:cs="Times New Roman"/>
              </w:rPr>
              <w:t xml:space="preserve">964 </w:t>
            </w:r>
            <w:r w:rsidR="00EE4C3E">
              <w:rPr>
                <w:rFonts w:ascii="Times New Roman" w:hAnsi="Times New Roman" w:cs="Times New Roman"/>
              </w:rPr>
              <w:t>(</w:t>
            </w:r>
            <w:r>
              <w:rPr>
                <w:rFonts w:ascii="Times New Roman" w:hAnsi="Times New Roman" w:cs="Times New Roman"/>
              </w:rPr>
              <w:t>5% air</w:t>
            </w:r>
            <w:r w:rsidR="00EE4C3E">
              <w:rPr>
                <w:rFonts w:ascii="Times New Roman" w:hAnsi="Times New Roman" w:cs="Times New Roman"/>
              </w:rPr>
              <w:t xml:space="preserve">) </w:t>
            </w:r>
            <w:r w:rsidR="00EE4C3E">
              <w:rPr>
                <w:rFonts w:ascii="Times New Roman" w:hAnsi="Times New Roman" w:cs="Times New Roman"/>
              </w:rPr>
              <w:fldChar w:fldCharType="begin" w:fldLock="1"/>
            </w:r>
            <w:r w:rsidR="00EE4C3E">
              <w:rPr>
                <w:rFonts w:ascii="Times New Roman" w:hAnsi="Times New Roman" w:cs="Times New Roman"/>
              </w:rPr>
              <w:instrText>ADDIN CSL_CITATION {"citationItems":[{"id":"ITEM-1","itemData":{"DOI":"10.1016/j.matdes.2015.11.116","ISBN":"0264-1275","ISSN":"02641275","abstract":"Air voids play an important role in the temperature evolution of asphalt pavements exposed to the sun's radiation and the environment, but their effects have never been precisely quantified before. The objective of this article is to understand and quantify the effect of air voids on the temperature evolution of asphalt mixture under dry and wet conditions. To achieve this objective, dry and saturated asphalt slabs with different air voids contents have been exposed to infrared light and the surface and bottom temperature evolution, heat flux and evaporation rate have been measured. It was observed that under dry conditions air voids simply affect the specific heat capacity and thermal conductivity of asphalt mixture, while under wet conditions the energy used by water for evaporation reduces drastically the temperature of asphalt mixture. This has significance for Urban Heat Island mitigation amongst other implications.","author":[{"dropping-particle":"","family":"Hassn","given":"Abdushaffi","non-dropping-particle":"","parse-names":false,"suffix":""},{"dropping-particle":"","family":"Chiarelli","given":"Andrea","non-dropping-particle":"","parse-names":false,"suffix":""},{"dropping-particle":"","family":"Dawson","given":"Andrew","non-dropping-particle":"","parse-names":false,"suffix":""},{"dropping-particle":"","family":"Garcia","given":"Alvaro","non-dropping-particle":"","parse-names":false,"suffix":""}],"container-title":"Materials &amp; Design","id":"ITEM-1","issued":{"date-parts":[["2016","2"]]},"page":"432-439","title":"Thermal properties of asphalt pavements under dry and wet conditions","type":"article-journal","volume":"91"},"uris":["http://www.mendeley.com/documents/?uuid=2040b31d-5769-4039-b9f2-bf2322841676"]}],"mendeley":{"formattedCitation":"&lt;sup&gt;13&lt;/sup&gt;","plainTextFormattedCitation":"13"},"properties":{"noteIndex":0},"schema":"https://github.com/citation-style-language/schema/raw/master/csl-citation.json"}</w:instrText>
            </w:r>
            <w:r w:rsidR="00EE4C3E">
              <w:rPr>
                <w:rFonts w:ascii="Times New Roman" w:hAnsi="Times New Roman" w:cs="Times New Roman"/>
              </w:rPr>
              <w:fldChar w:fldCharType="separate"/>
            </w:r>
            <w:r w:rsidR="00EE4C3E" w:rsidRPr="00EE4C3E">
              <w:rPr>
                <w:rFonts w:ascii="Times New Roman" w:hAnsi="Times New Roman" w:cs="Times New Roman"/>
                <w:noProof/>
                <w:vertAlign w:val="superscript"/>
              </w:rPr>
              <w:t>13</w:t>
            </w:r>
            <w:r w:rsidR="00EE4C3E">
              <w:rPr>
                <w:rFonts w:ascii="Times New Roman" w:hAnsi="Times New Roman" w:cs="Times New Roman"/>
              </w:rPr>
              <w:fldChar w:fldCharType="end"/>
            </w:r>
          </w:p>
          <w:p w14:paraId="76071479" w14:textId="771E0AA8" w:rsidR="00240C68" w:rsidRDefault="00240C68" w:rsidP="00EE4C3E">
            <w:pPr>
              <w:jc w:val="center"/>
              <w:rPr>
                <w:rFonts w:ascii="Times New Roman" w:hAnsi="Times New Roman" w:cs="Times New Roman"/>
              </w:rPr>
            </w:pPr>
            <w:r>
              <w:rPr>
                <w:rFonts w:ascii="Times New Roman" w:hAnsi="Times New Roman" w:cs="Times New Roman"/>
              </w:rPr>
              <w:t xml:space="preserve">958 </w:t>
            </w:r>
            <w:r>
              <w:rPr>
                <w:rFonts w:ascii="Times New Roman" w:hAnsi="Times New Roman" w:cs="Times New Roman"/>
              </w:rPr>
              <w:t>(</w:t>
            </w:r>
            <w:r>
              <w:rPr>
                <w:rFonts w:ascii="Times New Roman" w:hAnsi="Times New Roman" w:cs="Times New Roman"/>
              </w:rPr>
              <w:t>13</w:t>
            </w:r>
            <w:r>
              <w:rPr>
                <w:rFonts w:ascii="Times New Roman" w:hAnsi="Times New Roman" w:cs="Times New Roman"/>
              </w:rPr>
              <w:t xml:space="preserve">% air)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{"citationItems":[{"id":"ITEM-1","itemData":{"DOI":"10.1016/j.matdes.2015.11.116","ISBN":"0264-1275","ISSN":"02641275","abstract":"Air voids play an important role in the temperature evolution of asphalt pavements exposed to the sun's radiation and the environment, but their effects have never been precisely quantified before. The objective of this article is to understand and quantify the effect of air voids on the temperature evolution of asphalt mixture under dry and wet conditions. To achieve this objective, dry and saturated asphalt slabs with different air voids contents have been exposed to infrared light and the surface and bottom temperature evolution, heat flux and evaporation rate have been measured. It was observed that under dry conditions air voids simply affect the specific heat capacity and thermal conductivity of asphalt mixture, while under wet conditions the energy used by water for evaporation reduces drastically the temperature of asphalt mixture. This has significance for Urban Heat Island mitigation amongst other implications.","author":[{"dropping-particle":"","family":"Hassn","given":"Abdushaffi","non-dropping-particle":"","parse-names":false,"suffix":""},{"dropping-particle":"","family":"Chiarelli","given":"Andrea","non-dropping-particle":"","parse-names":false,"suffix":""},{"dropping-particle":"","family":"Dawson","given":"Andrew","non-dropping-particle":"","parse-names":false,"suffix":""},{"dropping-particle":"","family":"Garcia","given":"Alvaro","non-dropping-particle":"","parse-names":false,"suffix":""}],"container-title":"Materials &amp; Design","id":"ITEM-1","issued":{"date-parts":[["2016","2"]]},"page":"432-439","title":"Thermal properties of asphalt pavements under dry and wet conditions","type":"article-journal","volume":"91"},"uris":["http://www.mendeley.com/documents/?uuid=2040b31d-5769-4039-b9f2-bf2322841676"]}],"mendeley":{"formattedCitation":"&lt;sup&gt;13&lt;/sup&gt;","plainTextFormattedCitation":"13"},"properties":{"noteIndex":0},"schema":"https://github.com/citation-style-language/schema/raw/master/csl-citation.json"}</w:instrText>
            </w:r>
            <w:r>
              <w:rPr>
                <w:rFonts w:ascii="Times New Roman" w:hAnsi="Times New Roman" w:cs="Times New Roman"/>
              </w:rPr>
              <w:fldChar w:fldCharType="separate"/>
            </w:r>
            <w:r w:rsidRPr="00EE4C3E">
              <w:rPr>
                <w:rFonts w:ascii="Times New Roman" w:hAnsi="Times New Roman" w:cs="Times New Roman"/>
                <w:noProof/>
                <w:vertAlign w:val="superscript"/>
              </w:rPr>
              <w:t>13</w:t>
            </w:r>
            <w:r>
              <w:rPr>
                <w:rFonts w:ascii="Times New Roman" w:hAnsi="Times New Roman" w:cs="Times New Roman"/>
              </w:rPr>
              <w:fldChar w:fldCharType="end"/>
            </w:r>
          </w:p>
          <w:p w14:paraId="5CFDA4DE" w14:textId="0CFEF617" w:rsidR="00240C68" w:rsidRDefault="00240C68" w:rsidP="00EE4C3E">
            <w:pPr>
              <w:jc w:val="center"/>
              <w:rPr>
                <w:rFonts w:ascii="Times New Roman" w:hAnsi="Times New Roman" w:cs="Times New Roman"/>
              </w:rPr>
            </w:pPr>
            <w:r>
              <w:rPr>
                <w:rFonts w:ascii="Times New Roman" w:hAnsi="Times New Roman" w:cs="Times New Roman"/>
              </w:rPr>
              <w:t xml:space="preserve">953 </w:t>
            </w:r>
            <w:r>
              <w:rPr>
                <w:rFonts w:ascii="Times New Roman" w:hAnsi="Times New Roman" w:cs="Times New Roman"/>
              </w:rPr>
              <w:t>(</w:t>
            </w:r>
            <w:r>
              <w:rPr>
                <w:rFonts w:ascii="Times New Roman" w:hAnsi="Times New Roman" w:cs="Times New Roman"/>
              </w:rPr>
              <w:t>17</w:t>
            </w:r>
            <w:r>
              <w:rPr>
                <w:rFonts w:ascii="Times New Roman" w:hAnsi="Times New Roman" w:cs="Times New Roman"/>
              </w:rPr>
              <w:t xml:space="preserve">% air)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{"citationItems":[{"id":"ITEM-1","itemData":{"DOI":"10.1016/j.matdes.2015.11.116","ISBN":"0264-1275","ISSN":"02641275","abstract":"Air voids play an important role in the temperature evolution of asphalt pavements exposed to the sun's radiation and the environment, but their effects have never been precisely quantified before. The objective of this article is to understand and quantify the effect of air voids on the temperature evolution of asphalt mixture under dry and wet conditions. To achieve this objective, dry and saturated asphalt slabs with different air voids contents have been exposed to infrared light and the surface and bottom temperature evolution, heat flux and evaporation rate have been measured. It was observed that under dry conditions air voids simply affect the specific heat capacity and thermal conductivity of asphalt mixture, while under wet conditions the energy used by water for evaporation reduces drastically the temperature of asphalt mixture. This has significance for Urban Heat Island mitigation amongst other implications.","author":[{"dropping-particle":"","family":"Hassn","given":"Abdushaffi","non-dropping-particle":"","parse-names":false,"suffix":""},{"dropping-particle":"","family":"Chiarelli","given":"Andrea","non-dropping-particle":"","parse-names":false,"suffix":""},{"dropping-particle":"","family":"Dawson","given":"Andrew","non-dropping-particle":"","parse-names":false,"suffix":""},{"dropping-particle":"","family":"Garcia","given":"Alvaro","non-dropping-particle":"","parse-names":false,"suffix":""}],"container-title":"Materials &amp; Design","id":"ITEM-1","issued":{"date-parts":[["2016","2"]]},"page":"432-439","title":"Thermal properties of asphalt pavements under dry and wet conditions","type":"article-journal","volume":"91"},"uris":["http://www.mendeley.com/documents/?uuid=2040b31d-5769-4039-b9f2-bf2322841676"]}],"mendeley":{"formattedCitation":"&lt;sup&gt;13&lt;/sup&gt;","plainTextFormattedCitation":"13"},"properties":{"noteIndex":0},"schema":"https://github.com/citation-style-language/schema/raw/master/csl-citation.json"}</w:instrText>
            </w:r>
            <w:r>
              <w:rPr>
                <w:rFonts w:ascii="Times New Roman" w:hAnsi="Times New Roman" w:cs="Times New Roman"/>
              </w:rPr>
              <w:fldChar w:fldCharType="separate"/>
            </w:r>
            <w:r w:rsidRPr="00EE4C3E">
              <w:rPr>
                <w:rFonts w:ascii="Times New Roman" w:hAnsi="Times New Roman" w:cs="Times New Roman"/>
                <w:noProof/>
                <w:vertAlign w:val="superscript"/>
              </w:rPr>
              <w:t>13</w:t>
            </w:r>
            <w:r>
              <w:rPr>
                <w:rFonts w:ascii="Times New Roman" w:hAnsi="Times New Roman" w:cs="Times New Roman"/>
              </w:rPr>
              <w:fldChar w:fldCharType="end"/>
            </w:r>
          </w:p>
          <w:p w14:paraId="1113AB50" w14:textId="6D1C93F0" w:rsidR="00240C68" w:rsidRDefault="00240C68" w:rsidP="00EE4C3E">
            <w:pPr>
              <w:jc w:val="center"/>
              <w:rPr>
                <w:rFonts w:ascii="Times New Roman" w:hAnsi="Times New Roman" w:cs="Times New Roman"/>
              </w:rPr>
            </w:pPr>
            <w:r>
              <w:rPr>
                <w:rFonts w:ascii="Times New Roman" w:hAnsi="Times New Roman" w:cs="Times New Roman"/>
              </w:rPr>
              <w:t xml:space="preserve">947 </w:t>
            </w:r>
            <w:r>
              <w:rPr>
                <w:rFonts w:ascii="Times New Roman" w:hAnsi="Times New Roman" w:cs="Times New Roman"/>
              </w:rPr>
              <w:t>(</w:t>
            </w:r>
            <w:r>
              <w:rPr>
                <w:rFonts w:ascii="Times New Roman" w:hAnsi="Times New Roman" w:cs="Times New Roman"/>
              </w:rPr>
              <w:t>22</w:t>
            </w:r>
            <w:r>
              <w:rPr>
                <w:rFonts w:ascii="Times New Roman" w:hAnsi="Times New Roman" w:cs="Times New Roman"/>
              </w:rPr>
              <w:t xml:space="preserve">% air)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{"citationItems":[{"id":"ITEM-1","itemData":{"DOI":"10.1016/j.matdes.2015.11.116","ISBN":"0264-1275","ISSN":"02641275","abstract":"Air voids play an important role in the temperature evolution of asphalt pavements exposed to the sun's radiation and the environment, but their effects have never been precisely quantified before. The objective of this article is to understand and quantify the effect of air voids on the temperature evolution of asphalt mixture under dry and wet conditions. To achieve this objective, dry and saturated asphalt slabs with different air voids contents have been exposed to infrared light and the surface and bottom temperature evolution, heat flux and evaporation rate have been measured. It was observed that under dry conditions air voids simply affect the specific heat capacity and thermal conductivity of asphalt mixture, while under wet conditions the energy used by water for evaporation reduces drastically the temperature of asphalt mixture. This has significance for Urban Heat Island mitigation amongst other implications.","author":[{"dropping-particle":"","family":"Hassn","given":"Abdushaffi","non-dropping-particle":"","parse-names":false,"suffix":""},{"dropping-particle":"","family":"Chiarelli","given":"Andrea","non-dropping-particle":"","parse-names":false,"suffix":""},{"dropping-particle":"","family":"Dawson","given":"Andrew","non-dropping-particle":"","parse-names":false,"suffix":""},{"dropping-particle":"","family":"Garcia","given":"Alvaro","non-dropping-particle":"","parse-names":false,"suffix":""}],"container-title":"Materials &amp; Design","id":"ITEM-1","issued":{"date-parts":[["2016","2"]]},"page":"432-439","title":"Thermal properties of asphalt pavements under dry and wet conditions","type":"article-journal","volume":"91"},"uris":["http://www.mendeley.com/documents/?uuid=2040b31d-5769-4039-b9f2-bf2322841676"]}],"mendeley":{"formattedCitation":"&lt;sup&gt;13&lt;/sup&gt;","plainTextFormattedCitation":"13"},"properties":{"noteIndex":0},"schema":"https://github.com/citation-style-language/schema/raw/master/csl-citation.json"}</w:instrText>
            </w:r>
            <w:r>
              <w:rPr>
                <w:rFonts w:ascii="Times New Roman" w:hAnsi="Times New Roman" w:cs="Times New Roman"/>
              </w:rPr>
              <w:fldChar w:fldCharType="separate"/>
            </w:r>
            <w:r w:rsidRPr="00EE4C3E">
              <w:rPr>
                <w:rFonts w:ascii="Times New Roman" w:hAnsi="Times New Roman" w:cs="Times New Roman"/>
                <w:noProof/>
                <w:vertAlign w:val="superscript"/>
              </w:rPr>
              <w:t>13</w:t>
            </w:r>
            <w:r>
              <w:rPr>
                <w:rFonts w:ascii="Times New Roman" w:hAnsi="Times New Roman" w:cs="Times New Roman"/>
              </w:rPr>
              <w:fldChar w:fldCharType="end"/>
            </w:r>
          </w:p>
          <w:p w14:paraId="648BB55F" w14:textId="7C645193" w:rsidR="00240C68" w:rsidRPr="00306128" w:rsidRDefault="00240C68" w:rsidP="00EE4C3E">
            <w:pPr>
              <w:jc w:val="center"/>
              <w:rPr>
                <w:rFonts w:ascii="Times New Roman" w:hAnsi="Times New Roman" w:cs="Times New Roman"/>
              </w:rPr>
            </w:pPr>
            <w:r>
              <w:rPr>
                <w:rFonts w:ascii="Times New Roman" w:hAnsi="Times New Roman" w:cs="Times New Roman"/>
              </w:rPr>
              <w:t xml:space="preserve">946 </w:t>
            </w:r>
            <w:r>
              <w:rPr>
                <w:rFonts w:ascii="Times New Roman" w:hAnsi="Times New Roman" w:cs="Times New Roman"/>
              </w:rPr>
              <w:t>(</w:t>
            </w:r>
            <w:r>
              <w:rPr>
                <w:rFonts w:ascii="Times New Roman" w:hAnsi="Times New Roman" w:cs="Times New Roman"/>
              </w:rPr>
              <w:t>2</w:t>
            </w:r>
            <w:r>
              <w:rPr>
                <w:rFonts w:ascii="Times New Roman" w:hAnsi="Times New Roman" w:cs="Times New Roman"/>
              </w:rPr>
              <w:t xml:space="preserve">5% air)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{"citationItems":[{"id":"ITEM-1","itemData":{"DOI":"10.1016/j.matdes.2015.11.116","ISBN":"0264-1275","ISSN":"02641275","abstract":"Air voids play an important role in the temperature evolution of asphalt pavements exposed to the sun's radiation and the environment, but their effects have never been precisely quantified before. The objective of this article is to understand and quantify the effect of air voids on the temperature evolution of asphalt mixture under dry and wet conditions. To achieve this objective, dry and saturated asphalt slabs with different air voids contents have been exposed to infrared light and the surface and bottom temperature evolution, heat flux and evaporation rate have been measured. It was observed that under dry conditions air voids simply affect the specific heat capacity and thermal conductivity of asphalt mixture, while under wet conditions the energy used by water for evaporation reduces drastically the temperature of asphalt mixture. This has significance for Urban Heat Island mitigation amongst other implications.","author":[{"dropping-particle":"","family":"Hassn","given":"Abdushaffi","non-dropping-particle":"","parse-names":false,"suffix":""},{"dropping-particle":"","family":"Chiarelli","given":"Andrea","non-dropping-particle":"","parse-names":false,"suffix":""},{"dropping-particle":"","family":"Dawson","given":"Andrew","non-dropping-particle":"","parse-names":false,"suffix":""},{"dropping-particle":"","family":"Garcia","given":"Alvaro","non-dropping-particle":"","parse-names":false,"suffix":""}],"container-title":"Materials &amp; Design","id":"ITEM-1","issued":{"date-parts":[["2016","2"]]},"page":"432-439","title":"Thermal properties of asphalt pavements under dry and wet conditions","type":"article-journal","volume":"91"},"uris":["http://www.mendeley.com/documents/?uuid=2040b31d-5769-4039-b9f2-bf2322841676"]}],"mendeley":{"formattedCitation":"&lt;sup&gt;13&lt;/sup&gt;","plainTextFormattedCitation":"13"},"properties":{"noteIndex":0},"schema":"https://github.com/citation-style-language/schema/raw/master/csl-citation.json"}</w:instrText>
            </w:r>
            <w:r>
              <w:rPr>
                <w:rFonts w:ascii="Times New Roman" w:hAnsi="Times New Roman" w:cs="Times New Roman"/>
              </w:rPr>
              <w:fldChar w:fldCharType="separate"/>
            </w:r>
            <w:r w:rsidRPr="00EE4C3E">
              <w:rPr>
                <w:rFonts w:ascii="Times New Roman" w:hAnsi="Times New Roman" w:cs="Times New Roman"/>
                <w:noProof/>
                <w:vertAlign w:val="superscript"/>
              </w:rPr>
              <w:t>13</w:t>
            </w:r>
            <w:r>
              <w:rPr>
                <w:rFonts w:ascii="Times New Roman" w:hAnsi="Times New Roman" w:cs="Times New Roman"/>
              </w:rPr>
              <w:fldChar w:fldCharType="end"/>
            </w:r>
          </w:p>
        </w:tc>
        <w:tc>
          <w:tcPr>
            <w:tcW w:w="2004" w:type="dxa"/>
            <w:vAlign w:val="center"/>
          </w:tcPr>
          <w:p w14:paraId="6FA35FA3" w14:textId="76E511A9" w:rsidR="00E86B2A" w:rsidRDefault="00E86B2A" w:rsidP="00294369">
            <w:pPr>
              <w:jc w:val="center"/>
              <w:rPr>
                <w:rFonts w:ascii="Times New Roman" w:hAnsi="Times New Roman" w:cs="Times New Roman"/>
              </w:rPr>
            </w:pPr>
            <w:r>
              <w:rPr>
                <w:rFonts w:ascii="Times New Roman" w:hAnsi="Times New Roman" w:cs="Times New Roman"/>
              </w:rPr>
              <w:t>840– 920 (PPCC</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lt;sup&gt;4&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p w14:paraId="64E1CD7C" w14:textId="7EF14593" w:rsidR="00294369" w:rsidRDefault="00294369" w:rsidP="00294369">
            <w:pPr>
              <w:jc w:val="center"/>
              <w:rPr>
                <w:rFonts w:ascii="Times New Roman" w:hAnsi="Times New Roman" w:cs="Times New Roman"/>
              </w:rPr>
            </w:pPr>
            <w:r>
              <w:rPr>
                <w:rFonts w:ascii="Times New Roman" w:hAnsi="Times New Roman" w:cs="Times New Roman"/>
              </w:rPr>
              <w:t>1050 (PCC</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lt;sup&gt;4&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p w14:paraId="1A0EB7D0" w14:textId="2111FB18" w:rsidR="00CA6045" w:rsidRPr="00306128" w:rsidRDefault="00CA6045" w:rsidP="00294369">
            <w:pPr>
              <w:jc w:val="center"/>
              <w:rPr>
                <w:rFonts w:ascii="Times New Roman" w:hAnsi="Times New Roman" w:cs="Times New Roman"/>
              </w:rPr>
            </w:pPr>
          </w:p>
        </w:tc>
        <w:tc>
          <w:tcPr>
            <w:tcW w:w="2697" w:type="dxa"/>
            <w:vAlign w:val="center"/>
          </w:tcPr>
          <w:p w14:paraId="1B6349BD" w14:textId="164CF73D" w:rsidR="00CA6045" w:rsidRPr="00306128" w:rsidRDefault="0029334B" w:rsidP="00EB00A7">
            <w:pPr>
              <w:jc w:val="center"/>
              <w:rPr>
                <w:rFonts w:ascii="Times New Roman" w:hAnsi="Times New Roman" w:cs="Times New Roman"/>
              </w:rPr>
            </w:pPr>
            <w:r>
              <w:rPr>
                <w:rFonts w:ascii="Times New Roman" w:hAnsi="Times New Roman" w:cs="Times New Roman"/>
              </w:rPr>
              <w:t>1900 (dry soil subgrade</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{"citationItems":[{"id":"ITEM-1","itemData":{"abstract":"A one-dimensional mathematical model was developed, based on the fundamental energy balance, to calculate the pavement near-surface temperatures using hourly measured solar radiation, air temperature, dew-point temperature, and wind velocity data. An analysis was conducted to predict the diurnal temperature effects of pavement thermophysical properties with the aim of seeking an optimum composition of paving materials for future infrastructure projects. Appropriate paving materials not only ensure stability and safety for road users, but also the ability to mitigate heat absorption and high surface temperatures contributing to the Urban Heat Island Effect and human comfort. This paper evaluated the effects and sensitivities of the thermophysical properties on the pavement surface temperatures. The results indicated that both albedo and emissivity have the highest positive effects on pavement maximum and minimum temperatures, respectively, while increasing the thermal conductivity, diffusivity, and volumetric heat capacity help in mitigating the maximum","author":[{"dropping-particle":"","family":"Gui","given":"Jooseng","non-dropping-particle":"","parse-names":false,"suffix":""},{"dropping-particle":"","family":"Phelan","given":"Patrick E.","non-dropping-particle":"","parse-names":false,"suffix":""},{"dropping-particle":"","family":"Kaloush","given":"Kamil E.","non-dropping-particle":"","parse-names":false,"suffix":""},{"dropping-particle":"","family":"Golden","given":"Jay S.","non-dropping-particle":"","parse-names":false,"suffix":""}],"container-title":"Journal of Materials in Civil Engineering","id":"ITEM-1","issue":"8","issued":{"date-parts":[["2007","5"]]},"page":"683-690","title":"Impact of Pavement Thermophysical Properties on Surface Temperatures","type":"article-journal","volume":"19"},"uris":["http://www.mendeley.com/documents/?uuid=3aae41bb-10f2-4b95-b942-9989e4e4b94b"]}],"mendeley":{"formattedCitation":"&lt;sup&gt;8&lt;/sup&gt;","plainTextFormattedCitation":"8","previouslyFormattedCitation":"&lt;sup&gt;8&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8</w:t>
            </w:r>
            <w:r>
              <w:rPr>
                <w:rFonts w:ascii="Times New Roman" w:hAnsi="Times New Roman" w:cs="Times New Roman"/>
              </w:rPr>
              <w:fldChar w:fldCharType="end"/>
            </w:r>
          </w:p>
        </w:tc>
      </w:tr>
      <w:tr w:rsidR="00EE4C3E" w:rsidRPr="00306128" w14:paraId="30818DCA" w14:textId="18F9A523" w:rsidTr="00E53386">
        <w:trPr>
          <w:trHeight w:val="1079"/>
        </w:trPr>
        <w:tc>
          <w:tcPr>
            <w:tcW w:w="1530" w:type="dxa"/>
            <w:vAlign w:val="center"/>
          </w:tcPr>
          <w:p w14:paraId="1EA0A88D" w14:textId="7A563B72" w:rsidR="00CA6045" w:rsidRPr="00306128" w:rsidRDefault="00CA6045" w:rsidP="0075393E">
            <w:pPr>
              <w:jc w:val="center"/>
              <w:rPr>
                <w:rFonts w:ascii="Times New Roman" w:hAnsi="Times New Roman" w:cs="Times New Roman"/>
                <w:i/>
              </w:rPr>
            </w:pPr>
            <w:r w:rsidRPr="00306128">
              <w:rPr>
                <w:rFonts w:ascii="Times New Roman" w:hAnsi="Times New Roman" w:cs="Times New Roman"/>
              </w:rPr>
              <w:lastRenderedPageBreak/>
              <w:t>Vol</w:t>
            </w:r>
            <w:r w:rsidR="00EE4C3E">
              <w:rPr>
                <w:rFonts w:ascii="Times New Roman" w:hAnsi="Times New Roman" w:cs="Times New Roman"/>
              </w:rPr>
              <w:t>umetric</w:t>
            </w:r>
            <w:r w:rsidR="0075393E">
              <w:rPr>
                <w:rFonts w:ascii="Times New Roman" w:hAnsi="Times New Roman" w:cs="Times New Roman"/>
              </w:rPr>
              <w:t xml:space="preserve"> heat capacity**</w:t>
            </w:r>
            <w:r w:rsidRPr="00306128">
              <w:rPr>
                <w:rFonts w:ascii="Times New Roman" w:eastAsiaTheme="minorEastAsia" w:hAnsi="Times New Roman" w:cs="Times New Roman"/>
                <w:i/>
              </w:rPr>
              <w:t>,</w:t>
            </w:r>
            <m:oMath>
              <m:r>
                <w:rPr>
                  <w:rFonts w:ascii="Cambria Math" w:hAnsi="Cambria Math" w:cs="Times New Roman"/>
                </w:rPr>
                <m:t xml:space="preserve"> ρc</m:t>
              </m:r>
            </m:oMath>
          </w:p>
        </w:tc>
        <w:tc>
          <w:tcPr>
            <w:tcW w:w="1350" w:type="dxa"/>
            <w:vAlign w:val="center"/>
          </w:tcPr>
          <w:p w14:paraId="146EF5CD" w14:textId="3CE88D7E" w:rsidR="00CA6045" w:rsidRPr="00EE4C3E" w:rsidRDefault="00EE4C3E" w:rsidP="00C17694">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J</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r>
                      <w:rPr>
                        <w:rFonts w:ascii="Cambria Math" w:hAnsi="Cambria Math" w:cs="Times New Roman"/>
                      </w:rPr>
                      <m:t>∙K</m:t>
                    </m:r>
                  </m:den>
                </m:f>
              </m:oMath>
            </m:oMathPara>
          </w:p>
        </w:tc>
        <w:tc>
          <w:tcPr>
            <w:tcW w:w="3669" w:type="dxa"/>
            <w:vAlign w:val="center"/>
          </w:tcPr>
          <w:p w14:paraId="7FD8855F" w14:textId="77777777" w:rsidR="00CA6045" w:rsidRPr="00306128" w:rsidRDefault="00CA6045" w:rsidP="00C17694">
            <w:pPr>
              <w:jc w:val="center"/>
              <w:rPr>
                <w:rFonts w:ascii="Times New Roman" w:hAnsi="Times New Roman" w:cs="Times New Roman"/>
              </w:rPr>
            </w:pPr>
          </w:p>
        </w:tc>
        <w:tc>
          <w:tcPr>
            <w:tcW w:w="2004" w:type="dxa"/>
            <w:vAlign w:val="center"/>
          </w:tcPr>
          <w:p w14:paraId="5D4A4F0E" w14:textId="77777777" w:rsidR="00CA6045" w:rsidRPr="00306128" w:rsidRDefault="00CA6045" w:rsidP="00C17694">
            <w:pPr>
              <w:jc w:val="center"/>
              <w:rPr>
                <w:rFonts w:ascii="Times New Roman" w:hAnsi="Times New Roman" w:cs="Times New Roman"/>
              </w:rPr>
            </w:pPr>
          </w:p>
        </w:tc>
        <w:tc>
          <w:tcPr>
            <w:tcW w:w="2697" w:type="dxa"/>
            <w:vAlign w:val="center"/>
          </w:tcPr>
          <w:p w14:paraId="57966E47" w14:textId="77777777" w:rsidR="00CA6045" w:rsidRPr="00306128" w:rsidRDefault="00CA6045" w:rsidP="00C17694">
            <w:pPr>
              <w:jc w:val="center"/>
              <w:rPr>
                <w:rFonts w:ascii="Times New Roman" w:hAnsi="Times New Roman" w:cs="Times New Roman"/>
              </w:rPr>
            </w:pPr>
          </w:p>
        </w:tc>
      </w:tr>
      <w:tr w:rsidR="00EE4C3E" w:rsidRPr="00306128" w14:paraId="1B243937" w14:textId="23D0D883" w:rsidTr="00E53386">
        <w:trPr>
          <w:trHeight w:val="1079"/>
        </w:trPr>
        <w:tc>
          <w:tcPr>
            <w:tcW w:w="1530" w:type="dxa"/>
            <w:vAlign w:val="center"/>
          </w:tcPr>
          <w:p w14:paraId="75295705" w14:textId="76763C4E" w:rsidR="00CA6045" w:rsidRPr="00306128" w:rsidRDefault="00E53386" w:rsidP="00E53386">
            <w:pPr>
              <w:jc w:val="center"/>
              <w:rPr>
                <w:rFonts w:ascii="Times New Roman" w:hAnsi="Times New Roman" w:cs="Times New Roman"/>
              </w:rPr>
            </w:pPr>
            <w:r>
              <w:rPr>
                <w:rFonts w:ascii="Times New Roman" w:hAnsi="Times New Roman" w:cs="Times New Roman"/>
              </w:rPr>
              <w:t>Min l</w:t>
            </w:r>
            <w:r w:rsidR="00CA6045" w:rsidRPr="00306128">
              <w:rPr>
                <w:rFonts w:ascii="Times New Roman" w:hAnsi="Times New Roman" w:cs="Times New Roman"/>
              </w:rPr>
              <w:t>ayer thickness</w:t>
            </w:r>
          </w:p>
        </w:tc>
        <w:tc>
          <w:tcPr>
            <w:tcW w:w="1350" w:type="dxa"/>
            <w:vAlign w:val="center"/>
          </w:tcPr>
          <w:p w14:paraId="4DFC5673" w14:textId="3584D94A" w:rsidR="00CA6045" w:rsidRPr="00306128" w:rsidRDefault="00EE4C3E" w:rsidP="00C17694">
            <w:pPr>
              <w:jc w:val="center"/>
              <w:rPr>
                <w:rFonts w:ascii="Times New Roman" w:hAnsi="Times New Roman" w:cs="Times New Roman"/>
              </w:rPr>
            </w:pPr>
            <m:oMathPara>
              <m:oMath>
                <m:r>
                  <w:rPr>
                    <w:rFonts w:ascii="Cambria Math" w:hAnsi="Cambria Math" w:cs="Times New Roman"/>
                  </w:rPr>
                  <m:t>mm</m:t>
                </m:r>
              </m:oMath>
            </m:oMathPara>
          </w:p>
        </w:tc>
        <w:tc>
          <w:tcPr>
            <w:tcW w:w="3669" w:type="dxa"/>
            <w:vAlign w:val="center"/>
          </w:tcPr>
          <w:p w14:paraId="3F480B15" w14:textId="0F073374" w:rsidR="00CA6045" w:rsidRDefault="00E53386" w:rsidP="00C17694">
            <w:pPr>
              <w:jc w:val="center"/>
              <w:rPr>
                <w:rFonts w:ascii="Times New Roman" w:hAnsi="Times New Roman" w:cs="Times New Roman"/>
              </w:rPr>
            </w:pPr>
            <w:r>
              <w:rPr>
                <w:rFonts w:ascii="Times New Roman" w:hAnsi="Times New Roman" w:cs="Times New Roman"/>
              </w:rPr>
              <w:t xml:space="preserve">150 </w:t>
            </w:r>
            <w:r w:rsidR="0002119A">
              <w:rPr>
                <w:rFonts w:ascii="Times New Roman" w:hAnsi="Times New Roman" w:cs="Times New Roman"/>
              </w:rPr>
              <w:t>(</w:t>
            </w:r>
            <w:r>
              <w:rPr>
                <w:rFonts w:ascii="Times New Roman" w:hAnsi="Times New Roman" w:cs="Times New Roman"/>
              </w:rPr>
              <w:t>flexible</w:t>
            </w:r>
            <w:r w:rsidR="0002119A">
              <w:rPr>
                <w:rFonts w:ascii="Times New Roman" w:hAnsi="Times New Roman" w:cs="Times New Roman"/>
              </w:rPr>
              <w:t>)</w:t>
            </w:r>
            <w:r>
              <w:rPr>
                <w:rFonts w:ascii="Times New Roman" w:hAnsi="Times New Roman" w:cs="Times New Roman"/>
              </w:rPr>
              <w:t xml:space="preserve"> </w:t>
            </w:r>
            <w:r w:rsidR="0002119A">
              <w:rPr>
                <w:rFonts w:ascii="Times New Roman" w:hAnsi="Times New Roman" w:cs="Times New Roman"/>
              </w:rPr>
              <w:t>plus</w:t>
            </w:r>
            <w:r>
              <w:rPr>
                <w:rFonts w:ascii="Times New Roman" w:hAnsi="Times New Roman" w:cs="Times New Roman"/>
              </w:rPr>
              <w:t xml:space="preserve"> 50 </w:t>
            </w:r>
            <w:r w:rsidR="0002119A">
              <w:rPr>
                <w:rFonts w:ascii="Times New Roman" w:hAnsi="Times New Roman" w:cs="Times New Roman"/>
              </w:rPr>
              <w:t>(</w:t>
            </w:r>
            <w:r>
              <w:rPr>
                <w:rFonts w:ascii="Times New Roman" w:hAnsi="Times New Roman" w:cs="Times New Roman"/>
              </w:rPr>
              <w:t>surface</w:t>
            </w:r>
            <w:r w:rsidR="0002119A">
              <w:rPr>
                <w:rFonts w:ascii="Times New Roman" w:hAnsi="Times New Roman" w:cs="Times New Roman"/>
              </w:rPr>
              <w:t>)</w:t>
            </w:r>
          </w:p>
          <w:p w14:paraId="464D5847" w14:textId="77777777" w:rsidR="00E53386" w:rsidRDefault="00E53386" w:rsidP="00C17694">
            <w:pPr>
              <w:jc w:val="center"/>
              <w:rPr>
                <w:rFonts w:ascii="Times New Roman" w:hAnsi="Times New Roman" w:cs="Times New Roman"/>
              </w:rPr>
            </w:pPr>
            <w:r>
              <w:rPr>
                <w:rFonts w:ascii="Times New Roman" w:hAnsi="Times New Roman" w:cs="Times New Roman"/>
              </w:rPr>
              <w:t xml:space="preserve">100 </w:t>
            </w:r>
            <w:commentRangeStart w:id="1"/>
            <w:r>
              <w:rPr>
                <w:rFonts w:ascii="Times New Roman" w:hAnsi="Times New Roman" w:cs="Times New Roman"/>
              </w:rPr>
              <w:t>base</w:t>
            </w:r>
            <w:commentRangeEnd w:id="1"/>
            <w:r>
              <w:rPr>
                <w:rStyle w:val="CommentReference"/>
              </w:rPr>
              <w:commentReference w:id="1"/>
            </w:r>
          </w:p>
          <w:p w14:paraId="209537E9" w14:textId="76DCC843" w:rsidR="00395657" w:rsidRDefault="009F0CB5" w:rsidP="00395657">
            <w:pPr>
              <w:jc w:val="center"/>
              <w:rPr>
                <w:rFonts w:ascii="Times New Roman" w:hAnsi="Times New Roman" w:cs="Times New Roman"/>
              </w:rPr>
            </w:pPr>
            <w:r>
              <w:rPr>
                <w:rFonts w:ascii="Times New Roman" w:hAnsi="Times New Roman" w:cs="Times New Roman"/>
              </w:rPr>
              <w:t>75</w:t>
            </w:r>
            <w:r w:rsidR="00395657">
              <w:rPr>
                <w:rFonts w:ascii="Times New Roman" w:hAnsi="Times New Roman" w:cs="Times New Roman"/>
              </w:rPr>
              <w:t xml:space="preserve"> - </w:t>
            </w:r>
            <w:r w:rsidR="0002119A">
              <w:rPr>
                <w:rFonts w:ascii="Times New Roman" w:hAnsi="Times New Roman" w:cs="Times New Roman"/>
              </w:rPr>
              <w:t>1</w:t>
            </w:r>
            <w:r w:rsidR="00395657">
              <w:rPr>
                <w:rFonts w:ascii="Times New Roman" w:hAnsi="Times New Roman" w:cs="Times New Roman"/>
              </w:rPr>
              <w:t xml:space="preserve">00 </w:t>
            </w:r>
            <w:r>
              <w:rPr>
                <w:rFonts w:ascii="Times New Roman" w:hAnsi="Times New Roman" w:cs="Times New Roman"/>
              </w:rPr>
              <w:t>surface</w:t>
            </w:r>
            <w:r w:rsidR="00395657">
              <w:rPr>
                <w:rFonts w:ascii="Times New Roman" w:hAnsi="Times New Roman" w:cs="Times New Roman"/>
              </w:rPr>
              <w:t xml:space="preserve"> airport </w:t>
            </w:r>
            <w:r w:rsidR="00395657">
              <w:rPr>
                <w:rFonts w:ascii="Times New Roman" w:hAnsi="Times New Roman" w:cs="Times New Roman"/>
              </w:rPr>
              <w:fldChar w:fldCharType="begin" w:fldLock="1"/>
            </w:r>
            <w:r w:rsidR="00EE4C3E">
              <w:rPr>
                <w:rFonts w:ascii="Times New Roman" w:hAnsi="Times New Roman" w:cs="Times New Roman"/>
              </w:rPr>
              <w:instrText>ADDIN CSL_CITATION {"citationItems":[{"id":"ITEM-1","itemData":{"DOI":"150/5320-6F","abstract":"Subject: AIRCRAFT ICE PROTECTION Date: 8/16/06 AC No: 20-73A","author":[{"dropping-particle":"","family":"FAA","given":"(Federal Aviation Administration)","non-dropping-particle":"","parse-names":false,"suffix":""}],"id":"ITEM-1","issued":{"date-parts":[["2016"]]},"title":"Airport Pavement Design and Evaluation","type":"report"},"uris":["http://www.mendeley.com/documents/?uuid=824a1f1c-60ac-4833-aa13-ceff99fa2bd9"]}],"mendeley":{"formattedCitation":"&lt;sup&gt;14&lt;/sup&gt;","plainTextFormattedCitation":"14","previouslyFormattedCitation":"&lt;sup&gt;13&lt;/sup&gt;"},"properties":{"noteIndex":0},"schema":"https://github.com/citation-style-language/schema/raw/master/csl-citation.json"}</w:instrText>
            </w:r>
            <w:r w:rsidR="00395657">
              <w:rPr>
                <w:rFonts w:ascii="Times New Roman" w:hAnsi="Times New Roman" w:cs="Times New Roman"/>
              </w:rPr>
              <w:fldChar w:fldCharType="separate"/>
            </w:r>
            <w:r w:rsidR="00EE4C3E" w:rsidRPr="00EE4C3E">
              <w:rPr>
                <w:rFonts w:ascii="Times New Roman" w:hAnsi="Times New Roman" w:cs="Times New Roman"/>
                <w:noProof/>
                <w:vertAlign w:val="superscript"/>
              </w:rPr>
              <w:t>14</w:t>
            </w:r>
            <w:r w:rsidR="00395657">
              <w:rPr>
                <w:rFonts w:ascii="Times New Roman" w:hAnsi="Times New Roman" w:cs="Times New Roman"/>
              </w:rPr>
              <w:fldChar w:fldCharType="end"/>
            </w:r>
          </w:p>
          <w:p w14:paraId="393B766F" w14:textId="3FB081CD" w:rsidR="0002119A" w:rsidRDefault="0002119A" w:rsidP="00395657">
            <w:pPr>
              <w:jc w:val="center"/>
              <w:rPr>
                <w:rFonts w:ascii="Times New Roman" w:hAnsi="Times New Roman" w:cs="Times New Roman"/>
              </w:rPr>
            </w:pPr>
            <w:r>
              <w:rPr>
                <w:rFonts w:ascii="Times New Roman" w:hAnsi="Times New Roman" w:cs="Times New Roman"/>
              </w:rPr>
              <w:t>125 (stabilized base airport, only heavy planes)</w:t>
            </w:r>
            <w:r>
              <w:rPr>
                <w:rFonts w:ascii="Times New Roman" w:hAnsi="Times New Roman" w:cs="Times New Roman"/>
              </w:rPr>
              <w:t xml:space="preserve"> </w:t>
            </w:r>
            <w:r>
              <w:rPr>
                <w:rFonts w:ascii="Times New Roman" w:hAnsi="Times New Roman" w:cs="Times New Roman"/>
              </w:rPr>
              <w:fldChar w:fldCharType="begin" w:fldLock="1"/>
            </w:r>
            <w:r w:rsidR="00EE4C3E">
              <w:rPr>
                <w:rFonts w:ascii="Times New Roman" w:hAnsi="Times New Roman" w:cs="Times New Roman"/>
              </w:rPr>
              <w:instrText>ADDIN CSL_CITATION {"citationItems":[{"id":"ITEM-1","itemData":{"DOI":"150/5320-6F","abstract":"Subject: AIRCRAFT ICE PROTECTION Date: 8/16/06 AC No: 20-73A","author":[{"dropping-particle":"","family":"FAA","given":"(Federal Aviation Administration)","non-dropping-particle":"","parse-names":false,"suffix":""}],"id":"ITEM-1","issued":{"date-parts":[["2016"]]},"title":"Airport Pavement Design and Evaluation","type":"report"},"uris":["http://www.mendeley.com/documents/?uuid=824a1f1c-60ac-4833-aa13-ceff99fa2bd9"]}],"mendeley":{"formattedCitation":"&lt;sup&gt;14&lt;/sup&gt;","plainTextFormattedCitation":"14","previouslyFormattedCitation":"&lt;sup&gt;13&lt;/sup&gt;"},"properties":{"noteIndex":0},"schema":"https://github.com/citation-style-language/schema/raw/master/csl-citation.json"}</w:instrText>
            </w:r>
            <w:r>
              <w:rPr>
                <w:rFonts w:ascii="Times New Roman" w:hAnsi="Times New Roman" w:cs="Times New Roman"/>
              </w:rPr>
              <w:fldChar w:fldCharType="separate"/>
            </w:r>
            <w:r w:rsidR="00EE4C3E" w:rsidRPr="00EE4C3E">
              <w:rPr>
                <w:rFonts w:ascii="Times New Roman" w:hAnsi="Times New Roman" w:cs="Times New Roman"/>
                <w:noProof/>
                <w:vertAlign w:val="superscript"/>
              </w:rPr>
              <w:t>14</w:t>
            </w:r>
            <w:r>
              <w:rPr>
                <w:rFonts w:ascii="Times New Roman" w:hAnsi="Times New Roman" w:cs="Times New Roman"/>
              </w:rPr>
              <w:fldChar w:fldCharType="end"/>
            </w:r>
          </w:p>
          <w:p w14:paraId="6B0B65A2" w14:textId="5C1ABAB9" w:rsidR="0002119A" w:rsidRDefault="0002119A" w:rsidP="00395657">
            <w:pPr>
              <w:jc w:val="center"/>
              <w:rPr>
                <w:rFonts w:ascii="Times New Roman" w:hAnsi="Times New Roman" w:cs="Times New Roman"/>
              </w:rPr>
            </w:pPr>
            <w:r>
              <w:rPr>
                <w:rFonts w:ascii="Times New Roman" w:hAnsi="Times New Roman" w:cs="Times New Roman"/>
              </w:rPr>
              <w:t xml:space="preserve">75 – 150 (crushed </w:t>
            </w:r>
            <w:proofErr w:type="spellStart"/>
            <w:r>
              <w:rPr>
                <w:rFonts w:ascii="Times New Roman" w:hAnsi="Times New Roman" w:cs="Times New Roman"/>
              </w:rPr>
              <w:t>agg</w:t>
            </w:r>
            <w:proofErr w:type="spellEnd"/>
            <w:r>
              <w:rPr>
                <w:rFonts w:ascii="Times New Roman" w:hAnsi="Times New Roman" w:cs="Times New Roman"/>
              </w:rPr>
              <w:t xml:space="preserve"> base airport)</w:t>
            </w:r>
            <w:r>
              <w:rPr>
                <w:rFonts w:ascii="Times New Roman" w:hAnsi="Times New Roman" w:cs="Times New Roman"/>
              </w:rPr>
              <w:t xml:space="preserve"> </w:t>
            </w:r>
            <w:r>
              <w:rPr>
                <w:rFonts w:ascii="Times New Roman" w:hAnsi="Times New Roman" w:cs="Times New Roman"/>
              </w:rPr>
              <w:fldChar w:fldCharType="begin" w:fldLock="1"/>
            </w:r>
            <w:r w:rsidR="00EE4C3E">
              <w:rPr>
                <w:rFonts w:ascii="Times New Roman" w:hAnsi="Times New Roman" w:cs="Times New Roman"/>
              </w:rPr>
              <w:instrText>ADDIN CSL_CITATION {"citationItems":[{"id":"ITEM-1","itemData":{"DOI":"150/5320-6F","abstract":"Subject: AIRCRAFT ICE PROTECTION Date: 8/16/06 AC No: 20-73A","author":[{"dropping-particle":"","family":"FAA","given":"(Federal Aviation Administration)","non-dropping-particle":"","parse-names":false,"suffix":""}],"id":"ITEM-1","issued":{"date-parts":[["2016"]]},"title":"Airport Pavement Design and Evaluation","type":"report"},"uris":["http://www.mendeley.com/documents/?uuid=824a1f1c-60ac-4833-aa13-ceff99fa2bd9"]}],"mendeley":{"formattedCitation":"&lt;sup&gt;14&lt;/sup&gt;","plainTextFormattedCitation":"14","previouslyFormattedCitation":"&lt;sup&gt;13&lt;/sup&gt;"},"properties":{"noteIndex":0},"schema":"https://github.com/citation-style-language/schema/raw/master/csl-citation.json"}</w:instrText>
            </w:r>
            <w:r>
              <w:rPr>
                <w:rFonts w:ascii="Times New Roman" w:hAnsi="Times New Roman" w:cs="Times New Roman"/>
              </w:rPr>
              <w:fldChar w:fldCharType="separate"/>
            </w:r>
            <w:r w:rsidR="00EE4C3E" w:rsidRPr="00EE4C3E">
              <w:rPr>
                <w:rFonts w:ascii="Times New Roman" w:hAnsi="Times New Roman" w:cs="Times New Roman"/>
                <w:noProof/>
                <w:vertAlign w:val="superscript"/>
              </w:rPr>
              <w:t>14</w:t>
            </w:r>
            <w:r>
              <w:rPr>
                <w:rFonts w:ascii="Times New Roman" w:hAnsi="Times New Roman" w:cs="Times New Roman"/>
              </w:rPr>
              <w:fldChar w:fldCharType="end"/>
            </w:r>
          </w:p>
          <w:p w14:paraId="3DFDFB8F" w14:textId="52DC6D3E" w:rsidR="009F0CB5" w:rsidRDefault="0002119A" w:rsidP="0002119A">
            <w:pPr>
              <w:jc w:val="center"/>
              <w:rPr>
                <w:rFonts w:ascii="Times New Roman" w:hAnsi="Times New Roman" w:cs="Times New Roman"/>
              </w:rPr>
            </w:pPr>
            <w:r>
              <w:rPr>
                <w:rFonts w:ascii="Times New Roman" w:hAnsi="Times New Roman" w:cs="Times New Roman"/>
              </w:rPr>
              <w:t>75</w:t>
            </w:r>
            <w:r w:rsidR="009F0CB5">
              <w:rPr>
                <w:rFonts w:ascii="Times New Roman" w:hAnsi="Times New Roman" w:cs="Times New Roman"/>
              </w:rPr>
              <w:t xml:space="preserve"> </w:t>
            </w:r>
            <w:proofErr w:type="spellStart"/>
            <w:r>
              <w:rPr>
                <w:rFonts w:ascii="Times New Roman" w:hAnsi="Times New Roman" w:cs="Times New Roman"/>
              </w:rPr>
              <w:t>agg</w:t>
            </w:r>
            <w:proofErr w:type="spellEnd"/>
            <w:r>
              <w:rPr>
                <w:rFonts w:ascii="Times New Roman" w:hAnsi="Times New Roman" w:cs="Times New Roman"/>
              </w:rPr>
              <w:t xml:space="preserve"> (</w:t>
            </w:r>
            <w:r w:rsidR="009F0CB5">
              <w:rPr>
                <w:rFonts w:ascii="Times New Roman" w:hAnsi="Times New Roman" w:cs="Times New Roman"/>
              </w:rPr>
              <w:t>base airport</w:t>
            </w:r>
            <w:r>
              <w:rPr>
                <w:rFonts w:ascii="Times New Roman" w:hAnsi="Times New Roman" w:cs="Times New Roman"/>
              </w:rPr>
              <w:t>, only light planes)</w:t>
            </w:r>
            <w:r>
              <w:rPr>
                <w:rFonts w:ascii="Times New Roman" w:hAnsi="Times New Roman" w:cs="Times New Roman"/>
              </w:rPr>
              <w:t xml:space="preserve"> </w:t>
            </w:r>
            <w:r>
              <w:rPr>
                <w:rFonts w:ascii="Times New Roman" w:hAnsi="Times New Roman" w:cs="Times New Roman"/>
              </w:rPr>
              <w:fldChar w:fldCharType="begin" w:fldLock="1"/>
            </w:r>
            <w:r w:rsidR="00EE4C3E">
              <w:rPr>
                <w:rFonts w:ascii="Times New Roman" w:hAnsi="Times New Roman" w:cs="Times New Roman"/>
              </w:rPr>
              <w:instrText>ADDIN CSL_CITATION {"citationItems":[{"id":"ITEM-1","itemData":{"DOI":"150/5320-6F","abstract":"Subject: AIRCRAFT ICE PROTECTION Date: 8/16/06 AC No: 20-73A","author":[{"dropping-particle":"","family":"FAA","given":"(Federal Aviation Administration)","non-dropping-particle":"","parse-names":false,"suffix":""}],"id":"ITEM-1","issued":{"date-parts":[["2016"]]},"title":"Airport Pavement Design and Evaluation","type":"report"},"uris":["http://www.mendeley.com/documents/?uuid=824a1f1c-60ac-4833-aa13-ceff99fa2bd9"]}],"mendeley":{"formattedCitation":"&lt;sup&gt;14&lt;/sup&gt;","plainTextFormattedCitation":"14","previouslyFormattedCitation":"&lt;sup&gt;13&lt;/sup&gt;"},"properties":{"noteIndex":0},"schema":"https://github.com/citation-style-language/schema/raw/master/csl-citation.json"}</w:instrText>
            </w:r>
            <w:r>
              <w:rPr>
                <w:rFonts w:ascii="Times New Roman" w:hAnsi="Times New Roman" w:cs="Times New Roman"/>
              </w:rPr>
              <w:fldChar w:fldCharType="separate"/>
            </w:r>
            <w:r w:rsidR="00EE4C3E" w:rsidRPr="00EE4C3E">
              <w:rPr>
                <w:rFonts w:ascii="Times New Roman" w:hAnsi="Times New Roman" w:cs="Times New Roman"/>
                <w:noProof/>
                <w:vertAlign w:val="superscript"/>
              </w:rPr>
              <w:t>14</w:t>
            </w:r>
            <w:r>
              <w:rPr>
                <w:rFonts w:ascii="Times New Roman" w:hAnsi="Times New Roman" w:cs="Times New Roman"/>
              </w:rPr>
              <w:fldChar w:fldCharType="end"/>
            </w:r>
          </w:p>
          <w:p w14:paraId="648D4886" w14:textId="53A2817B" w:rsidR="0002119A" w:rsidRPr="00E53386" w:rsidRDefault="0002119A" w:rsidP="00EE4C3E">
            <w:pPr>
              <w:jc w:val="center"/>
              <w:rPr>
                <w:rFonts w:ascii="Times New Roman" w:hAnsi="Times New Roman" w:cs="Times New Roman"/>
                <w:b/>
              </w:rPr>
            </w:pPr>
            <w:r>
              <w:rPr>
                <w:rFonts w:ascii="Times New Roman" w:hAnsi="Times New Roman" w:cs="Times New Roman"/>
              </w:rPr>
              <w:t xml:space="preserve">100 (subbase airport) </w:t>
            </w:r>
            <w:r>
              <w:rPr>
                <w:rFonts w:ascii="Times New Roman" w:hAnsi="Times New Roman" w:cs="Times New Roman"/>
              </w:rPr>
              <w:fldChar w:fldCharType="begin" w:fldLock="1"/>
            </w:r>
            <w:r w:rsidR="00EE4C3E">
              <w:rPr>
                <w:rFonts w:ascii="Times New Roman" w:hAnsi="Times New Roman" w:cs="Times New Roman"/>
              </w:rPr>
              <w:instrText>ADDIN CSL_CITATION {"citationItems":[{"id":"ITEM-1","itemData":{"DOI":"150/5320-6F","abstract":"Subject: AIRCRAFT ICE PROTECTION Date: 8/16/06 AC No: 20-73A","author":[{"dropping-particle":"","family":"FAA","given":"(Federal Aviation Administration)","non-dropping-particle":"","parse-names":false,"suffix":""}],"id":"ITEM-1","issued":{"date-parts":[["2016"]]},"title":"Airport Pavement Design and Evaluation","type":"report"},"uris":["http://www.mendeley.com/documents/?uuid=824a1f1c-60ac-4833-aa13-ceff99fa2bd9"]}],"mendeley":{"formattedCitation":"&lt;sup&gt;14&lt;/sup&gt;","plainTextFormattedCitation":"14","previouslyFormattedCitation":"&lt;sup&gt;13&lt;/sup&gt;"},"properties":{"noteIndex":0},"schema":"https://github.com/citation-style-language/schema/raw/master/csl-citation.json"}</w:instrText>
            </w:r>
            <w:r>
              <w:rPr>
                <w:rFonts w:ascii="Times New Roman" w:hAnsi="Times New Roman" w:cs="Times New Roman"/>
              </w:rPr>
              <w:fldChar w:fldCharType="separate"/>
            </w:r>
            <w:r w:rsidR="00EE4C3E" w:rsidRPr="00EE4C3E">
              <w:rPr>
                <w:rFonts w:ascii="Times New Roman" w:hAnsi="Times New Roman" w:cs="Times New Roman"/>
                <w:noProof/>
                <w:vertAlign w:val="superscript"/>
              </w:rPr>
              <w:t>14</w:t>
            </w:r>
            <w:r>
              <w:rPr>
                <w:rFonts w:ascii="Times New Roman" w:hAnsi="Times New Roman" w:cs="Times New Roman"/>
              </w:rPr>
              <w:fldChar w:fldCharType="end"/>
            </w:r>
          </w:p>
        </w:tc>
        <w:tc>
          <w:tcPr>
            <w:tcW w:w="2004" w:type="dxa"/>
            <w:vAlign w:val="center"/>
          </w:tcPr>
          <w:p w14:paraId="7F91D6EC" w14:textId="153B06E3" w:rsidR="00CA6045" w:rsidRDefault="00E53386" w:rsidP="00C17694">
            <w:pPr>
              <w:jc w:val="center"/>
              <w:rPr>
                <w:rFonts w:ascii="Times New Roman" w:hAnsi="Times New Roman" w:cs="Times New Roman"/>
              </w:rPr>
            </w:pPr>
            <w:r>
              <w:rPr>
                <w:rFonts w:ascii="Times New Roman" w:hAnsi="Times New Roman" w:cs="Times New Roman"/>
              </w:rPr>
              <w:t xml:space="preserve">150 </w:t>
            </w:r>
            <w:r w:rsidR="0002119A">
              <w:rPr>
                <w:rFonts w:ascii="Times New Roman" w:hAnsi="Times New Roman" w:cs="Times New Roman"/>
              </w:rPr>
              <w:t>(</w:t>
            </w:r>
            <w:r>
              <w:rPr>
                <w:rFonts w:ascii="Times New Roman" w:hAnsi="Times New Roman" w:cs="Times New Roman"/>
              </w:rPr>
              <w:t>plain concrete</w:t>
            </w:r>
            <w:r w:rsidR="0002119A">
              <w:rPr>
                <w:rFonts w:ascii="Times New Roman" w:hAnsi="Times New Roman" w:cs="Times New Roman"/>
              </w:rPr>
              <w:t>)</w:t>
            </w:r>
          </w:p>
          <w:p w14:paraId="37995FB7" w14:textId="22DCBA4D" w:rsidR="0002119A" w:rsidRPr="00306128" w:rsidRDefault="0002119A" w:rsidP="00EE4C3E">
            <w:pPr>
              <w:jc w:val="center"/>
              <w:rPr>
                <w:rFonts w:ascii="Times New Roman" w:hAnsi="Times New Roman" w:cs="Times New Roman"/>
              </w:rPr>
            </w:pPr>
            <w:r>
              <w:rPr>
                <w:rFonts w:ascii="Times New Roman" w:hAnsi="Times New Roman" w:cs="Times New Roman"/>
              </w:rPr>
              <w:t xml:space="preserve">100 (PCC sidewalk) </w:t>
            </w:r>
            <w:r>
              <w:rPr>
                <w:rFonts w:ascii="Times New Roman" w:hAnsi="Times New Roman" w:cs="Times New Roman"/>
              </w:rPr>
              <w:fldChar w:fldCharType="begin" w:fldLock="1"/>
            </w:r>
            <w:r w:rsidR="00EE4C3E">
              <w:rPr>
                <w:rFonts w:ascii="Times New Roman" w:hAnsi="Times New Roman" w:cs="Times New Roman"/>
              </w:rPr>
              <w:instrText>ADDIN CSL_CITATION {"citationItems":[{"id":"ITEM-1","itemData":{"DOI":"UFC 3-201-01","author":[{"dropping-particle":"","family":"USACE","given":"(United States Army Corps of Engineers)","non-dropping-particle":"","parse-names":false,"suffix":""}],"id":"ITEM-1","issue":"April","issued":{"date-parts":[["2018"]]},"title":"Unified Facilities Criteria","type":"report"},"uris":["http://www.mendeley.com/documents/?uuid=56a18f3c-fe61-453f-8da2-b639cb6bb993"]}],"mendeley":{"formattedCitation":"&lt;sup&gt;15&lt;/sup&gt;","plainTextFormattedCitation":"15","previouslyFormattedCitation":"&lt;sup&gt;14&lt;/sup&gt;"},"properties":{"noteIndex":0},"schema":"https://github.com/citation-style-language/schema/raw/master/csl-citation.json"}</w:instrText>
            </w:r>
            <w:r>
              <w:rPr>
                <w:rFonts w:ascii="Times New Roman" w:hAnsi="Times New Roman" w:cs="Times New Roman"/>
              </w:rPr>
              <w:fldChar w:fldCharType="separate"/>
            </w:r>
            <w:r w:rsidR="00EE4C3E" w:rsidRPr="00EE4C3E">
              <w:rPr>
                <w:rFonts w:ascii="Times New Roman" w:hAnsi="Times New Roman" w:cs="Times New Roman"/>
                <w:noProof/>
                <w:vertAlign w:val="superscript"/>
              </w:rPr>
              <w:t>15</w:t>
            </w:r>
            <w:r>
              <w:rPr>
                <w:rFonts w:ascii="Times New Roman" w:hAnsi="Times New Roman" w:cs="Times New Roman"/>
              </w:rPr>
              <w:fldChar w:fldCharType="end"/>
            </w:r>
          </w:p>
        </w:tc>
        <w:tc>
          <w:tcPr>
            <w:tcW w:w="2697" w:type="dxa"/>
            <w:vAlign w:val="center"/>
          </w:tcPr>
          <w:p w14:paraId="585C7F31" w14:textId="77777777" w:rsidR="00CA6045" w:rsidRPr="00306128" w:rsidRDefault="00CA6045" w:rsidP="00C17694">
            <w:pPr>
              <w:jc w:val="center"/>
              <w:rPr>
                <w:rFonts w:ascii="Times New Roman" w:hAnsi="Times New Roman" w:cs="Times New Roman"/>
              </w:rPr>
            </w:pPr>
          </w:p>
        </w:tc>
      </w:tr>
      <w:tr w:rsidR="00EE4C3E" w:rsidRPr="00306128" w14:paraId="55DFB820" w14:textId="3D6FC236" w:rsidTr="00E53386">
        <w:trPr>
          <w:trHeight w:val="1079"/>
        </w:trPr>
        <w:tc>
          <w:tcPr>
            <w:tcW w:w="1530" w:type="dxa"/>
            <w:vAlign w:val="center"/>
          </w:tcPr>
          <w:p w14:paraId="57B3A21C"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Characteristic Pavement Length, L</w:t>
            </w:r>
          </w:p>
        </w:tc>
        <w:tc>
          <w:tcPr>
            <w:tcW w:w="1350" w:type="dxa"/>
            <w:vAlign w:val="center"/>
          </w:tcPr>
          <w:p w14:paraId="215EEFAE"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m</w:t>
            </w:r>
          </w:p>
        </w:tc>
        <w:tc>
          <w:tcPr>
            <w:tcW w:w="3669" w:type="dxa"/>
            <w:vAlign w:val="center"/>
          </w:tcPr>
          <w:p w14:paraId="521DA214" w14:textId="28229283" w:rsidR="00CA6045" w:rsidRPr="00306128" w:rsidRDefault="00CA6045" w:rsidP="00C17694">
            <w:pPr>
              <w:jc w:val="center"/>
              <w:rPr>
                <w:rFonts w:ascii="Times New Roman" w:hAnsi="Times New Roman" w:cs="Times New Roman"/>
                <w:color w:val="FF0000"/>
              </w:rPr>
            </w:pPr>
            <w:r w:rsidRPr="00306128">
              <w:rPr>
                <w:rFonts w:ascii="Times New Roman" w:hAnsi="Times New Roman" w:cs="Times New Roman"/>
                <w:color w:val="FF0000"/>
              </w:rPr>
              <w:t>[5, 50+]</w:t>
            </w:r>
          </w:p>
        </w:tc>
        <w:tc>
          <w:tcPr>
            <w:tcW w:w="2004" w:type="dxa"/>
            <w:vAlign w:val="center"/>
          </w:tcPr>
          <w:p w14:paraId="34123E77" w14:textId="77777777" w:rsidR="00CA6045" w:rsidRPr="00306128" w:rsidRDefault="00CA6045" w:rsidP="00C17694">
            <w:pPr>
              <w:jc w:val="center"/>
              <w:rPr>
                <w:rFonts w:ascii="Times New Roman" w:hAnsi="Times New Roman" w:cs="Times New Roman"/>
                <w:color w:val="FF0000"/>
              </w:rPr>
            </w:pPr>
          </w:p>
        </w:tc>
        <w:tc>
          <w:tcPr>
            <w:tcW w:w="2697" w:type="dxa"/>
            <w:vAlign w:val="center"/>
          </w:tcPr>
          <w:p w14:paraId="5CE76074" w14:textId="77777777" w:rsidR="00CA6045" w:rsidRPr="00306128" w:rsidRDefault="00CA6045" w:rsidP="00C17694">
            <w:pPr>
              <w:jc w:val="center"/>
              <w:rPr>
                <w:rFonts w:ascii="Times New Roman" w:hAnsi="Times New Roman" w:cs="Times New Roman"/>
                <w:color w:val="FF0000"/>
              </w:rPr>
            </w:pPr>
          </w:p>
        </w:tc>
      </w:tr>
      <w:tr w:rsidR="00EE4C3E" w:rsidRPr="00306128" w14:paraId="71FDD977" w14:textId="0C030776" w:rsidTr="00E53386">
        <w:trPr>
          <w:trHeight w:val="1079"/>
        </w:trPr>
        <w:tc>
          <w:tcPr>
            <w:tcW w:w="1530" w:type="dxa"/>
            <w:vAlign w:val="center"/>
          </w:tcPr>
          <w:p w14:paraId="02A77BD2" w14:textId="77777777" w:rsidR="00CA6045" w:rsidRPr="00306128" w:rsidRDefault="00CA6045" w:rsidP="00C17694">
            <w:pPr>
              <w:jc w:val="center"/>
              <w:rPr>
                <w:rFonts w:ascii="Times New Roman" w:hAnsi="Times New Roman" w:cs="Times New Roman"/>
              </w:rPr>
            </w:pPr>
          </w:p>
        </w:tc>
        <w:tc>
          <w:tcPr>
            <w:tcW w:w="1350" w:type="dxa"/>
            <w:vAlign w:val="center"/>
          </w:tcPr>
          <w:p w14:paraId="6E45D2BF" w14:textId="77777777" w:rsidR="00CA6045" w:rsidRPr="00306128" w:rsidRDefault="00CA6045" w:rsidP="00C17694">
            <w:pPr>
              <w:jc w:val="center"/>
              <w:rPr>
                <w:rFonts w:ascii="Times New Roman" w:hAnsi="Times New Roman" w:cs="Times New Roman"/>
              </w:rPr>
            </w:pPr>
          </w:p>
        </w:tc>
        <w:tc>
          <w:tcPr>
            <w:tcW w:w="3669" w:type="dxa"/>
            <w:vAlign w:val="center"/>
          </w:tcPr>
          <w:p w14:paraId="07B2D0B8" w14:textId="77777777" w:rsidR="00CA6045" w:rsidRPr="00306128" w:rsidRDefault="00CA6045" w:rsidP="00C17694">
            <w:pPr>
              <w:jc w:val="center"/>
              <w:rPr>
                <w:rFonts w:ascii="Times New Roman" w:hAnsi="Times New Roman" w:cs="Times New Roman"/>
              </w:rPr>
            </w:pPr>
          </w:p>
        </w:tc>
        <w:tc>
          <w:tcPr>
            <w:tcW w:w="2004" w:type="dxa"/>
            <w:vAlign w:val="center"/>
          </w:tcPr>
          <w:p w14:paraId="1EC38B2A" w14:textId="77777777" w:rsidR="00CA6045" w:rsidRPr="00306128" w:rsidRDefault="00CA6045" w:rsidP="00C17694">
            <w:pPr>
              <w:jc w:val="center"/>
              <w:rPr>
                <w:rFonts w:ascii="Times New Roman" w:hAnsi="Times New Roman" w:cs="Times New Roman"/>
              </w:rPr>
            </w:pPr>
          </w:p>
        </w:tc>
        <w:tc>
          <w:tcPr>
            <w:tcW w:w="2697" w:type="dxa"/>
            <w:vAlign w:val="center"/>
          </w:tcPr>
          <w:p w14:paraId="596E1055" w14:textId="77777777" w:rsidR="00CA6045" w:rsidRPr="00306128" w:rsidRDefault="00CA6045" w:rsidP="00C17694">
            <w:pPr>
              <w:jc w:val="center"/>
              <w:rPr>
                <w:rFonts w:ascii="Times New Roman" w:hAnsi="Times New Roman" w:cs="Times New Roman"/>
              </w:rPr>
            </w:pPr>
          </w:p>
        </w:tc>
      </w:tr>
    </w:tbl>
    <w:p w14:paraId="2D3F665C" w14:textId="7F85C345" w:rsidR="0075393E" w:rsidRPr="0075393E" w:rsidRDefault="0075393E" w:rsidP="0075393E">
      <w:pPr>
        <w:spacing w:after="0" w:line="240" w:lineRule="auto"/>
        <w:rPr>
          <w:rFonts w:ascii="Times New Roman" w:hAnsi="Times New Roman" w:cs="Times New Roman"/>
          <w:sz w:val="18"/>
        </w:rPr>
      </w:pPr>
      <w:r>
        <w:rPr>
          <w:rFonts w:ascii="Times New Roman" w:hAnsi="Times New Roman" w:cs="Times New Roman"/>
          <w:sz w:val="18"/>
        </w:rPr>
        <w:t>*</w:t>
      </w:r>
      <w:r w:rsidRPr="0075393E">
        <w:rPr>
          <w:rFonts w:ascii="Times New Roman" w:hAnsi="Times New Roman" w:cs="Times New Roman"/>
          <w:sz w:val="18"/>
        </w:rPr>
        <w:t xml:space="preserve"> Thermal diffusivity is equivalent to</w:t>
      </w:r>
      <w:r>
        <w:rPr>
          <w:rFonts w:ascii="Times New Roman" w:hAnsi="Times New Roman" w:cs="Times New Roman"/>
          <w:sz w:val="18"/>
        </w:rPr>
        <w:t xml:space="preserve"> the ratio of thermal conductivity to volumetric heat capacity:</w:t>
      </w:r>
      <w:r w:rsidRPr="0075393E">
        <w:rPr>
          <w:rFonts w:ascii="Times New Roman" w:hAnsi="Times New Roman" w:cs="Times New Roman"/>
          <w:sz w:val="18"/>
        </w:rPr>
        <w:t xml:space="preserve"> </w:t>
      </w:r>
      <w:r w:rsidRPr="0075393E">
        <w:rPr>
          <w:rFonts w:ascii="Times New Roman" w:hAnsi="Times New Roman" w:cs="Times New Roman"/>
          <w:i/>
          <w:sz w:val="18"/>
        </w:rPr>
        <w:t>k</w:t>
      </w:r>
      <w:r w:rsidRPr="0075393E">
        <w:rPr>
          <w:rFonts w:ascii="Times New Roman" w:hAnsi="Times New Roman" w:cs="Times New Roman"/>
          <w:sz w:val="18"/>
        </w:rPr>
        <w:t xml:space="preserve"> / </w:t>
      </w:r>
      <w:r w:rsidRPr="0075393E">
        <w:rPr>
          <w:rFonts w:ascii="Times New Roman" w:hAnsi="Times New Roman" w:cs="Times New Roman"/>
          <w:i/>
          <w:sz w:val="18"/>
        </w:rPr>
        <w:t>pc</w:t>
      </w:r>
    </w:p>
    <w:p w14:paraId="328C9408" w14:textId="3FF49A5E" w:rsidR="00EA2C60" w:rsidRPr="0075393E" w:rsidRDefault="00027639" w:rsidP="0075393E">
      <w:pPr>
        <w:spacing w:after="0" w:line="240" w:lineRule="auto"/>
        <w:rPr>
          <w:rFonts w:ascii="Times New Roman" w:hAnsi="Times New Roman" w:cs="Times New Roman"/>
          <w:sz w:val="18"/>
        </w:rPr>
      </w:pPr>
      <w:r w:rsidRPr="0075393E">
        <w:rPr>
          <w:rFonts w:ascii="Times New Roman" w:hAnsi="Times New Roman" w:cs="Times New Roman"/>
          <w:sz w:val="18"/>
        </w:rPr>
        <w:t>*</w:t>
      </w:r>
      <w:r w:rsidR="0075393E">
        <w:rPr>
          <w:rFonts w:ascii="Times New Roman" w:hAnsi="Times New Roman" w:cs="Times New Roman"/>
          <w:sz w:val="18"/>
        </w:rPr>
        <w:t>*</w:t>
      </w:r>
      <w:r w:rsidRPr="0075393E">
        <w:rPr>
          <w:rFonts w:ascii="Times New Roman" w:hAnsi="Times New Roman" w:cs="Times New Roman"/>
          <w:sz w:val="18"/>
        </w:rPr>
        <w:t xml:space="preserve"> Volumetric heat capacity is </w:t>
      </w:r>
      <w:r w:rsidR="0075393E">
        <w:rPr>
          <w:rFonts w:ascii="Times New Roman" w:hAnsi="Times New Roman" w:cs="Times New Roman"/>
          <w:sz w:val="18"/>
        </w:rPr>
        <w:t xml:space="preserve">equivalent to the product of density and specific heat: </w:t>
      </w:r>
      <w:r w:rsidR="0075393E" w:rsidRPr="0075393E">
        <w:rPr>
          <w:rFonts w:ascii="Times New Roman" w:hAnsi="Times New Roman" w:cs="Times New Roman"/>
          <w:i/>
          <w:sz w:val="18"/>
        </w:rPr>
        <w:t>p</w:t>
      </w:r>
      <w:r w:rsidR="0075393E">
        <w:rPr>
          <w:rFonts w:ascii="Times New Roman" w:hAnsi="Times New Roman" w:cs="Times New Roman"/>
          <w:i/>
          <w:sz w:val="18"/>
        </w:rPr>
        <w:t xml:space="preserve"> * </w:t>
      </w:r>
      <w:r w:rsidR="0075393E" w:rsidRPr="0075393E">
        <w:rPr>
          <w:rFonts w:ascii="Times New Roman" w:hAnsi="Times New Roman" w:cs="Times New Roman"/>
          <w:i/>
          <w:sz w:val="18"/>
        </w:rPr>
        <w:t>c</w:t>
      </w:r>
      <w:r w:rsidR="0075393E">
        <w:rPr>
          <w:rFonts w:ascii="Times New Roman" w:hAnsi="Times New Roman" w:cs="Times New Roman"/>
          <w:sz w:val="18"/>
        </w:rPr>
        <w:t xml:space="preserve"> </w:t>
      </w:r>
    </w:p>
    <w:p w14:paraId="5617BCAA" w14:textId="77777777" w:rsidR="00EC0B7A" w:rsidRPr="00306128" w:rsidRDefault="00EC0B7A">
      <w:pPr>
        <w:rPr>
          <w:rFonts w:ascii="Times New Roman" w:hAnsi="Times New Roman" w:cs="Times New Roman"/>
        </w:rPr>
      </w:pPr>
    </w:p>
    <w:p w14:paraId="67ADA3B7" w14:textId="77777777" w:rsidR="008218C9" w:rsidRPr="00306128" w:rsidRDefault="008218C9">
      <w:pPr>
        <w:rPr>
          <w:rFonts w:ascii="Times New Roman" w:hAnsi="Times New Roman" w:cs="Times New Roman"/>
        </w:rPr>
      </w:pPr>
      <w:r w:rsidRPr="00306128">
        <w:rPr>
          <w:rFonts w:ascii="Times New Roman" w:hAnsi="Times New Roman" w:cs="Times New Roman"/>
        </w:rPr>
        <w:t>Example Profiles of Different Pavement Types Based on Typical Functional Class</w:t>
      </w:r>
    </w:p>
    <w:tbl>
      <w:tblPr>
        <w:tblStyle w:val="TableGrid"/>
        <w:tblW w:w="0" w:type="auto"/>
        <w:tblLayout w:type="fixed"/>
        <w:tblLook w:val="04A0" w:firstRow="1" w:lastRow="0" w:firstColumn="1" w:lastColumn="0" w:noHBand="0" w:noVBand="1"/>
      </w:tblPr>
      <w:tblGrid>
        <w:gridCol w:w="1722"/>
        <w:gridCol w:w="1063"/>
        <w:gridCol w:w="1440"/>
        <w:gridCol w:w="1260"/>
        <w:gridCol w:w="1260"/>
        <w:gridCol w:w="1350"/>
      </w:tblGrid>
      <w:tr w:rsidR="00C424D1" w:rsidRPr="00306128" w14:paraId="2D4290FE" w14:textId="77777777" w:rsidTr="00B43F58">
        <w:tc>
          <w:tcPr>
            <w:tcW w:w="8095" w:type="dxa"/>
            <w:gridSpan w:val="6"/>
          </w:tcPr>
          <w:p w14:paraId="0B6E9B25" w14:textId="77777777" w:rsidR="00C424D1" w:rsidRPr="00306128" w:rsidRDefault="00C424D1">
            <w:pPr>
              <w:rPr>
                <w:rFonts w:ascii="Times New Roman" w:hAnsi="Times New Roman" w:cs="Times New Roman"/>
                <w:b/>
              </w:rPr>
            </w:pPr>
            <w:r w:rsidRPr="00306128">
              <w:rPr>
                <w:rFonts w:ascii="Times New Roman" w:hAnsi="Times New Roman" w:cs="Times New Roman"/>
                <w:b/>
              </w:rPr>
              <w:t>Profile #1: Highway; Asphaltic Concrete (AC)</w:t>
            </w:r>
          </w:p>
        </w:tc>
      </w:tr>
      <w:tr w:rsidR="00B43F58" w:rsidRPr="00306128" w14:paraId="4575B745" w14:textId="77777777" w:rsidTr="000F40CD">
        <w:trPr>
          <w:trHeight w:val="611"/>
        </w:trPr>
        <w:tc>
          <w:tcPr>
            <w:tcW w:w="1722" w:type="dxa"/>
            <w:vAlign w:val="center"/>
          </w:tcPr>
          <w:p w14:paraId="6DC11CBD" w14:textId="77777777" w:rsidR="00B43F58" w:rsidRPr="00306128" w:rsidRDefault="00B43F58" w:rsidP="00C424D1">
            <w:pPr>
              <w:jc w:val="center"/>
              <w:rPr>
                <w:rFonts w:ascii="Times New Roman" w:hAnsi="Times New Roman" w:cs="Times New Roman"/>
              </w:rPr>
            </w:pPr>
          </w:p>
        </w:tc>
        <w:tc>
          <w:tcPr>
            <w:tcW w:w="1063" w:type="dxa"/>
            <w:vAlign w:val="center"/>
          </w:tcPr>
          <w:p w14:paraId="24786EE8" w14:textId="77777777" w:rsidR="00B43F58" w:rsidRPr="00306128" w:rsidRDefault="00B43F58" w:rsidP="00C424D1">
            <w:pPr>
              <w:jc w:val="center"/>
              <w:rPr>
                <w:rFonts w:ascii="Times New Roman" w:eastAsiaTheme="minorEastAsia" w:hAnsi="Times New Roman" w:cs="Times New Roman"/>
              </w:rPr>
            </w:pPr>
            <w:r w:rsidRPr="00306128">
              <w:rPr>
                <w:rFonts w:ascii="Times New Roman" w:hAnsi="Times New Roman" w:cs="Times New Roman"/>
              </w:rPr>
              <w:t>Albedo</w:t>
            </w:r>
          </w:p>
        </w:tc>
        <w:tc>
          <w:tcPr>
            <w:tcW w:w="1440" w:type="dxa"/>
            <w:vAlign w:val="center"/>
          </w:tcPr>
          <w:p w14:paraId="3B4371A7" w14:textId="77777777" w:rsidR="00B43F58" w:rsidRPr="00306128" w:rsidRDefault="00B43F58" w:rsidP="00C424D1">
            <w:pPr>
              <w:jc w:val="center"/>
              <w:rPr>
                <w:rFonts w:ascii="Times New Roman" w:hAnsi="Times New Roman" w:cs="Times New Roman"/>
              </w:rPr>
            </w:pPr>
            <w:r w:rsidRPr="00306128">
              <w:rPr>
                <w:rFonts w:ascii="Times New Roman" w:hAnsi="Times New Roman" w:cs="Times New Roman"/>
              </w:rPr>
              <w:t>Thermal Conductivity</w:t>
            </w:r>
          </w:p>
        </w:tc>
        <w:tc>
          <w:tcPr>
            <w:tcW w:w="1260" w:type="dxa"/>
            <w:vAlign w:val="center"/>
          </w:tcPr>
          <w:p w14:paraId="256BF66D" w14:textId="77777777" w:rsidR="00B43F58" w:rsidRPr="00306128" w:rsidRDefault="00B43F58" w:rsidP="00C424D1">
            <w:pPr>
              <w:jc w:val="center"/>
              <w:rPr>
                <w:rFonts w:ascii="Times New Roman" w:hAnsi="Times New Roman" w:cs="Times New Roman"/>
              </w:rPr>
            </w:pPr>
            <w:r w:rsidRPr="00306128">
              <w:rPr>
                <w:rFonts w:ascii="Times New Roman" w:hAnsi="Times New Roman" w:cs="Times New Roman"/>
              </w:rPr>
              <w:t>Density</w:t>
            </w:r>
          </w:p>
        </w:tc>
        <w:tc>
          <w:tcPr>
            <w:tcW w:w="1260" w:type="dxa"/>
            <w:vAlign w:val="center"/>
          </w:tcPr>
          <w:p w14:paraId="39D97682" w14:textId="77777777" w:rsidR="00B43F58" w:rsidRPr="00306128" w:rsidRDefault="00B43F58" w:rsidP="00C424D1">
            <w:pPr>
              <w:jc w:val="center"/>
              <w:rPr>
                <w:rFonts w:ascii="Times New Roman" w:hAnsi="Times New Roman" w:cs="Times New Roman"/>
              </w:rPr>
            </w:pPr>
            <w:r w:rsidRPr="00306128">
              <w:rPr>
                <w:rFonts w:ascii="Times New Roman" w:hAnsi="Times New Roman" w:cs="Times New Roman"/>
              </w:rPr>
              <w:t>Specific heat</w:t>
            </w:r>
          </w:p>
        </w:tc>
        <w:tc>
          <w:tcPr>
            <w:tcW w:w="1345" w:type="dxa"/>
            <w:vAlign w:val="center"/>
          </w:tcPr>
          <w:p w14:paraId="66A43AEE" w14:textId="77777777" w:rsidR="00B43F58" w:rsidRPr="00306128" w:rsidRDefault="00B43F58" w:rsidP="00C424D1">
            <w:pPr>
              <w:jc w:val="center"/>
              <w:rPr>
                <w:rFonts w:ascii="Times New Roman" w:eastAsiaTheme="minorEastAsia" w:hAnsi="Times New Roman" w:cs="Times New Roman"/>
              </w:rPr>
            </w:pPr>
            <w:r w:rsidRPr="00306128">
              <w:rPr>
                <w:rFonts w:ascii="Times New Roman" w:hAnsi="Times New Roman" w:cs="Times New Roman"/>
              </w:rPr>
              <w:t>Thickness Range</w:t>
            </w:r>
          </w:p>
        </w:tc>
      </w:tr>
      <w:tr w:rsidR="00B43F58" w:rsidRPr="00306128" w14:paraId="54687AE3" w14:textId="77777777" w:rsidTr="00B43F58">
        <w:trPr>
          <w:trHeight w:val="611"/>
        </w:trPr>
        <w:tc>
          <w:tcPr>
            <w:tcW w:w="1722" w:type="dxa"/>
            <w:vAlign w:val="center"/>
          </w:tcPr>
          <w:p w14:paraId="5004A0BE" w14:textId="77777777" w:rsidR="00B43F58" w:rsidRPr="00306128" w:rsidRDefault="00B43F58" w:rsidP="00B43F58">
            <w:pPr>
              <w:jc w:val="center"/>
              <w:rPr>
                <w:rFonts w:ascii="Times New Roman" w:hAnsi="Times New Roman" w:cs="Times New Roman"/>
                <w:i/>
              </w:rPr>
            </w:pPr>
            <w:r w:rsidRPr="00306128">
              <w:rPr>
                <w:rFonts w:ascii="Times New Roman" w:hAnsi="Times New Roman" w:cs="Times New Roman"/>
                <w:i/>
              </w:rPr>
              <w:t>Units</w:t>
            </w:r>
          </w:p>
        </w:tc>
        <w:tc>
          <w:tcPr>
            <w:tcW w:w="1063" w:type="dxa"/>
            <w:vAlign w:val="center"/>
          </w:tcPr>
          <w:p w14:paraId="5C976839" w14:textId="77777777" w:rsidR="00B43F58" w:rsidRPr="00306128" w:rsidRDefault="00B43F58" w:rsidP="00B43F58">
            <w:pPr>
              <w:jc w:val="center"/>
              <w:rPr>
                <w:rFonts w:ascii="Times New Roman" w:eastAsiaTheme="minorEastAsia" w:hAnsi="Times New Roman" w:cs="Times New Roman"/>
              </w:rPr>
            </w:pPr>
            <m:oMathPara>
              <m:oMath>
                <m:r>
                  <w:rPr>
                    <w:rFonts w:ascii="Cambria Math" w:hAnsi="Cambria Math" w:cs="Times New Roman"/>
                  </w:rPr>
                  <m:t>dim.  less</m:t>
                </m:r>
              </m:oMath>
            </m:oMathPara>
          </w:p>
        </w:tc>
        <w:tc>
          <w:tcPr>
            <w:tcW w:w="1440" w:type="dxa"/>
            <w:vAlign w:val="center"/>
          </w:tcPr>
          <w:p w14:paraId="37862C52" w14:textId="77777777" w:rsidR="00B43F58" w:rsidRPr="00306128" w:rsidRDefault="009F0CB5" w:rsidP="00B43F58">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den>
                </m:f>
              </m:oMath>
            </m:oMathPara>
          </w:p>
        </w:tc>
        <w:tc>
          <w:tcPr>
            <w:tcW w:w="1260" w:type="dxa"/>
            <w:vAlign w:val="center"/>
          </w:tcPr>
          <w:p w14:paraId="315F28EC" w14:textId="77777777" w:rsidR="00B43F58" w:rsidRPr="00306128" w:rsidRDefault="009F0CB5" w:rsidP="00B43F58">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kg</m:t>
                    </m:r>
                    <m:ctrlPr>
                      <w:rPr>
                        <w:rFonts w:ascii="Cambria Math" w:eastAsiaTheme="minorEastAsia" w:hAnsi="Cambria Math" w:cs="Times New Roman"/>
                        <w:i/>
                      </w:rPr>
                    </m:ctrlP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oMath>
            </m:oMathPara>
          </w:p>
        </w:tc>
        <w:tc>
          <w:tcPr>
            <w:tcW w:w="1260" w:type="dxa"/>
            <w:vAlign w:val="center"/>
          </w:tcPr>
          <w:p w14:paraId="2AB1A520" w14:textId="77777777" w:rsidR="00B43F58" w:rsidRPr="00306128" w:rsidRDefault="009F0CB5" w:rsidP="00B43F58">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J</m:t>
                    </m:r>
                    <m:ctrlPr>
                      <w:rPr>
                        <w:rFonts w:ascii="Cambria Math" w:eastAsiaTheme="minorEastAsia" w:hAnsi="Cambria Math" w:cs="Times New Roman"/>
                        <w:i/>
                      </w:rPr>
                    </m:ctrlPr>
                  </m:num>
                  <m:den>
                    <m:r>
                      <w:rPr>
                        <w:rFonts w:ascii="Cambria Math" w:hAnsi="Cambria Math" w:cs="Times New Roman"/>
                      </w:rPr>
                      <m:t>kg∙K</m:t>
                    </m:r>
                  </m:den>
                </m:f>
              </m:oMath>
            </m:oMathPara>
          </w:p>
        </w:tc>
        <w:tc>
          <w:tcPr>
            <w:tcW w:w="1345" w:type="dxa"/>
            <w:vAlign w:val="center"/>
          </w:tcPr>
          <w:p w14:paraId="7C1889B9" w14:textId="77777777" w:rsidR="00B43F58" w:rsidRPr="00306128" w:rsidRDefault="00B43F58" w:rsidP="00B43F58">
            <w:pPr>
              <w:jc w:val="center"/>
              <w:rPr>
                <w:rFonts w:ascii="Times New Roman" w:hAnsi="Times New Roman" w:cs="Times New Roman"/>
              </w:rPr>
            </w:pPr>
            <m:oMathPara>
              <m:oMath>
                <m:r>
                  <w:rPr>
                    <w:rFonts w:ascii="Cambria Math" w:hAnsi="Cambria Math" w:cs="Times New Roman"/>
                  </w:rPr>
                  <m:t>mm</m:t>
                </m:r>
              </m:oMath>
            </m:oMathPara>
          </w:p>
        </w:tc>
      </w:tr>
      <w:tr w:rsidR="00B43F58" w:rsidRPr="00306128" w14:paraId="5EDDABF6" w14:textId="77777777" w:rsidTr="00B43F58">
        <w:tc>
          <w:tcPr>
            <w:tcW w:w="1722" w:type="dxa"/>
            <w:vAlign w:val="center"/>
          </w:tcPr>
          <w:p w14:paraId="473F39E5"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Layer 1;</w:t>
            </w:r>
          </w:p>
          <w:p w14:paraId="5F9CE174"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Surface, AC</w:t>
            </w:r>
          </w:p>
        </w:tc>
        <w:tc>
          <w:tcPr>
            <w:tcW w:w="1063" w:type="dxa"/>
            <w:vAlign w:val="center"/>
          </w:tcPr>
          <w:p w14:paraId="20820220"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0.17</w:t>
            </w:r>
          </w:p>
        </w:tc>
        <w:tc>
          <w:tcPr>
            <w:tcW w:w="1440" w:type="dxa"/>
            <w:vAlign w:val="center"/>
          </w:tcPr>
          <w:p w14:paraId="36983714"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1.21</w:t>
            </w:r>
          </w:p>
        </w:tc>
        <w:tc>
          <w:tcPr>
            <w:tcW w:w="1260" w:type="dxa"/>
            <w:vAlign w:val="center"/>
          </w:tcPr>
          <w:p w14:paraId="0885CF9D"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2,238</w:t>
            </w:r>
          </w:p>
        </w:tc>
        <w:tc>
          <w:tcPr>
            <w:tcW w:w="1260" w:type="dxa"/>
            <w:vAlign w:val="center"/>
          </w:tcPr>
          <w:p w14:paraId="107A693E"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921</w:t>
            </w:r>
          </w:p>
        </w:tc>
        <w:tc>
          <w:tcPr>
            <w:tcW w:w="1345" w:type="dxa"/>
            <w:vAlign w:val="center"/>
          </w:tcPr>
          <w:p w14:paraId="432433A2"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[40, 130+]</w:t>
            </w:r>
          </w:p>
        </w:tc>
      </w:tr>
      <w:tr w:rsidR="00B43F58" w:rsidRPr="00306128" w14:paraId="7E1DBD47" w14:textId="77777777" w:rsidTr="00B43F58">
        <w:trPr>
          <w:trHeight w:val="638"/>
        </w:trPr>
        <w:tc>
          <w:tcPr>
            <w:tcW w:w="1722" w:type="dxa"/>
            <w:vAlign w:val="center"/>
          </w:tcPr>
          <w:p w14:paraId="791ADB99"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Layer 2; Base</w:t>
            </w:r>
          </w:p>
        </w:tc>
        <w:tc>
          <w:tcPr>
            <w:tcW w:w="1063" w:type="dxa"/>
            <w:vAlign w:val="center"/>
          </w:tcPr>
          <w:p w14:paraId="1667779E"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NA</w:t>
            </w:r>
          </w:p>
        </w:tc>
        <w:tc>
          <w:tcPr>
            <w:tcW w:w="1440" w:type="dxa"/>
            <w:vAlign w:val="center"/>
          </w:tcPr>
          <w:p w14:paraId="1A64A5C4"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1.21</w:t>
            </w:r>
          </w:p>
        </w:tc>
        <w:tc>
          <w:tcPr>
            <w:tcW w:w="1260" w:type="dxa"/>
            <w:vAlign w:val="center"/>
          </w:tcPr>
          <w:p w14:paraId="223820FA"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2,238</w:t>
            </w:r>
          </w:p>
        </w:tc>
        <w:tc>
          <w:tcPr>
            <w:tcW w:w="1260" w:type="dxa"/>
            <w:vAlign w:val="center"/>
          </w:tcPr>
          <w:p w14:paraId="5E55E951"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921</w:t>
            </w:r>
          </w:p>
        </w:tc>
        <w:tc>
          <w:tcPr>
            <w:tcW w:w="1345" w:type="dxa"/>
            <w:vAlign w:val="center"/>
          </w:tcPr>
          <w:p w14:paraId="20E4A1BE" w14:textId="77777777" w:rsidR="00B43F58" w:rsidRPr="00306128" w:rsidRDefault="00B43F58" w:rsidP="00B43F58">
            <w:pPr>
              <w:jc w:val="center"/>
              <w:rPr>
                <w:rFonts w:ascii="Times New Roman" w:hAnsi="Times New Roman" w:cs="Times New Roman"/>
                <w:color w:val="FF0000"/>
              </w:rPr>
            </w:pPr>
            <w:r w:rsidRPr="00306128">
              <w:rPr>
                <w:rFonts w:ascii="Times New Roman" w:hAnsi="Times New Roman" w:cs="Times New Roman"/>
                <w:color w:val="FF0000"/>
              </w:rPr>
              <w:t>[40, 130+]</w:t>
            </w:r>
          </w:p>
        </w:tc>
      </w:tr>
      <w:tr w:rsidR="00B43F58" w:rsidRPr="00306128" w14:paraId="193D0ED4" w14:textId="77777777" w:rsidTr="00B43F58">
        <w:trPr>
          <w:trHeight w:val="710"/>
        </w:trPr>
        <w:tc>
          <w:tcPr>
            <w:tcW w:w="1722" w:type="dxa"/>
            <w:vAlign w:val="center"/>
          </w:tcPr>
          <w:p w14:paraId="55F34307"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 xml:space="preserve">Layer 3; </w:t>
            </w:r>
            <w:proofErr w:type="spellStart"/>
            <w:r w:rsidRPr="00306128">
              <w:rPr>
                <w:rFonts w:ascii="Times New Roman" w:hAnsi="Times New Roman" w:cs="Times New Roman"/>
              </w:rPr>
              <w:t>Subase</w:t>
            </w:r>
            <w:proofErr w:type="spellEnd"/>
          </w:p>
        </w:tc>
        <w:tc>
          <w:tcPr>
            <w:tcW w:w="1063" w:type="dxa"/>
            <w:vAlign w:val="center"/>
          </w:tcPr>
          <w:p w14:paraId="705F55A8"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NA</w:t>
            </w:r>
          </w:p>
        </w:tc>
        <w:tc>
          <w:tcPr>
            <w:tcW w:w="1440" w:type="dxa"/>
            <w:vAlign w:val="center"/>
          </w:tcPr>
          <w:p w14:paraId="14660060"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1.00</w:t>
            </w:r>
          </w:p>
        </w:tc>
        <w:tc>
          <w:tcPr>
            <w:tcW w:w="1260" w:type="dxa"/>
            <w:vAlign w:val="center"/>
          </w:tcPr>
          <w:p w14:paraId="28291D8C"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1,500</w:t>
            </w:r>
          </w:p>
        </w:tc>
        <w:tc>
          <w:tcPr>
            <w:tcW w:w="1260" w:type="dxa"/>
            <w:vAlign w:val="center"/>
          </w:tcPr>
          <w:p w14:paraId="4C5F3FF4"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1900</w:t>
            </w:r>
          </w:p>
        </w:tc>
        <w:tc>
          <w:tcPr>
            <w:tcW w:w="1345" w:type="dxa"/>
            <w:vAlign w:val="center"/>
          </w:tcPr>
          <w:p w14:paraId="7D25410A" w14:textId="77777777" w:rsidR="00B43F58" w:rsidRPr="00306128" w:rsidRDefault="00B43F58" w:rsidP="00B43F58">
            <w:pPr>
              <w:jc w:val="center"/>
              <w:rPr>
                <w:rFonts w:ascii="Times New Roman" w:hAnsi="Times New Roman" w:cs="Times New Roman"/>
                <w:color w:val="FF0000"/>
              </w:rPr>
            </w:pPr>
            <w:r w:rsidRPr="00306128">
              <w:rPr>
                <w:rFonts w:ascii="Times New Roman" w:hAnsi="Times New Roman" w:cs="Times New Roman"/>
                <w:color w:val="FF0000"/>
              </w:rPr>
              <w:t>[100, 500]</w:t>
            </w:r>
          </w:p>
        </w:tc>
      </w:tr>
    </w:tbl>
    <w:p w14:paraId="566E8799" w14:textId="77777777" w:rsidR="00F0471B" w:rsidRPr="00306128" w:rsidRDefault="00F0471B">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722"/>
        <w:gridCol w:w="1063"/>
        <w:gridCol w:w="1440"/>
        <w:gridCol w:w="1260"/>
        <w:gridCol w:w="1260"/>
        <w:gridCol w:w="1350"/>
      </w:tblGrid>
      <w:tr w:rsidR="000F40CD" w:rsidRPr="00306128" w14:paraId="768965DC" w14:textId="77777777" w:rsidTr="00B43F58">
        <w:tc>
          <w:tcPr>
            <w:tcW w:w="8095" w:type="dxa"/>
            <w:gridSpan w:val="6"/>
          </w:tcPr>
          <w:p w14:paraId="6954D557" w14:textId="77777777" w:rsidR="000F40CD" w:rsidRPr="00306128" w:rsidRDefault="000F40CD" w:rsidP="000F40CD">
            <w:pPr>
              <w:rPr>
                <w:rFonts w:ascii="Times New Roman" w:hAnsi="Times New Roman" w:cs="Times New Roman"/>
                <w:b/>
              </w:rPr>
            </w:pPr>
            <w:r w:rsidRPr="00306128">
              <w:rPr>
                <w:rFonts w:ascii="Times New Roman" w:hAnsi="Times New Roman" w:cs="Times New Roman"/>
                <w:b/>
              </w:rPr>
              <w:t>Profile #1: Highway; Portland Cement Concrete (PCC)</w:t>
            </w:r>
          </w:p>
        </w:tc>
      </w:tr>
      <w:tr w:rsidR="00B43F58" w:rsidRPr="00306128" w14:paraId="2FA13C77" w14:textId="77777777" w:rsidTr="00B43F58">
        <w:trPr>
          <w:trHeight w:val="611"/>
        </w:trPr>
        <w:tc>
          <w:tcPr>
            <w:tcW w:w="1722" w:type="dxa"/>
            <w:vAlign w:val="center"/>
          </w:tcPr>
          <w:p w14:paraId="1015A169" w14:textId="77777777" w:rsidR="00B43F58" w:rsidRPr="00306128" w:rsidRDefault="00B43F58" w:rsidP="00B43F58">
            <w:pPr>
              <w:jc w:val="center"/>
              <w:rPr>
                <w:rFonts w:ascii="Times New Roman" w:hAnsi="Times New Roman" w:cs="Times New Roman"/>
              </w:rPr>
            </w:pPr>
          </w:p>
        </w:tc>
        <w:tc>
          <w:tcPr>
            <w:tcW w:w="1063" w:type="dxa"/>
            <w:vAlign w:val="center"/>
          </w:tcPr>
          <w:p w14:paraId="28DDEF9F" w14:textId="77777777" w:rsidR="00B43F58" w:rsidRPr="00306128" w:rsidRDefault="00B43F58" w:rsidP="00B43F58">
            <w:pPr>
              <w:jc w:val="center"/>
              <w:rPr>
                <w:rFonts w:ascii="Times New Roman" w:eastAsiaTheme="minorEastAsia" w:hAnsi="Times New Roman" w:cs="Times New Roman"/>
              </w:rPr>
            </w:pPr>
            <w:r w:rsidRPr="00306128">
              <w:rPr>
                <w:rFonts w:ascii="Times New Roman" w:hAnsi="Times New Roman" w:cs="Times New Roman"/>
              </w:rPr>
              <w:t>Albedo</w:t>
            </w:r>
          </w:p>
        </w:tc>
        <w:tc>
          <w:tcPr>
            <w:tcW w:w="1440" w:type="dxa"/>
            <w:vAlign w:val="center"/>
          </w:tcPr>
          <w:p w14:paraId="653E5C42"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Thermal Conductivity</w:t>
            </w:r>
          </w:p>
        </w:tc>
        <w:tc>
          <w:tcPr>
            <w:tcW w:w="1260" w:type="dxa"/>
            <w:vAlign w:val="center"/>
          </w:tcPr>
          <w:p w14:paraId="24664458"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Density</w:t>
            </w:r>
          </w:p>
        </w:tc>
        <w:tc>
          <w:tcPr>
            <w:tcW w:w="1260" w:type="dxa"/>
            <w:vAlign w:val="center"/>
          </w:tcPr>
          <w:p w14:paraId="02589AD2"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Specific heat</w:t>
            </w:r>
          </w:p>
        </w:tc>
        <w:tc>
          <w:tcPr>
            <w:tcW w:w="1345" w:type="dxa"/>
            <w:vAlign w:val="center"/>
          </w:tcPr>
          <w:p w14:paraId="1C381C45" w14:textId="77777777" w:rsidR="00B43F58" w:rsidRPr="00306128" w:rsidRDefault="00B43F58" w:rsidP="00B43F58">
            <w:pPr>
              <w:jc w:val="center"/>
              <w:rPr>
                <w:rFonts w:ascii="Times New Roman" w:eastAsiaTheme="minorEastAsia" w:hAnsi="Times New Roman" w:cs="Times New Roman"/>
              </w:rPr>
            </w:pPr>
            <w:r w:rsidRPr="00306128">
              <w:rPr>
                <w:rFonts w:ascii="Times New Roman" w:hAnsi="Times New Roman" w:cs="Times New Roman"/>
              </w:rPr>
              <w:t>Thickness Range</w:t>
            </w:r>
          </w:p>
        </w:tc>
      </w:tr>
      <w:tr w:rsidR="00B43F58" w:rsidRPr="00306128" w14:paraId="3C80A1EA" w14:textId="77777777" w:rsidTr="00B43F58">
        <w:trPr>
          <w:trHeight w:val="611"/>
        </w:trPr>
        <w:tc>
          <w:tcPr>
            <w:tcW w:w="1722" w:type="dxa"/>
            <w:vAlign w:val="center"/>
          </w:tcPr>
          <w:p w14:paraId="579970F4" w14:textId="77777777" w:rsidR="00B43F58" w:rsidRPr="00306128" w:rsidRDefault="00B43F58" w:rsidP="00B43F58">
            <w:pPr>
              <w:jc w:val="center"/>
              <w:rPr>
                <w:rFonts w:ascii="Times New Roman" w:hAnsi="Times New Roman" w:cs="Times New Roman"/>
                <w:i/>
              </w:rPr>
            </w:pPr>
            <w:r w:rsidRPr="00306128">
              <w:rPr>
                <w:rFonts w:ascii="Times New Roman" w:hAnsi="Times New Roman" w:cs="Times New Roman"/>
                <w:i/>
              </w:rPr>
              <w:t>Units</w:t>
            </w:r>
          </w:p>
        </w:tc>
        <w:tc>
          <w:tcPr>
            <w:tcW w:w="1063" w:type="dxa"/>
            <w:vAlign w:val="center"/>
          </w:tcPr>
          <w:p w14:paraId="348F24AC" w14:textId="77777777" w:rsidR="00B43F58" w:rsidRPr="00306128" w:rsidRDefault="00B43F58" w:rsidP="00B43F58">
            <w:pPr>
              <w:jc w:val="center"/>
              <w:rPr>
                <w:rFonts w:ascii="Times New Roman" w:eastAsiaTheme="minorEastAsia" w:hAnsi="Times New Roman" w:cs="Times New Roman"/>
              </w:rPr>
            </w:pPr>
            <m:oMathPara>
              <m:oMath>
                <m:r>
                  <w:rPr>
                    <w:rFonts w:ascii="Cambria Math" w:hAnsi="Cambria Math" w:cs="Times New Roman"/>
                  </w:rPr>
                  <m:t>dim.  less</m:t>
                </m:r>
              </m:oMath>
            </m:oMathPara>
          </w:p>
        </w:tc>
        <w:tc>
          <w:tcPr>
            <w:tcW w:w="1440" w:type="dxa"/>
            <w:vAlign w:val="center"/>
          </w:tcPr>
          <w:p w14:paraId="727EA0C4" w14:textId="77777777" w:rsidR="00B43F58" w:rsidRPr="00306128" w:rsidRDefault="009F0CB5" w:rsidP="00B43F58">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den>
                </m:f>
              </m:oMath>
            </m:oMathPara>
          </w:p>
        </w:tc>
        <w:tc>
          <w:tcPr>
            <w:tcW w:w="1260" w:type="dxa"/>
            <w:vAlign w:val="center"/>
          </w:tcPr>
          <w:p w14:paraId="7EEA6793" w14:textId="77777777" w:rsidR="00B43F58" w:rsidRPr="00306128" w:rsidRDefault="009F0CB5" w:rsidP="00B43F58">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kg</m:t>
                    </m:r>
                    <m:ctrlPr>
                      <w:rPr>
                        <w:rFonts w:ascii="Cambria Math" w:eastAsiaTheme="minorEastAsia" w:hAnsi="Cambria Math" w:cs="Times New Roman"/>
                        <w:i/>
                      </w:rPr>
                    </m:ctrlP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oMath>
            </m:oMathPara>
          </w:p>
        </w:tc>
        <w:tc>
          <w:tcPr>
            <w:tcW w:w="1260" w:type="dxa"/>
            <w:vAlign w:val="center"/>
          </w:tcPr>
          <w:p w14:paraId="019473A8" w14:textId="77777777" w:rsidR="00B43F58" w:rsidRPr="00306128" w:rsidRDefault="009F0CB5" w:rsidP="00B43F58">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J</m:t>
                    </m:r>
                    <m:ctrlPr>
                      <w:rPr>
                        <w:rFonts w:ascii="Cambria Math" w:eastAsiaTheme="minorEastAsia" w:hAnsi="Cambria Math" w:cs="Times New Roman"/>
                        <w:i/>
                      </w:rPr>
                    </m:ctrlPr>
                  </m:num>
                  <m:den>
                    <m:r>
                      <w:rPr>
                        <w:rFonts w:ascii="Cambria Math" w:hAnsi="Cambria Math" w:cs="Times New Roman"/>
                      </w:rPr>
                      <m:t>kg∙K</m:t>
                    </m:r>
                  </m:den>
                </m:f>
              </m:oMath>
            </m:oMathPara>
          </w:p>
        </w:tc>
        <w:tc>
          <w:tcPr>
            <w:tcW w:w="1345" w:type="dxa"/>
            <w:vAlign w:val="center"/>
          </w:tcPr>
          <w:p w14:paraId="3725B43F" w14:textId="77777777" w:rsidR="00B43F58" w:rsidRPr="00306128" w:rsidRDefault="00B43F58" w:rsidP="00B43F58">
            <w:pPr>
              <w:jc w:val="center"/>
              <w:rPr>
                <w:rFonts w:ascii="Times New Roman" w:hAnsi="Times New Roman" w:cs="Times New Roman"/>
              </w:rPr>
            </w:pPr>
            <m:oMathPara>
              <m:oMath>
                <m:r>
                  <w:rPr>
                    <w:rFonts w:ascii="Cambria Math" w:hAnsi="Cambria Math" w:cs="Times New Roman"/>
                  </w:rPr>
                  <m:t>mm</m:t>
                </m:r>
              </m:oMath>
            </m:oMathPara>
          </w:p>
        </w:tc>
      </w:tr>
      <w:tr w:rsidR="00B43F58" w:rsidRPr="00306128" w14:paraId="5AF60B2B" w14:textId="77777777" w:rsidTr="00B43F58">
        <w:tc>
          <w:tcPr>
            <w:tcW w:w="1722" w:type="dxa"/>
            <w:vAlign w:val="center"/>
          </w:tcPr>
          <w:p w14:paraId="2DD068D3"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Layer 1;</w:t>
            </w:r>
          </w:p>
          <w:p w14:paraId="2F521FD3"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Surface, PCC</w:t>
            </w:r>
          </w:p>
        </w:tc>
        <w:tc>
          <w:tcPr>
            <w:tcW w:w="1063" w:type="dxa"/>
            <w:vAlign w:val="center"/>
          </w:tcPr>
          <w:p w14:paraId="7C9BABD4" w14:textId="77777777" w:rsidR="00B43F58" w:rsidRPr="00306128" w:rsidRDefault="00B43F58" w:rsidP="00B43F58">
            <w:pPr>
              <w:jc w:val="center"/>
              <w:rPr>
                <w:rFonts w:ascii="Times New Roman" w:hAnsi="Times New Roman" w:cs="Times New Roman"/>
              </w:rPr>
            </w:pPr>
          </w:p>
        </w:tc>
        <w:tc>
          <w:tcPr>
            <w:tcW w:w="1440" w:type="dxa"/>
            <w:vAlign w:val="center"/>
          </w:tcPr>
          <w:p w14:paraId="7B1BDD79" w14:textId="77777777" w:rsidR="00B43F58" w:rsidRPr="00306128" w:rsidRDefault="00B43F58" w:rsidP="00B43F58">
            <w:pPr>
              <w:jc w:val="center"/>
              <w:rPr>
                <w:rFonts w:ascii="Times New Roman" w:hAnsi="Times New Roman" w:cs="Times New Roman"/>
              </w:rPr>
            </w:pPr>
          </w:p>
        </w:tc>
        <w:tc>
          <w:tcPr>
            <w:tcW w:w="1260" w:type="dxa"/>
            <w:vAlign w:val="center"/>
          </w:tcPr>
          <w:p w14:paraId="770C55BA" w14:textId="77777777" w:rsidR="00B43F58" w:rsidRPr="00306128" w:rsidRDefault="00B43F58" w:rsidP="00B43F58">
            <w:pPr>
              <w:jc w:val="center"/>
              <w:rPr>
                <w:rFonts w:ascii="Times New Roman" w:hAnsi="Times New Roman" w:cs="Times New Roman"/>
              </w:rPr>
            </w:pPr>
          </w:p>
        </w:tc>
        <w:tc>
          <w:tcPr>
            <w:tcW w:w="1260" w:type="dxa"/>
            <w:vAlign w:val="center"/>
          </w:tcPr>
          <w:p w14:paraId="2F41BAA1" w14:textId="77777777" w:rsidR="00B43F58" w:rsidRPr="00306128" w:rsidRDefault="00B43F58" w:rsidP="00B43F58">
            <w:pPr>
              <w:jc w:val="center"/>
              <w:rPr>
                <w:rFonts w:ascii="Times New Roman" w:hAnsi="Times New Roman" w:cs="Times New Roman"/>
              </w:rPr>
            </w:pPr>
          </w:p>
        </w:tc>
        <w:tc>
          <w:tcPr>
            <w:tcW w:w="1345" w:type="dxa"/>
            <w:vAlign w:val="center"/>
          </w:tcPr>
          <w:p w14:paraId="07A18849" w14:textId="77777777" w:rsidR="00B43F58" w:rsidRPr="00306128" w:rsidRDefault="00B43F58" w:rsidP="00B43F58">
            <w:pPr>
              <w:jc w:val="center"/>
              <w:rPr>
                <w:rFonts w:ascii="Times New Roman" w:hAnsi="Times New Roman" w:cs="Times New Roman"/>
                <w:color w:val="FF0000"/>
              </w:rPr>
            </w:pPr>
            <w:r w:rsidRPr="00306128">
              <w:rPr>
                <w:rFonts w:ascii="Times New Roman" w:hAnsi="Times New Roman" w:cs="Times New Roman"/>
                <w:color w:val="FF0000"/>
              </w:rPr>
              <w:t>[80, 260+]</w:t>
            </w:r>
          </w:p>
        </w:tc>
      </w:tr>
      <w:tr w:rsidR="00B43F58" w:rsidRPr="00306128" w14:paraId="5AA677AB" w14:textId="77777777" w:rsidTr="00B43F58">
        <w:trPr>
          <w:trHeight w:val="692"/>
        </w:trPr>
        <w:tc>
          <w:tcPr>
            <w:tcW w:w="1722" w:type="dxa"/>
            <w:vAlign w:val="center"/>
          </w:tcPr>
          <w:p w14:paraId="2C1768BC"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lastRenderedPageBreak/>
              <w:t xml:space="preserve">Layer 2; </w:t>
            </w:r>
            <w:proofErr w:type="spellStart"/>
            <w:r w:rsidRPr="00306128">
              <w:rPr>
                <w:rFonts w:ascii="Times New Roman" w:hAnsi="Times New Roman" w:cs="Times New Roman"/>
              </w:rPr>
              <w:t>Subase</w:t>
            </w:r>
            <w:proofErr w:type="spellEnd"/>
          </w:p>
        </w:tc>
        <w:tc>
          <w:tcPr>
            <w:tcW w:w="1063" w:type="dxa"/>
            <w:vAlign w:val="center"/>
          </w:tcPr>
          <w:p w14:paraId="1919AE4B"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NA</w:t>
            </w:r>
          </w:p>
        </w:tc>
        <w:tc>
          <w:tcPr>
            <w:tcW w:w="1440" w:type="dxa"/>
            <w:vAlign w:val="center"/>
          </w:tcPr>
          <w:p w14:paraId="09403D5B" w14:textId="77777777" w:rsidR="00B43F58" w:rsidRPr="00306128" w:rsidRDefault="00B43F58" w:rsidP="00B43F58">
            <w:pPr>
              <w:jc w:val="center"/>
              <w:rPr>
                <w:rFonts w:ascii="Times New Roman" w:hAnsi="Times New Roman" w:cs="Times New Roman"/>
              </w:rPr>
            </w:pPr>
          </w:p>
        </w:tc>
        <w:tc>
          <w:tcPr>
            <w:tcW w:w="1260" w:type="dxa"/>
            <w:vAlign w:val="center"/>
          </w:tcPr>
          <w:p w14:paraId="007E71D4" w14:textId="77777777" w:rsidR="00B43F58" w:rsidRPr="00306128" w:rsidRDefault="00B43F58" w:rsidP="00B43F58">
            <w:pPr>
              <w:jc w:val="center"/>
              <w:rPr>
                <w:rFonts w:ascii="Times New Roman" w:hAnsi="Times New Roman" w:cs="Times New Roman"/>
              </w:rPr>
            </w:pPr>
          </w:p>
        </w:tc>
        <w:tc>
          <w:tcPr>
            <w:tcW w:w="1260" w:type="dxa"/>
            <w:vAlign w:val="center"/>
          </w:tcPr>
          <w:p w14:paraId="0DE1741D" w14:textId="77777777" w:rsidR="00B43F58" w:rsidRPr="00306128" w:rsidRDefault="00B43F58" w:rsidP="00B43F58">
            <w:pPr>
              <w:jc w:val="center"/>
              <w:rPr>
                <w:rFonts w:ascii="Times New Roman" w:hAnsi="Times New Roman" w:cs="Times New Roman"/>
              </w:rPr>
            </w:pPr>
          </w:p>
        </w:tc>
        <w:tc>
          <w:tcPr>
            <w:tcW w:w="1345" w:type="dxa"/>
            <w:vAlign w:val="center"/>
          </w:tcPr>
          <w:p w14:paraId="1D302274" w14:textId="77777777" w:rsidR="00B43F58" w:rsidRPr="00306128" w:rsidRDefault="00B43F58" w:rsidP="00B43F58">
            <w:pPr>
              <w:jc w:val="center"/>
              <w:rPr>
                <w:rFonts w:ascii="Times New Roman" w:hAnsi="Times New Roman" w:cs="Times New Roman"/>
                <w:color w:val="FF0000"/>
              </w:rPr>
            </w:pPr>
            <w:r w:rsidRPr="00306128">
              <w:rPr>
                <w:rFonts w:ascii="Times New Roman" w:hAnsi="Times New Roman" w:cs="Times New Roman"/>
                <w:color w:val="FF0000"/>
              </w:rPr>
              <w:t>[100, 500]</w:t>
            </w:r>
          </w:p>
        </w:tc>
      </w:tr>
    </w:tbl>
    <w:p w14:paraId="3F49D42B" w14:textId="77777777" w:rsidR="000F40CD" w:rsidRPr="00306128" w:rsidRDefault="000F40CD">
      <w:pPr>
        <w:rPr>
          <w:rFonts w:ascii="Times New Roman" w:hAnsi="Times New Roman" w:cs="Times New Roman"/>
        </w:rPr>
      </w:pPr>
    </w:p>
    <w:p w14:paraId="0E5D4D24" w14:textId="77777777" w:rsidR="00B43F58" w:rsidRPr="00306128" w:rsidRDefault="00B43F58">
      <w:pPr>
        <w:rPr>
          <w:rFonts w:ascii="Times New Roman" w:hAnsi="Times New Roman" w:cs="Times New Roman"/>
        </w:rPr>
      </w:pPr>
    </w:p>
    <w:p w14:paraId="2C65178D" w14:textId="77777777" w:rsidR="00B43F58" w:rsidRPr="00306128" w:rsidRDefault="00B43F58">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722"/>
        <w:gridCol w:w="1063"/>
        <w:gridCol w:w="1260"/>
        <w:gridCol w:w="1440"/>
        <w:gridCol w:w="1260"/>
        <w:gridCol w:w="1260"/>
        <w:gridCol w:w="1345"/>
      </w:tblGrid>
      <w:tr w:rsidR="000F40CD" w:rsidRPr="00306128" w14:paraId="2418429F" w14:textId="77777777" w:rsidTr="0060167C">
        <w:tc>
          <w:tcPr>
            <w:tcW w:w="9350" w:type="dxa"/>
            <w:gridSpan w:val="7"/>
          </w:tcPr>
          <w:p w14:paraId="3D453BEA" w14:textId="77777777" w:rsidR="000F40CD" w:rsidRPr="00306128" w:rsidRDefault="000F40CD" w:rsidP="000F40CD">
            <w:pPr>
              <w:rPr>
                <w:rFonts w:ascii="Times New Roman" w:hAnsi="Times New Roman" w:cs="Times New Roman"/>
                <w:b/>
              </w:rPr>
            </w:pPr>
            <w:r w:rsidRPr="00306128">
              <w:rPr>
                <w:rFonts w:ascii="Times New Roman" w:hAnsi="Times New Roman" w:cs="Times New Roman"/>
                <w:b/>
              </w:rPr>
              <w:t>Profile #1: Major Arterial; Asphaltic Concrete (AC)</w:t>
            </w:r>
          </w:p>
        </w:tc>
      </w:tr>
      <w:tr w:rsidR="000F40CD" w:rsidRPr="00306128" w14:paraId="301D1892" w14:textId="77777777" w:rsidTr="0060167C">
        <w:trPr>
          <w:trHeight w:val="611"/>
        </w:trPr>
        <w:tc>
          <w:tcPr>
            <w:tcW w:w="1722" w:type="dxa"/>
            <w:vAlign w:val="center"/>
          </w:tcPr>
          <w:p w14:paraId="51C09398" w14:textId="77777777" w:rsidR="000F40CD" w:rsidRPr="00306128" w:rsidRDefault="000F40CD" w:rsidP="0060167C">
            <w:pPr>
              <w:jc w:val="center"/>
              <w:rPr>
                <w:rFonts w:ascii="Times New Roman" w:hAnsi="Times New Roman" w:cs="Times New Roman"/>
              </w:rPr>
            </w:pPr>
          </w:p>
        </w:tc>
        <w:tc>
          <w:tcPr>
            <w:tcW w:w="1063" w:type="dxa"/>
            <w:vAlign w:val="center"/>
          </w:tcPr>
          <w:p w14:paraId="63EB1325" w14:textId="77777777" w:rsidR="000F40CD" w:rsidRPr="00306128" w:rsidRDefault="000F40CD" w:rsidP="0060167C">
            <w:pPr>
              <w:jc w:val="center"/>
              <w:rPr>
                <w:rFonts w:ascii="Times New Roman" w:eastAsiaTheme="minorEastAsia" w:hAnsi="Times New Roman" w:cs="Times New Roman"/>
              </w:rPr>
            </w:pPr>
            <w:r w:rsidRPr="00306128">
              <w:rPr>
                <w:rFonts w:ascii="Times New Roman" w:hAnsi="Times New Roman" w:cs="Times New Roman"/>
              </w:rPr>
              <w:t>Albedo</w:t>
            </w:r>
          </w:p>
        </w:tc>
        <w:tc>
          <w:tcPr>
            <w:tcW w:w="1260" w:type="dxa"/>
            <w:vAlign w:val="center"/>
          </w:tcPr>
          <w:p w14:paraId="4C4A65FB"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Thermal Diffusivity</w:t>
            </w:r>
          </w:p>
        </w:tc>
        <w:tc>
          <w:tcPr>
            <w:tcW w:w="1440" w:type="dxa"/>
            <w:vAlign w:val="center"/>
          </w:tcPr>
          <w:p w14:paraId="5D372B78"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Thermal Conductivity</w:t>
            </w:r>
          </w:p>
        </w:tc>
        <w:tc>
          <w:tcPr>
            <w:tcW w:w="1260" w:type="dxa"/>
            <w:vAlign w:val="center"/>
          </w:tcPr>
          <w:p w14:paraId="288B79E7"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Density</w:t>
            </w:r>
          </w:p>
        </w:tc>
        <w:tc>
          <w:tcPr>
            <w:tcW w:w="1260" w:type="dxa"/>
            <w:vAlign w:val="center"/>
          </w:tcPr>
          <w:p w14:paraId="09D06E8F"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Specific heat</w:t>
            </w:r>
          </w:p>
        </w:tc>
        <w:tc>
          <w:tcPr>
            <w:tcW w:w="1345" w:type="dxa"/>
            <w:vAlign w:val="center"/>
          </w:tcPr>
          <w:p w14:paraId="1C2E1D0C" w14:textId="77777777" w:rsidR="000F40CD" w:rsidRPr="00306128" w:rsidRDefault="000F40CD" w:rsidP="0060167C">
            <w:pPr>
              <w:jc w:val="center"/>
              <w:rPr>
                <w:rFonts w:ascii="Times New Roman" w:eastAsiaTheme="minorEastAsia" w:hAnsi="Times New Roman" w:cs="Times New Roman"/>
              </w:rPr>
            </w:pPr>
            <w:r w:rsidRPr="00306128">
              <w:rPr>
                <w:rFonts w:ascii="Times New Roman" w:hAnsi="Times New Roman" w:cs="Times New Roman"/>
              </w:rPr>
              <w:t>Thickness Range</w:t>
            </w:r>
          </w:p>
        </w:tc>
      </w:tr>
      <w:tr w:rsidR="000F40CD" w:rsidRPr="00306128" w14:paraId="2BA8B4C2" w14:textId="77777777" w:rsidTr="0060167C">
        <w:trPr>
          <w:trHeight w:val="611"/>
        </w:trPr>
        <w:tc>
          <w:tcPr>
            <w:tcW w:w="1722" w:type="dxa"/>
            <w:vAlign w:val="center"/>
          </w:tcPr>
          <w:p w14:paraId="67447041" w14:textId="77777777" w:rsidR="000F40CD" w:rsidRPr="00306128" w:rsidRDefault="000F40CD" w:rsidP="0060167C">
            <w:pPr>
              <w:jc w:val="center"/>
              <w:rPr>
                <w:rFonts w:ascii="Times New Roman" w:hAnsi="Times New Roman" w:cs="Times New Roman"/>
                <w:i/>
              </w:rPr>
            </w:pPr>
            <w:r w:rsidRPr="00306128">
              <w:rPr>
                <w:rFonts w:ascii="Times New Roman" w:hAnsi="Times New Roman" w:cs="Times New Roman"/>
                <w:i/>
              </w:rPr>
              <w:t>Units</w:t>
            </w:r>
          </w:p>
        </w:tc>
        <w:tc>
          <w:tcPr>
            <w:tcW w:w="1063" w:type="dxa"/>
            <w:vAlign w:val="center"/>
          </w:tcPr>
          <w:p w14:paraId="479357F0" w14:textId="77777777" w:rsidR="000F40CD" w:rsidRPr="00306128" w:rsidRDefault="000F40CD" w:rsidP="0060167C">
            <w:pPr>
              <w:jc w:val="center"/>
              <w:rPr>
                <w:rFonts w:ascii="Times New Roman" w:eastAsiaTheme="minorEastAsia" w:hAnsi="Times New Roman" w:cs="Times New Roman"/>
              </w:rPr>
            </w:pPr>
            <m:oMathPara>
              <m:oMath>
                <m:r>
                  <w:rPr>
                    <w:rFonts w:ascii="Cambria Math" w:hAnsi="Cambria Math" w:cs="Times New Roman"/>
                  </w:rPr>
                  <m:t>dim.  less</m:t>
                </m:r>
              </m:oMath>
            </m:oMathPara>
          </w:p>
        </w:tc>
        <w:tc>
          <w:tcPr>
            <w:tcW w:w="1260" w:type="dxa"/>
            <w:vAlign w:val="center"/>
          </w:tcPr>
          <w:p w14:paraId="7AA1625C" w14:textId="77777777" w:rsidR="000F40CD" w:rsidRPr="00306128" w:rsidRDefault="009F0CB5" w:rsidP="0060167C">
            <w:pPr>
              <w:jc w:val="center"/>
              <w:rPr>
                <w:rFonts w:ascii="Times New Roman" w:eastAsiaTheme="minorEastAsia"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num>
                  <m:den>
                    <m:r>
                      <w:rPr>
                        <w:rFonts w:ascii="Cambria Math" w:hAnsi="Cambria Math" w:cs="Times New Roman"/>
                      </w:rPr>
                      <m:t>s</m:t>
                    </m:r>
                  </m:den>
                </m:f>
              </m:oMath>
            </m:oMathPara>
          </w:p>
        </w:tc>
        <w:tc>
          <w:tcPr>
            <w:tcW w:w="1440" w:type="dxa"/>
            <w:vAlign w:val="center"/>
          </w:tcPr>
          <w:p w14:paraId="1C474AE6" w14:textId="77777777" w:rsidR="000F40CD" w:rsidRPr="00306128" w:rsidRDefault="009F0CB5" w:rsidP="0060167C">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den>
                </m:f>
              </m:oMath>
            </m:oMathPara>
          </w:p>
        </w:tc>
        <w:tc>
          <w:tcPr>
            <w:tcW w:w="1260" w:type="dxa"/>
            <w:vAlign w:val="center"/>
          </w:tcPr>
          <w:p w14:paraId="76112D8C" w14:textId="77777777" w:rsidR="000F40CD" w:rsidRPr="00306128" w:rsidRDefault="009F0CB5" w:rsidP="0060167C">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kg</m:t>
                    </m:r>
                    <m:ctrlPr>
                      <w:rPr>
                        <w:rFonts w:ascii="Cambria Math" w:eastAsiaTheme="minorEastAsia" w:hAnsi="Cambria Math" w:cs="Times New Roman"/>
                        <w:i/>
                      </w:rPr>
                    </m:ctrlP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oMath>
            </m:oMathPara>
          </w:p>
        </w:tc>
        <w:tc>
          <w:tcPr>
            <w:tcW w:w="1260" w:type="dxa"/>
            <w:vAlign w:val="center"/>
          </w:tcPr>
          <w:p w14:paraId="0C0D4574" w14:textId="77777777" w:rsidR="000F40CD" w:rsidRPr="00306128" w:rsidRDefault="009F0CB5" w:rsidP="0060167C">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J</m:t>
                    </m:r>
                    <m:ctrlPr>
                      <w:rPr>
                        <w:rFonts w:ascii="Cambria Math" w:eastAsiaTheme="minorEastAsia" w:hAnsi="Cambria Math" w:cs="Times New Roman"/>
                        <w:i/>
                      </w:rPr>
                    </m:ctrlPr>
                  </m:num>
                  <m:den>
                    <m:r>
                      <w:rPr>
                        <w:rFonts w:ascii="Cambria Math" w:hAnsi="Cambria Math" w:cs="Times New Roman"/>
                      </w:rPr>
                      <m:t>kg∙K</m:t>
                    </m:r>
                  </m:den>
                </m:f>
              </m:oMath>
            </m:oMathPara>
          </w:p>
        </w:tc>
        <w:tc>
          <w:tcPr>
            <w:tcW w:w="1345" w:type="dxa"/>
            <w:vAlign w:val="center"/>
          </w:tcPr>
          <w:p w14:paraId="742E34B3" w14:textId="77777777" w:rsidR="000F40CD" w:rsidRPr="00306128" w:rsidRDefault="000F40CD" w:rsidP="0060167C">
            <w:pPr>
              <w:jc w:val="center"/>
              <w:rPr>
                <w:rFonts w:ascii="Times New Roman" w:hAnsi="Times New Roman" w:cs="Times New Roman"/>
              </w:rPr>
            </w:pPr>
            <m:oMathPara>
              <m:oMath>
                <m:r>
                  <w:rPr>
                    <w:rFonts w:ascii="Cambria Math" w:hAnsi="Cambria Math" w:cs="Times New Roman"/>
                  </w:rPr>
                  <m:t>mm</m:t>
                </m:r>
              </m:oMath>
            </m:oMathPara>
          </w:p>
        </w:tc>
      </w:tr>
      <w:tr w:rsidR="000F40CD" w:rsidRPr="00306128" w14:paraId="6D60EA8F" w14:textId="77777777" w:rsidTr="0060167C">
        <w:tc>
          <w:tcPr>
            <w:tcW w:w="1722" w:type="dxa"/>
          </w:tcPr>
          <w:p w14:paraId="022B4887"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Layer 1;</w:t>
            </w:r>
          </w:p>
          <w:p w14:paraId="518A128C"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Surface, AC</w:t>
            </w:r>
          </w:p>
        </w:tc>
        <w:tc>
          <w:tcPr>
            <w:tcW w:w="1063" w:type="dxa"/>
          </w:tcPr>
          <w:p w14:paraId="38F664D8" w14:textId="77777777" w:rsidR="000F40CD" w:rsidRPr="00306128" w:rsidRDefault="000F40CD" w:rsidP="0060167C">
            <w:pPr>
              <w:rPr>
                <w:rFonts w:ascii="Times New Roman" w:hAnsi="Times New Roman" w:cs="Times New Roman"/>
              </w:rPr>
            </w:pPr>
          </w:p>
        </w:tc>
        <w:tc>
          <w:tcPr>
            <w:tcW w:w="1260" w:type="dxa"/>
          </w:tcPr>
          <w:p w14:paraId="5F879719" w14:textId="77777777" w:rsidR="000F40CD" w:rsidRPr="00306128" w:rsidRDefault="000F40CD" w:rsidP="0060167C">
            <w:pPr>
              <w:rPr>
                <w:rFonts w:ascii="Times New Roman" w:hAnsi="Times New Roman" w:cs="Times New Roman"/>
              </w:rPr>
            </w:pPr>
          </w:p>
        </w:tc>
        <w:tc>
          <w:tcPr>
            <w:tcW w:w="1440" w:type="dxa"/>
          </w:tcPr>
          <w:p w14:paraId="6FBC71BF" w14:textId="77777777" w:rsidR="000F40CD" w:rsidRPr="00306128" w:rsidRDefault="000F40CD" w:rsidP="0060167C">
            <w:pPr>
              <w:rPr>
                <w:rFonts w:ascii="Times New Roman" w:hAnsi="Times New Roman" w:cs="Times New Roman"/>
              </w:rPr>
            </w:pPr>
          </w:p>
        </w:tc>
        <w:tc>
          <w:tcPr>
            <w:tcW w:w="1260" w:type="dxa"/>
          </w:tcPr>
          <w:p w14:paraId="2B649A29" w14:textId="77777777" w:rsidR="000F40CD" w:rsidRPr="00306128" w:rsidRDefault="000F40CD" w:rsidP="0060167C">
            <w:pPr>
              <w:rPr>
                <w:rFonts w:ascii="Times New Roman" w:hAnsi="Times New Roman" w:cs="Times New Roman"/>
              </w:rPr>
            </w:pPr>
          </w:p>
        </w:tc>
        <w:tc>
          <w:tcPr>
            <w:tcW w:w="1260" w:type="dxa"/>
          </w:tcPr>
          <w:p w14:paraId="4D7ACE6A" w14:textId="77777777" w:rsidR="000F40CD" w:rsidRPr="00306128" w:rsidRDefault="000F40CD" w:rsidP="0060167C">
            <w:pPr>
              <w:rPr>
                <w:rFonts w:ascii="Times New Roman" w:hAnsi="Times New Roman" w:cs="Times New Roman"/>
              </w:rPr>
            </w:pPr>
          </w:p>
        </w:tc>
        <w:tc>
          <w:tcPr>
            <w:tcW w:w="1345" w:type="dxa"/>
          </w:tcPr>
          <w:p w14:paraId="7B4DA932"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[40, 130+]</w:t>
            </w:r>
          </w:p>
        </w:tc>
      </w:tr>
      <w:tr w:rsidR="000F40CD" w:rsidRPr="00306128" w14:paraId="4E79AC36" w14:textId="77777777" w:rsidTr="0060167C">
        <w:tc>
          <w:tcPr>
            <w:tcW w:w="1722" w:type="dxa"/>
          </w:tcPr>
          <w:p w14:paraId="3A13527B"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Layer 2; Base</w:t>
            </w:r>
          </w:p>
        </w:tc>
        <w:tc>
          <w:tcPr>
            <w:tcW w:w="1063" w:type="dxa"/>
          </w:tcPr>
          <w:p w14:paraId="12500D22" w14:textId="77777777" w:rsidR="000F40CD" w:rsidRPr="00306128" w:rsidRDefault="000F40CD" w:rsidP="0060167C">
            <w:pPr>
              <w:rPr>
                <w:rFonts w:ascii="Times New Roman" w:hAnsi="Times New Roman" w:cs="Times New Roman"/>
              </w:rPr>
            </w:pPr>
          </w:p>
        </w:tc>
        <w:tc>
          <w:tcPr>
            <w:tcW w:w="1260" w:type="dxa"/>
          </w:tcPr>
          <w:p w14:paraId="241479AA" w14:textId="77777777" w:rsidR="000F40CD" w:rsidRPr="00306128" w:rsidRDefault="000F40CD" w:rsidP="0060167C">
            <w:pPr>
              <w:rPr>
                <w:rFonts w:ascii="Times New Roman" w:hAnsi="Times New Roman" w:cs="Times New Roman"/>
              </w:rPr>
            </w:pPr>
          </w:p>
        </w:tc>
        <w:tc>
          <w:tcPr>
            <w:tcW w:w="1440" w:type="dxa"/>
          </w:tcPr>
          <w:p w14:paraId="408C3DF5" w14:textId="77777777" w:rsidR="000F40CD" w:rsidRPr="00306128" w:rsidRDefault="000F40CD" w:rsidP="0060167C">
            <w:pPr>
              <w:rPr>
                <w:rFonts w:ascii="Times New Roman" w:hAnsi="Times New Roman" w:cs="Times New Roman"/>
              </w:rPr>
            </w:pPr>
          </w:p>
        </w:tc>
        <w:tc>
          <w:tcPr>
            <w:tcW w:w="1260" w:type="dxa"/>
          </w:tcPr>
          <w:p w14:paraId="5F31B99E" w14:textId="77777777" w:rsidR="000F40CD" w:rsidRPr="00306128" w:rsidRDefault="000F40CD" w:rsidP="0060167C">
            <w:pPr>
              <w:rPr>
                <w:rFonts w:ascii="Times New Roman" w:hAnsi="Times New Roman" w:cs="Times New Roman"/>
              </w:rPr>
            </w:pPr>
          </w:p>
        </w:tc>
        <w:tc>
          <w:tcPr>
            <w:tcW w:w="1260" w:type="dxa"/>
          </w:tcPr>
          <w:p w14:paraId="11AAC588" w14:textId="77777777" w:rsidR="000F40CD" w:rsidRPr="00306128" w:rsidRDefault="000F40CD" w:rsidP="0060167C">
            <w:pPr>
              <w:rPr>
                <w:rFonts w:ascii="Times New Roman" w:hAnsi="Times New Roman" w:cs="Times New Roman"/>
              </w:rPr>
            </w:pPr>
          </w:p>
        </w:tc>
        <w:tc>
          <w:tcPr>
            <w:tcW w:w="1345" w:type="dxa"/>
          </w:tcPr>
          <w:p w14:paraId="5F68B1CB" w14:textId="77777777" w:rsidR="000F40CD" w:rsidRPr="00306128" w:rsidRDefault="000F40CD" w:rsidP="0060167C">
            <w:pPr>
              <w:rPr>
                <w:rFonts w:ascii="Times New Roman" w:hAnsi="Times New Roman" w:cs="Times New Roman"/>
                <w:color w:val="FF0000"/>
              </w:rPr>
            </w:pPr>
            <w:r w:rsidRPr="00306128">
              <w:rPr>
                <w:rFonts w:ascii="Times New Roman" w:hAnsi="Times New Roman" w:cs="Times New Roman"/>
                <w:color w:val="FF0000"/>
              </w:rPr>
              <w:t>[40, 130+]</w:t>
            </w:r>
          </w:p>
        </w:tc>
      </w:tr>
      <w:tr w:rsidR="000F40CD" w:rsidRPr="00306128" w14:paraId="086F839F" w14:textId="77777777" w:rsidTr="0060167C">
        <w:tc>
          <w:tcPr>
            <w:tcW w:w="1722" w:type="dxa"/>
          </w:tcPr>
          <w:p w14:paraId="2CD069F0"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 xml:space="preserve">Layer 3; </w:t>
            </w:r>
            <w:proofErr w:type="spellStart"/>
            <w:r w:rsidRPr="00306128">
              <w:rPr>
                <w:rFonts w:ascii="Times New Roman" w:hAnsi="Times New Roman" w:cs="Times New Roman"/>
              </w:rPr>
              <w:t>Subase</w:t>
            </w:r>
            <w:proofErr w:type="spellEnd"/>
          </w:p>
        </w:tc>
        <w:tc>
          <w:tcPr>
            <w:tcW w:w="1063" w:type="dxa"/>
          </w:tcPr>
          <w:p w14:paraId="527CD941" w14:textId="77777777" w:rsidR="000F40CD" w:rsidRPr="00306128" w:rsidRDefault="000F40CD" w:rsidP="0060167C">
            <w:pPr>
              <w:rPr>
                <w:rFonts w:ascii="Times New Roman" w:hAnsi="Times New Roman" w:cs="Times New Roman"/>
              </w:rPr>
            </w:pPr>
          </w:p>
        </w:tc>
        <w:tc>
          <w:tcPr>
            <w:tcW w:w="1260" w:type="dxa"/>
          </w:tcPr>
          <w:p w14:paraId="1AA76DE1" w14:textId="77777777" w:rsidR="000F40CD" w:rsidRPr="00306128" w:rsidRDefault="000F40CD" w:rsidP="0060167C">
            <w:pPr>
              <w:rPr>
                <w:rFonts w:ascii="Times New Roman" w:hAnsi="Times New Roman" w:cs="Times New Roman"/>
              </w:rPr>
            </w:pPr>
          </w:p>
        </w:tc>
        <w:tc>
          <w:tcPr>
            <w:tcW w:w="1440" w:type="dxa"/>
          </w:tcPr>
          <w:p w14:paraId="242F0D5B" w14:textId="77777777" w:rsidR="000F40CD" w:rsidRPr="00306128" w:rsidRDefault="000F40CD" w:rsidP="0060167C">
            <w:pPr>
              <w:rPr>
                <w:rFonts w:ascii="Times New Roman" w:hAnsi="Times New Roman" w:cs="Times New Roman"/>
              </w:rPr>
            </w:pPr>
          </w:p>
        </w:tc>
        <w:tc>
          <w:tcPr>
            <w:tcW w:w="1260" w:type="dxa"/>
          </w:tcPr>
          <w:p w14:paraId="3C2033E0" w14:textId="77777777" w:rsidR="000F40CD" w:rsidRPr="00306128" w:rsidRDefault="000F40CD" w:rsidP="0060167C">
            <w:pPr>
              <w:rPr>
                <w:rFonts w:ascii="Times New Roman" w:hAnsi="Times New Roman" w:cs="Times New Roman"/>
              </w:rPr>
            </w:pPr>
          </w:p>
        </w:tc>
        <w:tc>
          <w:tcPr>
            <w:tcW w:w="1260" w:type="dxa"/>
          </w:tcPr>
          <w:p w14:paraId="3A72EDB8" w14:textId="77777777" w:rsidR="000F40CD" w:rsidRPr="00306128" w:rsidRDefault="000F40CD" w:rsidP="0060167C">
            <w:pPr>
              <w:rPr>
                <w:rFonts w:ascii="Times New Roman" w:hAnsi="Times New Roman" w:cs="Times New Roman"/>
              </w:rPr>
            </w:pPr>
          </w:p>
        </w:tc>
        <w:tc>
          <w:tcPr>
            <w:tcW w:w="1345" w:type="dxa"/>
          </w:tcPr>
          <w:p w14:paraId="66168169" w14:textId="77777777" w:rsidR="000F40CD" w:rsidRPr="00306128" w:rsidRDefault="000F40CD" w:rsidP="0060167C">
            <w:pPr>
              <w:rPr>
                <w:rFonts w:ascii="Times New Roman" w:hAnsi="Times New Roman" w:cs="Times New Roman"/>
                <w:color w:val="FF0000"/>
              </w:rPr>
            </w:pPr>
            <w:r w:rsidRPr="00306128">
              <w:rPr>
                <w:rFonts w:ascii="Times New Roman" w:hAnsi="Times New Roman" w:cs="Times New Roman"/>
                <w:color w:val="FF0000"/>
              </w:rPr>
              <w:t>[100, 500]</w:t>
            </w:r>
          </w:p>
        </w:tc>
      </w:tr>
    </w:tbl>
    <w:p w14:paraId="39192282" w14:textId="77777777" w:rsidR="000F40CD" w:rsidRPr="00306128" w:rsidRDefault="000F40CD" w:rsidP="000F40CD">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722"/>
        <w:gridCol w:w="1063"/>
        <w:gridCol w:w="1260"/>
        <w:gridCol w:w="1440"/>
        <w:gridCol w:w="1260"/>
        <w:gridCol w:w="1260"/>
        <w:gridCol w:w="1345"/>
      </w:tblGrid>
      <w:tr w:rsidR="000F40CD" w:rsidRPr="00306128" w14:paraId="0410E78A" w14:textId="77777777" w:rsidTr="0060167C">
        <w:tc>
          <w:tcPr>
            <w:tcW w:w="9350" w:type="dxa"/>
            <w:gridSpan w:val="7"/>
          </w:tcPr>
          <w:p w14:paraId="144DB477" w14:textId="77777777" w:rsidR="000F40CD" w:rsidRPr="00306128" w:rsidRDefault="000F40CD" w:rsidP="000F40CD">
            <w:pPr>
              <w:rPr>
                <w:rFonts w:ascii="Times New Roman" w:hAnsi="Times New Roman" w:cs="Times New Roman"/>
                <w:b/>
              </w:rPr>
            </w:pPr>
            <w:r w:rsidRPr="00306128">
              <w:rPr>
                <w:rFonts w:ascii="Times New Roman" w:hAnsi="Times New Roman" w:cs="Times New Roman"/>
                <w:b/>
              </w:rPr>
              <w:t>Profile #1: Major Arterial; Portland Cement Concrete (PCC)</w:t>
            </w:r>
          </w:p>
        </w:tc>
      </w:tr>
      <w:tr w:rsidR="000F40CD" w:rsidRPr="00306128" w14:paraId="6FEC4193" w14:textId="77777777" w:rsidTr="0060167C">
        <w:trPr>
          <w:trHeight w:val="611"/>
        </w:trPr>
        <w:tc>
          <w:tcPr>
            <w:tcW w:w="1722" w:type="dxa"/>
            <w:vAlign w:val="center"/>
          </w:tcPr>
          <w:p w14:paraId="178F565A" w14:textId="77777777" w:rsidR="000F40CD" w:rsidRPr="00306128" w:rsidRDefault="000F40CD" w:rsidP="0060167C">
            <w:pPr>
              <w:jc w:val="center"/>
              <w:rPr>
                <w:rFonts w:ascii="Times New Roman" w:hAnsi="Times New Roman" w:cs="Times New Roman"/>
              </w:rPr>
            </w:pPr>
          </w:p>
        </w:tc>
        <w:tc>
          <w:tcPr>
            <w:tcW w:w="1063" w:type="dxa"/>
            <w:vAlign w:val="center"/>
          </w:tcPr>
          <w:p w14:paraId="70F07D87" w14:textId="77777777" w:rsidR="000F40CD" w:rsidRPr="00306128" w:rsidRDefault="000F40CD" w:rsidP="0060167C">
            <w:pPr>
              <w:jc w:val="center"/>
              <w:rPr>
                <w:rFonts w:ascii="Times New Roman" w:eastAsiaTheme="minorEastAsia" w:hAnsi="Times New Roman" w:cs="Times New Roman"/>
              </w:rPr>
            </w:pPr>
            <w:r w:rsidRPr="00306128">
              <w:rPr>
                <w:rFonts w:ascii="Times New Roman" w:hAnsi="Times New Roman" w:cs="Times New Roman"/>
              </w:rPr>
              <w:t>Albedo</w:t>
            </w:r>
          </w:p>
        </w:tc>
        <w:tc>
          <w:tcPr>
            <w:tcW w:w="1260" w:type="dxa"/>
            <w:vAlign w:val="center"/>
          </w:tcPr>
          <w:p w14:paraId="550CA525"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Thermal Diffusivity</w:t>
            </w:r>
          </w:p>
        </w:tc>
        <w:tc>
          <w:tcPr>
            <w:tcW w:w="1440" w:type="dxa"/>
            <w:vAlign w:val="center"/>
          </w:tcPr>
          <w:p w14:paraId="61285514"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Thermal Conductivity</w:t>
            </w:r>
          </w:p>
        </w:tc>
        <w:tc>
          <w:tcPr>
            <w:tcW w:w="1260" w:type="dxa"/>
            <w:vAlign w:val="center"/>
          </w:tcPr>
          <w:p w14:paraId="6354DBE5"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Density</w:t>
            </w:r>
          </w:p>
        </w:tc>
        <w:tc>
          <w:tcPr>
            <w:tcW w:w="1260" w:type="dxa"/>
            <w:vAlign w:val="center"/>
          </w:tcPr>
          <w:p w14:paraId="4984D527"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Specific heat</w:t>
            </w:r>
          </w:p>
        </w:tc>
        <w:tc>
          <w:tcPr>
            <w:tcW w:w="1345" w:type="dxa"/>
            <w:vAlign w:val="center"/>
          </w:tcPr>
          <w:p w14:paraId="07F227C4" w14:textId="77777777" w:rsidR="000F40CD" w:rsidRPr="00306128" w:rsidRDefault="000F40CD" w:rsidP="0060167C">
            <w:pPr>
              <w:jc w:val="center"/>
              <w:rPr>
                <w:rFonts w:ascii="Times New Roman" w:eastAsiaTheme="minorEastAsia" w:hAnsi="Times New Roman" w:cs="Times New Roman"/>
              </w:rPr>
            </w:pPr>
            <w:r w:rsidRPr="00306128">
              <w:rPr>
                <w:rFonts w:ascii="Times New Roman" w:hAnsi="Times New Roman" w:cs="Times New Roman"/>
              </w:rPr>
              <w:t>Thickness Range</w:t>
            </w:r>
          </w:p>
        </w:tc>
      </w:tr>
      <w:tr w:rsidR="000F40CD" w:rsidRPr="00306128" w14:paraId="1F703B64" w14:textId="77777777" w:rsidTr="0060167C">
        <w:trPr>
          <w:trHeight w:val="611"/>
        </w:trPr>
        <w:tc>
          <w:tcPr>
            <w:tcW w:w="1722" w:type="dxa"/>
            <w:vAlign w:val="center"/>
          </w:tcPr>
          <w:p w14:paraId="559C8728" w14:textId="77777777" w:rsidR="000F40CD" w:rsidRPr="00306128" w:rsidRDefault="000F40CD" w:rsidP="0060167C">
            <w:pPr>
              <w:jc w:val="center"/>
              <w:rPr>
                <w:rFonts w:ascii="Times New Roman" w:hAnsi="Times New Roman" w:cs="Times New Roman"/>
                <w:i/>
              </w:rPr>
            </w:pPr>
            <w:r w:rsidRPr="00306128">
              <w:rPr>
                <w:rFonts w:ascii="Times New Roman" w:hAnsi="Times New Roman" w:cs="Times New Roman"/>
                <w:i/>
              </w:rPr>
              <w:t>Units</w:t>
            </w:r>
          </w:p>
        </w:tc>
        <w:tc>
          <w:tcPr>
            <w:tcW w:w="1063" w:type="dxa"/>
            <w:vAlign w:val="center"/>
          </w:tcPr>
          <w:p w14:paraId="70F9F2F4" w14:textId="77777777" w:rsidR="000F40CD" w:rsidRPr="00306128" w:rsidRDefault="000F40CD" w:rsidP="0060167C">
            <w:pPr>
              <w:jc w:val="center"/>
              <w:rPr>
                <w:rFonts w:ascii="Times New Roman" w:eastAsiaTheme="minorEastAsia" w:hAnsi="Times New Roman" w:cs="Times New Roman"/>
              </w:rPr>
            </w:pPr>
            <m:oMathPara>
              <m:oMath>
                <m:r>
                  <w:rPr>
                    <w:rFonts w:ascii="Cambria Math" w:hAnsi="Cambria Math" w:cs="Times New Roman"/>
                  </w:rPr>
                  <m:t>dim.  less</m:t>
                </m:r>
              </m:oMath>
            </m:oMathPara>
          </w:p>
        </w:tc>
        <w:tc>
          <w:tcPr>
            <w:tcW w:w="1260" w:type="dxa"/>
            <w:vAlign w:val="center"/>
          </w:tcPr>
          <w:p w14:paraId="3FEA6A49" w14:textId="77777777" w:rsidR="000F40CD" w:rsidRPr="00306128" w:rsidRDefault="009F0CB5" w:rsidP="0060167C">
            <w:pPr>
              <w:jc w:val="center"/>
              <w:rPr>
                <w:rFonts w:ascii="Times New Roman" w:eastAsiaTheme="minorEastAsia"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num>
                  <m:den>
                    <m:r>
                      <w:rPr>
                        <w:rFonts w:ascii="Cambria Math" w:hAnsi="Cambria Math" w:cs="Times New Roman"/>
                      </w:rPr>
                      <m:t>s</m:t>
                    </m:r>
                  </m:den>
                </m:f>
              </m:oMath>
            </m:oMathPara>
          </w:p>
        </w:tc>
        <w:tc>
          <w:tcPr>
            <w:tcW w:w="1440" w:type="dxa"/>
            <w:vAlign w:val="center"/>
          </w:tcPr>
          <w:p w14:paraId="1EFC3EE0" w14:textId="77777777" w:rsidR="000F40CD" w:rsidRPr="00306128" w:rsidRDefault="009F0CB5" w:rsidP="0060167C">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den>
                </m:f>
              </m:oMath>
            </m:oMathPara>
          </w:p>
        </w:tc>
        <w:tc>
          <w:tcPr>
            <w:tcW w:w="1260" w:type="dxa"/>
            <w:vAlign w:val="center"/>
          </w:tcPr>
          <w:p w14:paraId="4E04CE5F" w14:textId="77777777" w:rsidR="000F40CD" w:rsidRPr="00306128" w:rsidRDefault="009F0CB5" w:rsidP="0060167C">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kg</m:t>
                    </m:r>
                    <m:ctrlPr>
                      <w:rPr>
                        <w:rFonts w:ascii="Cambria Math" w:eastAsiaTheme="minorEastAsia" w:hAnsi="Cambria Math" w:cs="Times New Roman"/>
                        <w:i/>
                      </w:rPr>
                    </m:ctrlP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oMath>
            </m:oMathPara>
          </w:p>
        </w:tc>
        <w:tc>
          <w:tcPr>
            <w:tcW w:w="1260" w:type="dxa"/>
            <w:vAlign w:val="center"/>
          </w:tcPr>
          <w:p w14:paraId="296DF8CA" w14:textId="77777777" w:rsidR="000F40CD" w:rsidRPr="00306128" w:rsidRDefault="009F0CB5" w:rsidP="0060167C">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J</m:t>
                    </m:r>
                    <m:ctrlPr>
                      <w:rPr>
                        <w:rFonts w:ascii="Cambria Math" w:eastAsiaTheme="minorEastAsia" w:hAnsi="Cambria Math" w:cs="Times New Roman"/>
                        <w:i/>
                      </w:rPr>
                    </m:ctrlPr>
                  </m:num>
                  <m:den>
                    <m:r>
                      <w:rPr>
                        <w:rFonts w:ascii="Cambria Math" w:hAnsi="Cambria Math" w:cs="Times New Roman"/>
                      </w:rPr>
                      <m:t>kg∙K</m:t>
                    </m:r>
                  </m:den>
                </m:f>
              </m:oMath>
            </m:oMathPara>
          </w:p>
        </w:tc>
        <w:tc>
          <w:tcPr>
            <w:tcW w:w="1345" w:type="dxa"/>
            <w:vAlign w:val="center"/>
          </w:tcPr>
          <w:p w14:paraId="7AEE34E5" w14:textId="77777777" w:rsidR="000F40CD" w:rsidRPr="00306128" w:rsidRDefault="000F40CD" w:rsidP="0060167C">
            <w:pPr>
              <w:jc w:val="center"/>
              <w:rPr>
                <w:rFonts w:ascii="Times New Roman" w:hAnsi="Times New Roman" w:cs="Times New Roman"/>
              </w:rPr>
            </w:pPr>
            <m:oMathPara>
              <m:oMath>
                <m:r>
                  <w:rPr>
                    <w:rFonts w:ascii="Cambria Math" w:hAnsi="Cambria Math" w:cs="Times New Roman"/>
                  </w:rPr>
                  <m:t>mm</m:t>
                </m:r>
              </m:oMath>
            </m:oMathPara>
          </w:p>
        </w:tc>
      </w:tr>
      <w:tr w:rsidR="000F40CD" w:rsidRPr="00306128" w14:paraId="254CFE9B" w14:textId="77777777" w:rsidTr="0060167C">
        <w:tc>
          <w:tcPr>
            <w:tcW w:w="1722" w:type="dxa"/>
          </w:tcPr>
          <w:p w14:paraId="2FA32B18"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Layer 1;</w:t>
            </w:r>
          </w:p>
          <w:p w14:paraId="21B9014D"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Surface, PCC</w:t>
            </w:r>
          </w:p>
        </w:tc>
        <w:tc>
          <w:tcPr>
            <w:tcW w:w="1063" w:type="dxa"/>
          </w:tcPr>
          <w:p w14:paraId="5173A8AF" w14:textId="77777777" w:rsidR="000F40CD" w:rsidRPr="00306128" w:rsidRDefault="000F40CD" w:rsidP="0060167C">
            <w:pPr>
              <w:rPr>
                <w:rFonts w:ascii="Times New Roman" w:hAnsi="Times New Roman" w:cs="Times New Roman"/>
              </w:rPr>
            </w:pPr>
          </w:p>
        </w:tc>
        <w:tc>
          <w:tcPr>
            <w:tcW w:w="1260" w:type="dxa"/>
          </w:tcPr>
          <w:p w14:paraId="5D1B26E0" w14:textId="77777777" w:rsidR="000F40CD" w:rsidRPr="00306128" w:rsidRDefault="000F40CD" w:rsidP="0060167C">
            <w:pPr>
              <w:rPr>
                <w:rFonts w:ascii="Times New Roman" w:hAnsi="Times New Roman" w:cs="Times New Roman"/>
              </w:rPr>
            </w:pPr>
          </w:p>
        </w:tc>
        <w:tc>
          <w:tcPr>
            <w:tcW w:w="1440" w:type="dxa"/>
          </w:tcPr>
          <w:p w14:paraId="75AF4F64" w14:textId="77777777" w:rsidR="000F40CD" w:rsidRPr="00306128" w:rsidRDefault="000F40CD" w:rsidP="0060167C">
            <w:pPr>
              <w:rPr>
                <w:rFonts w:ascii="Times New Roman" w:hAnsi="Times New Roman" w:cs="Times New Roman"/>
              </w:rPr>
            </w:pPr>
          </w:p>
        </w:tc>
        <w:tc>
          <w:tcPr>
            <w:tcW w:w="1260" w:type="dxa"/>
          </w:tcPr>
          <w:p w14:paraId="61859E5F" w14:textId="77777777" w:rsidR="000F40CD" w:rsidRPr="00306128" w:rsidRDefault="000F40CD" w:rsidP="0060167C">
            <w:pPr>
              <w:rPr>
                <w:rFonts w:ascii="Times New Roman" w:hAnsi="Times New Roman" w:cs="Times New Roman"/>
              </w:rPr>
            </w:pPr>
          </w:p>
        </w:tc>
        <w:tc>
          <w:tcPr>
            <w:tcW w:w="1260" w:type="dxa"/>
          </w:tcPr>
          <w:p w14:paraId="5E1983D8" w14:textId="77777777" w:rsidR="000F40CD" w:rsidRPr="00306128" w:rsidRDefault="000F40CD" w:rsidP="0060167C">
            <w:pPr>
              <w:rPr>
                <w:rFonts w:ascii="Times New Roman" w:hAnsi="Times New Roman" w:cs="Times New Roman"/>
              </w:rPr>
            </w:pPr>
          </w:p>
        </w:tc>
        <w:tc>
          <w:tcPr>
            <w:tcW w:w="1345" w:type="dxa"/>
          </w:tcPr>
          <w:p w14:paraId="13E3CD70" w14:textId="77777777" w:rsidR="000F40CD" w:rsidRPr="00306128" w:rsidRDefault="000F40CD" w:rsidP="0060167C">
            <w:pPr>
              <w:rPr>
                <w:rFonts w:ascii="Times New Roman" w:hAnsi="Times New Roman" w:cs="Times New Roman"/>
                <w:color w:val="FF0000"/>
              </w:rPr>
            </w:pPr>
            <w:r w:rsidRPr="00306128">
              <w:rPr>
                <w:rFonts w:ascii="Times New Roman" w:hAnsi="Times New Roman" w:cs="Times New Roman"/>
                <w:color w:val="FF0000"/>
              </w:rPr>
              <w:t>[80, 260+]</w:t>
            </w:r>
          </w:p>
        </w:tc>
      </w:tr>
      <w:tr w:rsidR="000F40CD" w:rsidRPr="00306128" w14:paraId="0B6E00E3" w14:textId="77777777" w:rsidTr="0060167C">
        <w:tc>
          <w:tcPr>
            <w:tcW w:w="1722" w:type="dxa"/>
          </w:tcPr>
          <w:p w14:paraId="15D04DA3"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 xml:space="preserve">Layer 2; </w:t>
            </w:r>
            <w:proofErr w:type="spellStart"/>
            <w:r w:rsidRPr="00306128">
              <w:rPr>
                <w:rFonts w:ascii="Times New Roman" w:hAnsi="Times New Roman" w:cs="Times New Roman"/>
              </w:rPr>
              <w:t>Subase</w:t>
            </w:r>
            <w:proofErr w:type="spellEnd"/>
          </w:p>
        </w:tc>
        <w:tc>
          <w:tcPr>
            <w:tcW w:w="1063" w:type="dxa"/>
          </w:tcPr>
          <w:p w14:paraId="733F2B12" w14:textId="77777777" w:rsidR="000F40CD" w:rsidRPr="00306128" w:rsidRDefault="000F40CD" w:rsidP="0060167C">
            <w:pPr>
              <w:rPr>
                <w:rFonts w:ascii="Times New Roman" w:hAnsi="Times New Roman" w:cs="Times New Roman"/>
              </w:rPr>
            </w:pPr>
          </w:p>
        </w:tc>
        <w:tc>
          <w:tcPr>
            <w:tcW w:w="1260" w:type="dxa"/>
          </w:tcPr>
          <w:p w14:paraId="59644EF8" w14:textId="77777777" w:rsidR="000F40CD" w:rsidRPr="00306128" w:rsidRDefault="000F40CD" w:rsidP="0060167C">
            <w:pPr>
              <w:rPr>
                <w:rFonts w:ascii="Times New Roman" w:hAnsi="Times New Roman" w:cs="Times New Roman"/>
              </w:rPr>
            </w:pPr>
          </w:p>
        </w:tc>
        <w:tc>
          <w:tcPr>
            <w:tcW w:w="1440" w:type="dxa"/>
          </w:tcPr>
          <w:p w14:paraId="78365CA1" w14:textId="77777777" w:rsidR="000F40CD" w:rsidRPr="00306128" w:rsidRDefault="000F40CD" w:rsidP="0060167C">
            <w:pPr>
              <w:rPr>
                <w:rFonts w:ascii="Times New Roman" w:hAnsi="Times New Roman" w:cs="Times New Roman"/>
              </w:rPr>
            </w:pPr>
          </w:p>
        </w:tc>
        <w:tc>
          <w:tcPr>
            <w:tcW w:w="1260" w:type="dxa"/>
          </w:tcPr>
          <w:p w14:paraId="588C72D7" w14:textId="77777777" w:rsidR="000F40CD" w:rsidRPr="00306128" w:rsidRDefault="000F40CD" w:rsidP="0060167C">
            <w:pPr>
              <w:rPr>
                <w:rFonts w:ascii="Times New Roman" w:hAnsi="Times New Roman" w:cs="Times New Roman"/>
              </w:rPr>
            </w:pPr>
          </w:p>
        </w:tc>
        <w:tc>
          <w:tcPr>
            <w:tcW w:w="1260" w:type="dxa"/>
          </w:tcPr>
          <w:p w14:paraId="1F1E80BE" w14:textId="77777777" w:rsidR="000F40CD" w:rsidRPr="00306128" w:rsidRDefault="000F40CD" w:rsidP="0060167C">
            <w:pPr>
              <w:rPr>
                <w:rFonts w:ascii="Times New Roman" w:hAnsi="Times New Roman" w:cs="Times New Roman"/>
              </w:rPr>
            </w:pPr>
          </w:p>
        </w:tc>
        <w:tc>
          <w:tcPr>
            <w:tcW w:w="1345" w:type="dxa"/>
          </w:tcPr>
          <w:p w14:paraId="703DBC4E" w14:textId="77777777" w:rsidR="000F40CD" w:rsidRPr="00306128" w:rsidRDefault="000F40CD" w:rsidP="0060167C">
            <w:pPr>
              <w:rPr>
                <w:rFonts w:ascii="Times New Roman" w:hAnsi="Times New Roman" w:cs="Times New Roman"/>
                <w:color w:val="FF0000"/>
              </w:rPr>
            </w:pPr>
            <w:r w:rsidRPr="00306128">
              <w:rPr>
                <w:rFonts w:ascii="Times New Roman" w:hAnsi="Times New Roman" w:cs="Times New Roman"/>
                <w:color w:val="FF0000"/>
              </w:rPr>
              <w:t>[100, 500]</w:t>
            </w:r>
          </w:p>
        </w:tc>
      </w:tr>
    </w:tbl>
    <w:p w14:paraId="1624C462" w14:textId="77777777" w:rsidR="00B43F58" w:rsidRPr="00306128" w:rsidRDefault="00B43F58">
      <w:pPr>
        <w:rPr>
          <w:rFonts w:ascii="Times New Roman" w:hAnsi="Times New Roman" w:cs="Times New Roman"/>
        </w:rPr>
      </w:pPr>
    </w:p>
    <w:p w14:paraId="36FEF968" w14:textId="77777777" w:rsidR="00B43F58" w:rsidRPr="00306128" w:rsidRDefault="00B43F58">
      <w:pPr>
        <w:rPr>
          <w:rFonts w:ascii="Times New Roman" w:hAnsi="Times New Roman" w:cs="Times New Roman"/>
        </w:rPr>
      </w:pPr>
    </w:p>
    <w:p w14:paraId="6EB2CEAA" w14:textId="77777777" w:rsidR="008218C9" w:rsidRPr="00306128" w:rsidRDefault="008218C9">
      <w:pPr>
        <w:rPr>
          <w:rFonts w:ascii="Times New Roman" w:hAnsi="Times New Roman" w:cs="Times New Roman"/>
        </w:rPr>
      </w:pPr>
    </w:p>
    <w:tbl>
      <w:tblPr>
        <w:tblStyle w:val="TableGrid"/>
        <w:tblW w:w="9873" w:type="dxa"/>
        <w:tblLook w:val="04A0" w:firstRow="1" w:lastRow="0" w:firstColumn="1" w:lastColumn="0" w:noHBand="0" w:noVBand="1"/>
      </w:tblPr>
      <w:tblGrid>
        <w:gridCol w:w="1885"/>
        <w:gridCol w:w="1350"/>
        <w:gridCol w:w="6638"/>
      </w:tblGrid>
      <w:tr w:rsidR="000F40CD" w:rsidRPr="00306128" w14:paraId="1DECD849" w14:textId="77777777" w:rsidTr="0060167C">
        <w:trPr>
          <w:trHeight w:val="300"/>
        </w:trPr>
        <w:tc>
          <w:tcPr>
            <w:tcW w:w="1885" w:type="dxa"/>
            <w:noWrap/>
            <w:hideMark/>
          </w:tcPr>
          <w:p w14:paraId="5CAF3F53" w14:textId="77777777" w:rsidR="000F40CD" w:rsidRPr="00306128" w:rsidRDefault="000F40CD" w:rsidP="000F40CD">
            <w:pPr>
              <w:rPr>
                <w:rFonts w:ascii="Times New Roman" w:eastAsia="Times New Roman" w:hAnsi="Times New Roman" w:cs="Times New Roman"/>
                <w:b/>
                <w:color w:val="000000"/>
              </w:rPr>
            </w:pPr>
            <w:r w:rsidRPr="00306128">
              <w:rPr>
                <w:rFonts w:ascii="Times New Roman" w:eastAsia="Times New Roman" w:hAnsi="Times New Roman" w:cs="Times New Roman"/>
                <w:b/>
                <w:color w:val="000000"/>
              </w:rPr>
              <w:t>OpenStreetMap (OSM) Functional Class (</w:t>
            </w:r>
            <w:proofErr w:type="spellStart"/>
            <w:r w:rsidRPr="00306128">
              <w:rPr>
                <w:rFonts w:ascii="Times New Roman" w:eastAsia="Times New Roman" w:hAnsi="Times New Roman" w:cs="Times New Roman"/>
                <w:b/>
                <w:color w:val="000000"/>
              </w:rPr>
              <w:t>fclass</w:t>
            </w:r>
            <w:proofErr w:type="spellEnd"/>
            <w:r w:rsidRPr="00306128">
              <w:rPr>
                <w:rFonts w:ascii="Times New Roman" w:eastAsia="Times New Roman" w:hAnsi="Times New Roman" w:cs="Times New Roman"/>
                <w:b/>
                <w:color w:val="000000"/>
              </w:rPr>
              <w:t>)</w:t>
            </w:r>
          </w:p>
        </w:tc>
        <w:tc>
          <w:tcPr>
            <w:tcW w:w="1350" w:type="dxa"/>
            <w:noWrap/>
            <w:hideMark/>
          </w:tcPr>
          <w:p w14:paraId="4A1D3ED3" w14:textId="77777777" w:rsidR="000F40CD" w:rsidRPr="00306128" w:rsidRDefault="000F40CD" w:rsidP="000F40CD">
            <w:pPr>
              <w:rPr>
                <w:rFonts w:ascii="Times New Roman" w:eastAsia="Times New Roman" w:hAnsi="Times New Roman" w:cs="Times New Roman"/>
                <w:b/>
                <w:color w:val="000000"/>
              </w:rPr>
            </w:pPr>
            <w:r w:rsidRPr="00306128">
              <w:rPr>
                <w:rFonts w:ascii="Times New Roman" w:eastAsia="Times New Roman" w:hAnsi="Times New Roman" w:cs="Times New Roman"/>
                <w:b/>
                <w:color w:val="000000"/>
              </w:rPr>
              <w:t>Assumed Pavement Type</w:t>
            </w:r>
          </w:p>
        </w:tc>
        <w:tc>
          <w:tcPr>
            <w:tcW w:w="6638" w:type="dxa"/>
            <w:noWrap/>
            <w:hideMark/>
          </w:tcPr>
          <w:p w14:paraId="5EFFFF2A" w14:textId="77777777" w:rsidR="000F40CD" w:rsidRPr="00306128" w:rsidRDefault="000F40CD" w:rsidP="000F40CD">
            <w:pPr>
              <w:rPr>
                <w:rFonts w:ascii="Times New Roman" w:eastAsia="Times New Roman" w:hAnsi="Times New Roman" w:cs="Times New Roman"/>
                <w:b/>
                <w:color w:val="000000"/>
              </w:rPr>
            </w:pPr>
            <w:r w:rsidRPr="00306128">
              <w:rPr>
                <w:rFonts w:ascii="Times New Roman" w:eastAsia="Times New Roman" w:hAnsi="Times New Roman" w:cs="Times New Roman"/>
                <w:b/>
                <w:color w:val="000000"/>
              </w:rPr>
              <w:t>Description</w:t>
            </w:r>
          </w:p>
        </w:tc>
      </w:tr>
      <w:tr w:rsidR="000F40CD" w:rsidRPr="00306128" w14:paraId="527B71CF" w14:textId="77777777" w:rsidTr="000F40CD">
        <w:trPr>
          <w:trHeight w:val="300"/>
        </w:trPr>
        <w:tc>
          <w:tcPr>
            <w:tcW w:w="1885" w:type="dxa"/>
            <w:noWrap/>
            <w:hideMark/>
          </w:tcPr>
          <w:p w14:paraId="22321CD2"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bridleway</w:t>
            </w:r>
          </w:p>
        </w:tc>
        <w:tc>
          <w:tcPr>
            <w:tcW w:w="1350" w:type="dxa"/>
            <w:noWrap/>
            <w:hideMark/>
          </w:tcPr>
          <w:p w14:paraId="778875E2"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dirt</w:t>
            </w:r>
          </w:p>
        </w:tc>
        <w:tc>
          <w:tcPr>
            <w:tcW w:w="6638" w:type="dxa"/>
            <w:noWrap/>
            <w:hideMark/>
          </w:tcPr>
          <w:p w14:paraId="491F57E3"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Paths for horse riding</w:t>
            </w:r>
          </w:p>
        </w:tc>
      </w:tr>
      <w:tr w:rsidR="000F40CD" w:rsidRPr="00306128" w14:paraId="2EDC987B" w14:textId="77777777" w:rsidTr="000F40CD">
        <w:trPr>
          <w:trHeight w:val="300"/>
        </w:trPr>
        <w:tc>
          <w:tcPr>
            <w:tcW w:w="1885" w:type="dxa"/>
            <w:noWrap/>
            <w:hideMark/>
          </w:tcPr>
          <w:p w14:paraId="64CA03F0" w14:textId="77777777" w:rsidR="000F40CD" w:rsidRPr="00306128" w:rsidRDefault="000F40CD" w:rsidP="000F40CD">
            <w:pPr>
              <w:rPr>
                <w:rFonts w:ascii="Times New Roman" w:eastAsia="Times New Roman" w:hAnsi="Times New Roman" w:cs="Times New Roman"/>
                <w:color w:val="BFBFBF" w:themeColor="background1" w:themeShade="BF"/>
              </w:rPr>
            </w:pPr>
            <w:proofErr w:type="spellStart"/>
            <w:r w:rsidRPr="00306128">
              <w:rPr>
                <w:rFonts w:ascii="Times New Roman" w:eastAsia="Times New Roman" w:hAnsi="Times New Roman" w:cs="Times New Roman"/>
                <w:color w:val="BFBFBF" w:themeColor="background1" w:themeShade="BF"/>
              </w:rPr>
              <w:t>cycleway</w:t>
            </w:r>
            <w:proofErr w:type="spellEnd"/>
          </w:p>
        </w:tc>
        <w:tc>
          <w:tcPr>
            <w:tcW w:w="1350" w:type="dxa"/>
            <w:noWrap/>
            <w:hideMark/>
          </w:tcPr>
          <w:p w14:paraId="3506040D"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concrete</w:t>
            </w:r>
          </w:p>
        </w:tc>
        <w:tc>
          <w:tcPr>
            <w:tcW w:w="6638" w:type="dxa"/>
            <w:noWrap/>
            <w:hideMark/>
          </w:tcPr>
          <w:p w14:paraId="42D635D9"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Paths for cycling</w:t>
            </w:r>
          </w:p>
        </w:tc>
      </w:tr>
      <w:tr w:rsidR="000F40CD" w:rsidRPr="00306128" w14:paraId="15E01AB3" w14:textId="77777777" w:rsidTr="000F40CD">
        <w:trPr>
          <w:trHeight w:val="300"/>
        </w:trPr>
        <w:tc>
          <w:tcPr>
            <w:tcW w:w="1885" w:type="dxa"/>
            <w:noWrap/>
            <w:hideMark/>
          </w:tcPr>
          <w:p w14:paraId="5FD26792"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footway</w:t>
            </w:r>
          </w:p>
        </w:tc>
        <w:tc>
          <w:tcPr>
            <w:tcW w:w="1350" w:type="dxa"/>
            <w:noWrap/>
            <w:hideMark/>
          </w:tcPr>
          <w:p w14:paraId="25DC316B"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concrete</w:t>
            </w:r>
          </w:p>
        </w:tc>
        <w:tc>
          <w:tcPr>
            <w:tcW w:w="6638" w:type="dxa"/>
            <w:noWrap/>
            <w:hideMark/>
          </w:tcPr>
          <w:p w14:paraId="0B60A67F"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Footpaths</w:t>
            </w:r>
          </w:p>
        </w:tc>
      </w:tr>
      <w:tr w:rsidR="000F40CD" w:rsidRPr="00306128" w14:paraId="417A2301" w14:textId="77777777" w:rsidTr="000F40CD">
        <w:trPr>
          <w:trHeight w:val="300"/>
        </w:trPr>
        <w:tc>
          <w:tcPr>
            <w:tcW w:w="1885" w:type="dxa"/>
            <w:noWrap/>
            <w:hideMark/>
          </w:tcPr>
          <w:p w14:paraId="516D0038" w14:textId="77777777" w:rsidR="000F40CD" w:rsidRPr="00306128" w:rsidRDefault="000F40CD" w:rsidP="000F40CD">
            <w:pPr>
              <w:rPr>
                <w:rFonts w:ascii="Times New Roman" w:eastAsia="Times New Roman" w:hAnsi="Times New Roman" w:cs="Times New Roman"/>
                <w:color w:val="000000"/>
              </w:rPr>
            </w:pPr>
            <w:proofErr w:type="spellStart"/>
            <w:r w:rsidRPr="00306128">
              <w:rPr>
                <w:rFonts w:ascii="Times New Roman" w:eastAsia="Times New Roman" w:hAnsi="Times New Roman" w:cs="Times New Roman"/>
                <w:color w:val="000000"/>
              </w:rPr>
              <w:t>living_street</w:t>
            </w:r>
            <w:proofErr w:type="spellEnd"/>
          </w:p>
        </w:tc>
        <w:tc>
          <w:tcPr>
            <w:tcW w:w="1350" w:type="dxa"/>
            <w:noWrap/>
            <w:hideMark/>
          </w:tcPr>
          <w:p w14:paraId="5DAE5137"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036E81E7"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Streets where pedestrians have priority</w:t>
            </w:r>
          </w:p>
        </w:tc>
      </w:tr>
      <w:tr w:rsidR="000F40CD" w:rsidRPr="00306128" w14:paraId="455EF211" w14:textId="77777777" w:rsidTr="000F40CD">
        <w:trPr>
          <w:trHeight w:val="300"/>
        </w:trPr>
        <w:tc>
          <w:tcPr>
            <w:tcW w:w="1885" w:type="dxa"/>
            <w:noWrap/>
            <w:hideMark/>
          </w:tcPr>
          <w:p w14:paraId="059DBE06"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motorway</w:t>
            </w:r>
          </w:p>
        </w:tc>
        <w:tc>
          <w:tcPr>
            <w:tcW w:w="1350" w:type="dxa"/>
            <w:noWrap/>
            <w:hideMark/>
          </w:tcPr>
          <w:p w14:paraId="0F8FABCC"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15BE6CC1"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Motorway/freeway. 10x 12ft lanes, 4x 10ft shoulder</w:t>
            </w:r>
          </w:p>
        </w:tc>
      </w:tr>
      <w:tr w:rsidR="000F40CD" w:rsidRPr="00306128" w14:paraId="17FBB8AD" w14:textId="77777777" w:rsidTr="000F40CD">
        <w:trPr>
          <w:trHeight w:val="300"/>
        </w:trPr>
        <w:tc>
          <w:tcPr>
            <w:tcW w:w="1885" w:type="dxa"/>
            <w:noWrap/>
            <w:hideMark/>
          </w:tcPr>
          <w:p w14:paraId="66795ABA" w14:textId="77777777" w:rsidR="000F40CD" w:rsidRPr="00306128" w:rsidRDefault="000F40CD" w:rsidP="000F40CD">
            <w:pPr>
              <w:rPr>
                <w:rFonts w:ascii="Times New Roman" w:eastAsia="Times New Roman" w:hAnsi="Times New Roman" w:cs="Times New Roman"/>
                <w:color w:val="000000"/>
              </w:rPr>
            </w:pPr>
            <w:proofErr w:type="spellStart"/>
            <w:r w:rsidRPr="00306128">
              <w:rPr>
                <w:rFonts w:ascii="Times New Roman" w:eastAsia="Times New Roman" w:hAnsi="Times New Roman" w:cs="Times New Roman"/>
                <w:color w:val="000000"/>
              </w:rPr>
              <w:t>motorway_link</w:t>
            </w:r>
            <w:proofErr w:type="spellEnd"/>
          </w:p>
        </w:tc>
        <w:tc>
          <w:tcPr>
            <w:tcW w:w="1350" w:type="dxa"/>
            <w:noWrap/>
            <w:hideMark/>
          </w:tcPr>
          <w:p w14:paraId="589A88A1"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3B787A61"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Roads that connect from one motorway/freeway to another</w:t>
            </w:r>
          </w:p>
        </w:tc>
      </w:tr>
      <w:tr w:rsidR="000F40CD" w:rsidRPr="00306128" w14:paraId="455691BD" w14:textId="77777777" w:rsidTr="000F40CD">
        <w:trPr>
          <w:trHeight w:val="300"/>
        </w:trPr>
        <w:tc>
          <w:tcPr>
            <w:tcW w:w="1885" w:type="dxa"/>
            <w:noWrap/>
            <w:hideMark/>
          </w:tcPr>
          <w:p w14:paraId="2EE88BBB"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path</w:t>
            </w:r>
          </w:p>
        </w:tc>
        <w:tc>
          <w:tcPr>
            <w:tcW w:w="1350" w:type="dxa"/>
            <w:noWrap/>
            <w:hideMark/>
          </w:tcPr>
          <w:p w14:paraId="2A455855"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dirt</w:t>
            </w:r>
          </w:p>
        </w:tc>
        <w:tc>
          <w:tcPr>
            <w:tcW w:w="6638" w:type="dxa"/>
            <w:noWrap/>
            <w:hideMark/>
          </w:tcPr>
          <w:p w14:paraId="415A6EB9"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Unspecified paths</w:t>
            </w:r>
          </w:p>
        </w:tc>
      </w:tr>
      <w:tr w:rsidR="000F40CD" w:rsidRPr="00306128" w14:paraId="557F9C4C" w14:textId="77777777" w:rsidTr="000F40CD">
        <w:trPr>
          <w:trHeight w:val="300"/>
        </w:trPr>
        <w:tc>
          <w:tcPr>
            <w:tcW w:w="1885" w:type="dxa"/>
            <w:noWrap/>
            <w:hideMark/>
          </w:tcPr>
          <w:p w14:paraId="2521D408"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pedestrian</w:t>
            </w:r>
          </w:p>
        </w:tc>
        <w:tc>
          <w:tcPr>
            <w:tcW w:w="1350" w:type="dxa"/>
            <w:noWrap/>
            <w:hideMark/>
          </w:tcPr>
          <w:p w14:paraId="1DCFFE9D"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4F67A05B"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Pedestrian only streets</w:t>
            </w:r>
          </w:p>
        </w:tc>
      </w:tr>
      <w:tr w:rsidR="000F40CD" w:rsidRPr="00306128" w14:paraId="305D3585" w14:textId="77777777" w:rsidTr="000F40CD">
        <w:trPr>
          <w:trHeight w:val="300"/>
        </w:trPr>
        <w:tc>
          <w:tcPr>
            <w:tcW w:w="1885" w:type="dxa"/>
            <w:noWrap/>
            <w:hideMark/>
          </w:tcPr>
          <w:p w14:paraId="1B9BF644"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primary</w:t>
            </w:r>
          </w:p>
        </w:tc>
        <w:tc>
          <w:tcPr>
            <w:tcW w:w="1350" w:type="dxa"/>
            <w:noWrap/>
            <w:hideMark/>
          </w:tcPr>
          <w:p w14:paraId="49433C56"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336E7A79"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Primary roads, typically national (major arterial). 6x 12ft thru, 2x 6ft bike/park/shoulder</w:t>
            </w:r>
          </w:p>
        </w:tc>
      </w:tr>
      <w:tr w:rsidR="000F40CD" w:rsidRPr="00306128" w14:paraId="02BD69B2" w14:textId="77777777" w:rsidTr="000F40CD">
        <w:trPr>
          <w:trHeight w:val="300"/>
        </w:trPr>
        <w:tc>
          <w:tcPr>
            <w:tcW w:w="1885" w:type="dxa"/>
            <w:noWrap/>
            <w:hideMark/>
          </w:tcPr>
          <w:p w14:paraId="02DB06B0" w14:textId="77777777" w:rsidR="000F40CD" w:rsidRPr="00306128" w:rsidRDefault="000F40CD" w:rsidP="000F40CD">
            <w:pPr>
              <w:rPr>
                <w:rFonts w:ascii="Times New Roman" w:eastAsia="Times New Roman" w:hAnsi="Times New Roman" w:cs="Times New Roman"/>
                <w:color w:val="000000"/>
              </w:rPr>
            </w:pPr>
            <w:proofErr w:type="spellStart"/>
            <w:r w:rsidRPr="00306128">
              <w:rPr>
                <w:rFonts w:ascii="Times New Roman" w:eastAsia="Times New Roman" w:hAnsi="Times New Roman" w:cs="Times New Roman"/>
                <w:color w:val="000000"/>
              </w:rPr>
              <w:lastRenderedPageBreak/>
              <w:t>primary_link</w:t>
            </w:r>
            <w:proofErr w:type="spellEnd"/>
          </w:p>
        </w:tc>
        <w:tc>
          <w:tcPr>
            <w:tcW w:w="1350" w:type="dxa"/>
            <w:noWrap/>
            <w:hideMark/>
          </w:tcPr>
          <w:p w14:paraId="279C3979"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2F559EE4"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Roads that connect from one primary roads to another, typically national. Assume no shoulder/turn lanes</w:t>
            </w:r>
          </w:p>
        </w:tc>
      </w:tr>
      <w:tr w:rsidR="000F40CD" w:rsidRPr="00306128" w14:paraId="730AB9CD" w14:textId="77777777" w:rsidTr="000F40CD">
        <w:trPr>
          <w:trHeight w:val="300"/>
        </w:trPr>
        <w:tc>
          <w:tcPr>
            <w:tcW w:w="1885" w:type="dxa"/>
            <w:noWrap/>
            <w:hideMark/>
          </w:tcPr>
          <w:p w14:paraId="378C957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residential</w:t>
            </w:r>
          </w:p>
        </w:tc>
        <w:tc>
          <w:tcPr>
            <w:tcW w:w="1350" w:type="dxa"/>
            <w:noWrap/>
            <w:hideMark/>
          </w:tcPr>
          <w:p w14:paraId="274F2B90"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2346ED4F"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Roads in residential areas (minor/residential collector). 2x 14ft thru lane, 2x 6ft bike/park lane</w:t>
            </w:r>
          </w:p>
        </w:tc>
      </w:tr>
      <w:tr w:rsidR="000F40CD" w:rsidRPr="00306128" w14:paraId="598B92BE" w14:textId="77777777" w:rsidTr="000F40CD">
        <w:trPr>
          <w:trHeight w:val="300"/>
        </w:trPr>
        <w:tc>
          <w:tcPr>
            <w:tcW w:w="1885" w:type="dxa"/>
            <w:noWrap/>
            <w:hideMark/>
          </w:tcPr>
          <w:p w14:paraId="7D86DFF6"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secondary</w:t>
            </w:r>
          </w:p>
        </w:tc>
        <w:tc>
          <w:tcPr>
            <w:tcW w:w="1350" w:type="dxa"/>
            <w:noWrap/>
            <w:hideMark/>
          </w:tcPr>
          <w:p w14:paraId="3A4ACF30"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62FB30C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Secondary roads, typically regional (minor arterial/major collector). 4x 12ft thru lane, 1x 10ft left turn lane, 2x 8ft bike/park/shoulder</w:t>
            </w:r>
          </w:p>
        </w:tc>
      </w:tr>
      <w:tr w:rsidR="000F40CD" w:rsidRPr="00306128" w14:paraId="750BB593" w14:textId="77777777" w:rsidTr="000F40CD">
        <w:trPr>
          <w:trHeight w:val="300"/>
        </w:trPr>
        <w:tc>
          <w:tcPr>
            <w:tcW w:w="1885" w:type="dxa"/>
            <w:noWrap/>
            <w:hideMark/>
          </w:tcPr>
          <w:p w14:paraId="5A89694D" w14:textId="77777777" w:rsidR="000F40CD" w:rsidRPr="00306128" w:rsidRDefault="000F40CD" w:rsidP="000F40CD">
            <w:pPr>
              <w:rPr>
                <w:rFonts w:ascii="Times New Roman" w:eastAsia="Times New Roman" w:hAnsi="Times New Roman" w:cs="Times New Roman"/>
                <w:color w:val="000000"/>
              </w:rPr>
            </w:pPr>
            <w:proofErr w:type="spellStart"/>
            <w:r w:rsidRPr="00306128">
              <w:rPr>
                <w:rFonts w:ascii="Times New Roman" w:eastAsia="Times New Roman" w:hAnsi="Times New Roman" w:cs="Times New Roman"/>
                <w:color w:val="000000"/>
              </w:rPr>
              <w:t>secondary_link</w:t>
            </w:r>
            <w:proofErr w:type="spellEnd"/>
          </w:p>
        </w:tc>
        <w:tc>
          <w:tcPr>
            <w:tcW w:w="1350" w:type="dxa"/>
            <w:noWrap/>
            <w:hideMark/>
          </w:tcPr>
          <w:p w14:paraId="6499867D"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70C9493E"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Roads that connect from one secondary road to another, typically regional</w:t>
            </w:r>
          </w:p>
        </w:tc>
      </w:tr>
      <w:tr w:rsidR="000F40CD" w:rsidRPr="00306128" w14:paraId="1F662A12" w14:textId="77777777" w:rsidTr="000F40CD">
        <w:trPr>
          <w:trHeight w:val="300"/>
        </w:trPr>
        <w:tc>
          <w:tcPr>
            <w:tcW w:w="1885" w:type="dxa"/>
            <w:noWrap/>
            <w:hideMark/>
          </w:tcPr>
          <w:p w14:paraId="5D41B186"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service</w:t>
            </w:r>
          </w:p>
        </w:tc>
        <w:tc>
          <w:tcPr>
            <w:tcW w:w="1350" w:type="dxa"/>
            <w:noWrap/>
            <w:hideMark/>
          </w:tcPr>
          <w:p w14:paraId="3C445BE3"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2585F71F"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Service roads for access to buildings, parking lots, etc. 1x 10ft lane, typically in parking lots</w:t>
            </w:r>
          </w:p>
        </w:tc>
      </w:tr>
      <w:tr w:rsidR="000F40CD" w:rsidRPr="00306128" w14:paraId="19F62AF6" w14:textId="77777777" w:rsidTr="000F40CD">
        <w:trPr>
          <w:trHeight w:val="300"/>
        </w:trPr>
        <w:tc>
          <w:tcPr>
            <w:tcW w:w="1885" w:type="dxa"/>
            <w:noWrap/>
            <w:hideMark/>
          </w:tcPr>
          <w:p w14:paraId="2D68A4CB"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steps</w:t>
            </w:r>
          </w:p>
        </w:tc>
        <w:tc>
          <w:tcPr>
            <w:tcW w:w="1350" w:type="dxa"/>
            <w:noWrap/>
            <w:hideMark/>
          </w:tcPr>
          <w:p w14:paraId="2286D8B0"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concrete</w:t>
            </w:r>
          </w:p>
        </w:tc>
        <w:tc>
          <w:tcPr>
            <w:tcW w:w="6638" w:type="dxa"/>
            <w:noWrap/>
            <w:hideMark/>
          </w:tcPr>
          <w:p w14:paraId="2A33A2B8"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Flights of steps on footpaths</w:t>
            </w:r>
          </w:p>
        </w:tc>
      </w:tr>
      <w:tr w:rsidR="000F40CD" w:rsidRPr="00306128" w14:paraId="69BD260A" w14:textId="77777777" w:rsidTr="000F40CD">
        <w:trPr>
          <w:trHeight w:val="300"/>
        </w:trPr>
        <w:tc>
          <w:tcPr>
            <w:tcW w:w="1885" w:type="dxa"/>
            <w:noWrap/>
            <w:hideMark/>
          </w:tcPr>
          <w:p w14:paraId="13DAE91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tertiary</w:t>
            </w:r>
          </w:p>
        </w:tc>
        <w:tc>
          <w:tcPr>
            <w:tcW w:w="1350" w:type="dxa"/>
            <w:noWrap/>
            <w:hideMark/>
          </w:tcPr>
          <w:p w14:paraId="502D33BB"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712669FE"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Tertiary roads, typically local (major/minor collector). 2x 12ft thru lane, 1x 10ft left turn lane, 2x 8ft bike/park/shoulder</w:t>
            </w:r>
          </w:p>
        </w:tc>
      </w:tr>
      <w:tr w:rsidR="000F40CD" w:rsidRPr="00306128" w14:paraId="1E700F7E" w14:textId="77777777" w:rsidTr="000F40CD">
        <w:trPr>
          <w:trHeight w:val="300"/>
        </w:trPr>
        <w:tc>
          <w:tcPr>
            <w:tcW w:w="1885" w:type="dxa"/>
            <w:noWrap/>
            <w:hideMark/>
          </w:tcPr>
          <w:p w14:paraId="186935B6" w14:textId="77777777" w:rsidR="000F40CD" w:rsidRPr="00306128" w:rsidRDefault="000F40CD" w:rsidP="000F40CD">
            <w:pPr>
              <w:rPr>
                <w:rFonts w:ascii="Times New Roman" w:eastAsia="Times New Roman" w:hAnsi="Times New Roman" w:cs="Times New Roman"/>
                <w:color w:val="000000"/>
              </w:rPr>
            </w:pPr>
            <w:proofErr w:type="spellStart"/>
            <w:r w:rsidRPr="00306128">
              <w:rPr>
                <w:rFonts w:ascii="Times New Roman" w:eastAsia="Times New Roman" w:hAnsi="Times New Roman" w:cs="Times New Roman"/>
                <w:color w:val="000000"/>
              </w:rPr>
              <w:t>tertiary_link</w:t>
            </w:r>
            <w:proofErr w:type="spellEnd"/>
          </w:p>
        </w:tc>
        <w:tc>
          <w:tcPr>
            <w:tcW w:w="1350" w:type="dxa"/>
            <w:noWrap/>
            <w:hideMark/>
          </w:tcPr>
          <w:p w14:paraId="173E460F"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4B12771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 xml:space="preserve">Roads that connect from one tertiary road to another, typically local </w:t>
            </w:r>
          </w:p>
        </w:tc>
      </w:tr>
      <w:tr w:rsidR="000F40CD" w:rsidRPr="00306128" w14:paraId="20E118CC" w14:textId="77777777" w:rsidTr="000F40CD">
        <w:trPr>
          <w:trHeight w:val="300"/>
        </w:trPr>
        <w:tc>
          <w:tcPr>
            <w:tcW w:w="1885" w:type="dxa"/>
            <w:noWrap/>
            <w:hideMark/>
          </w:tcPr>
          <w:p w14:paraId="4C0F0F97"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track</w:t>
            </w:r>
          </w:p>
        </w:tc>
        <w:tc>
          <w:tcPr>
            <w:tcW w:w="1350" w:type="dxa"/>
            <w:noWrap/>
            <w:hideMark/>
          </w:tcPr>
          <w:p w14:paraId="78D6043F"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456DD069"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For agricultural use, in forests, etc. Often gravel roads.</w:t>
            </w:r>
          </w:p>
        </w:tc>
      </w:tr>
      <w:tr w:rsidR="000F40CD" w:rsidRPr="00306128" w14:paraId="5D5B845C" w14:textId="77777777" w:rsidTr="000F40CD">
        <w:trPr>
          <w:trHeight w:val="300"/>
        </w:trPr>
        <w:tc>
          <w:tcPr>
            <w:tcW w:w="1885" w:type="dxa"/>
            <w:noWrap/>
            <w:hideMark/>
          </w:tcPr>
          <w:p w14:paraId="76811CF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track_grade1</w:t>
            </w:r>
          </w:p>
        </w:tc>
        <w:tc>
          <w:tcPr>
            <w:tcW w:w="1350" w:type="dxa"/>
            <w:noWrap/>
            <w:hideMark/>
          </w:tcPr>
          <w:p w14:paraId="52419EF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3A7CB5E9"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track with asphalt or heavily compacted</w:t>
            </w:r>
          </w:p>
        </w:tc>
      </w:tr>
      <w:tr w:rsidR="000F40CD" w:rsidRPr="00306128" w14:paraId="54D48E65" w14:textId="77777777" w:rsidTr="000F40CD">
        <w:trPr>
          <w:trHeight w:val="300"/>
        </w:trPr>
        <w:tc>
          <w:tcPr>
            <w:tcW w:w="1885" w:type="dxa"/>
            <w:noWrap/>
            <w:hideMark/>
          </w:tcPr>
          <w:p w14:paraId="1AF199A9"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track_grade2</w:t>
            </w:r>
          </w:p>
        </w:tc>
        <w:tc>
          <w:tcPr>
            <w:tcW w:w="1350" w:type="dxa"/>
            <w:noWrap/>
            <w:hideMark/>
          </w:tcPr>
          <w:p w14:paraId="41A0B2E0"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4CFB03FB"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track with asphalt or moderately compacted</w:t>
            </w:r>
          </w:p>
        </w:tc>
      </w:tr>
      <w:tr w:rsidR="000F40CD" w:rsidRPr="00306128" w14:paraId="5BEAA02E" w14:textId="77777777" w:rsidTr="000F40CD">
        <w:trPr>
          <w:trHeight w:val="300"/>
        </w:trPr>
        <w:tc>
          <w:tcPr>
            <w:tcW w:w="1885" w:type="dxa"/>
            <w:noWrap/>
            <w:hideMark/>
          </w:tcPr>
          <w:p w14:paraId="7967AD34"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track_grade3</w:t>
            </w:r>
          </w:p>
        </w:tc>
        <w:tc>
          <w:tcPr>
            <w:tcW w:w="1350" w:type="dxa"/>
            <w:noWrap/>
            <w:hideMark/>
          </w:tcPr>
          <w:p w14:paraId="196C8F0A"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dirt</w:t>
            </w:r>
          </w:p>
        </w:tc>
        <w:tc>
          <w:tcPr>
            <w:tcW w:w="6638" w:type="dxa"/>
            <w:noWrap/>
            <w:hideMark/>
          </w:tcPr>
          <w:p w14:paraId="74B842E1"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 xml:space="preserve">track lightly compacted </w:t>
            </w:r>
          </w:p>
        </w:tc>
      </w:tr>
      <w:tr w:rsidR="000F40CD" w:rsidRPr="00306128" w14:paraId="4AD8C968" w14:textId="77777777" w:rsidTr="000F40CD">
        <w:trPr>
          <w:trHeight w:val="300"/>
        </w:trPr>
        <w:tc>
          <w:tcPr>
            <w:tcW w:w="1885" w:type="dxa"/>
            <w:noWrap/>
            <w:hideMark/>
          </w:tcPr>
          <w:p w14:paraId="530FFB06"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track_grade4</w:t>
            </w:r>
          </w:p>
        </w:tc>
        <w:tc>
          <w:tcPr>
            <w:tcW w:w="1350" w:type="dxa"/>
            <w:noWrap/>
            <w:hideMark/>
          </w:tcPr>
          <w:p w14:paraId="271DE7C1"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dirt</w:t>
            </w:r>
          </w:p>
        </w:tc>
        <w:tc>
          <w:tcPr>
            <w:tcW w:w="6638" w:type="dxa"/>
            <w:noWrap/>
            <w:hideMark/>
          </w:tcPr>
          <w:p w14:paraId="41509108"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track un-compacted, visible</w:t>
            </w:r>
          </w:p>
        </w:tc>
      </w:tr>
      <w:tr w:rsidR="000F40CD" w:rsidRPr="00306128" w14:paraId="56B56091" w14:textId="77777777" w:rsidTr="000F40CD">
        <w:trPr>
          <w:trHeight w:val="300"/>
        </w:trPr>
        <w:tc>
          <w:tcPr>
            <w:tcW w:w="1885" w:type="dxa"/>
            <w:noWrap/>
            <w:hideMark/>
          </w:tcPr>
          <w:p w14:paraId="79B36B07"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track_grade5</w:t>
            </w:r>
          </w:p>
        </w:tc>
        <w:tc>
          <w:tcPr>
            <w:tcW w:w="1350" w:type="dxa"/>
            <w:noWrap/>
            <w:hideMark/>
          </w:tcPr>
          <w:p w14:paraId="731DD9FC"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dirt</w:t>
            </w:r>
          </w:p>
        </w:tc>
        <w:tc>
          <w:tcPr>
            <w:tcW w:w="6638" w:type="dxa"/>
            <w:noWrap/>
            <w:hideMark/>
          </w:tcPr>
          <w:p w14:paraId="5B408EDB"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track un-compacted, hardly visible</w:t>
            </w:r>
          </w:p>
        </w:tc>
      </w:tr>
      <w:tr w:rsidR="000F40CD" w:rsidRPr="00306128" w14:paraId="0CBCB67A" w14:textId="77777777" w:rsidTr="000F40CD">
        <w:trPr>
          <w:trHeight w:val="300"/>
        </w:trPr>
        <w:tc>
          <w:tcPr>
            <w:tcW w:w="1885" w:type="dxa"/>
            <w:noWrap/>
            <w:hideMark/>
          </w:tcPr>
          <w:p w14:paraId="074681EE"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trunk</w:t>
            </w:r>
          </w:p>
        </w:tc>
        <w:tc>
          <w:tcPr>
            <w:tcW w:w="1350" w:type="dxa"/>
            <w:noWrap/>
            <w:hideMark/>
          </w:tcPr>
          <w:p w14:paraId="36F3467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2DE386F2"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Important roads, typically divided. 6x 12ft lane, 2x 6ft shoulder</w:t>
            </w:r>
          </w:p>
        </w:tc>
      </w:tr>
      <w:tr w:rsidR="000F40CD" w:rsidRPr="00306128" w14:paraId="12A26179" w14:textId="77777777" w:rsidTr="000F40CD">
        <w:trPr>
          <w:trHeight w:val="300"/>
        </w:trPr>
        <w:tc>
          <w:tcPr>
            <w:tcW w:w="1885" w:type="dxa"/>
            <w:noWrap/>
            <w:hideMark/>
          </w:tcPr>
          <w:p w14:paraId="3EB12184" w14:textId="77777777" w:rsidR="000F40CD" w:rsidRPr="00306128" w:rsidRDefault="000F40CD" w:rsidP="000F40CD">
            <w:pPr>
              <w:rPr>
                <w:rFonts w:ascii="Times New Roman" w:eastAsia="Times New Roman" w:hAnsi="Times New Roman" w:cs="Times New Roman"/>
                <w:color w:val="000000"/>
              </w:rPr>
            </w:pPr>
            <w:proofErr w:type="spellStart"/>
            <w:r w:rsidRPr="00306128">
              <w:rPr>
                <w:rFonts w:ascii="Times New Roman" w:eastAsia="Times New Roman" w:hAnsi="Times New Roman" w:cs="Times New Roman"/>
                <w:color w:val="000000"/>
              </w:rPr>
              <w:t>trunk_link</w:t>
            </w:r>
            <w:proofErr w:type="spellEnd"/>
          </w:p>
        </w:tc>
        <w:tc>
          <w:tcPr>
            <w:tcW w:w="1350" w:type="dxa"/>
            <w:noWrap/>
            <w:hideMark/>
          </w:tcPr>
          <w:p w14:paraId="2C5F8B76"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687604C8"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Roads that connect from one important road to another, typically divided</w:t>
            </w:r>
          </w:p>
        </w:tc>
      </w:tr>
      <w:tr w:rsidR="000F40CD" w:rsidRPr="00306128" w14:paraId="6ABEB22A" w14:textId="77777777" w:rsidTr="000F40CD">
        <w:trPr>
          <w:trHeight w:val="300"/>
        </w:trPr>
        <w:tc>
          <w:tcPr>
            <w:tcW w:w="1885" w:type="dxa"/>
            <w:noWrap/>
            <w:hideMark/>
          </w:tcPr>
          <w:p w14:paraId="7A82193F"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unclassified</w:t>
            </w:r>
          </w:p>
        </w:tc>
        <w:tc>
          <w:tcPr>
            <w:tcW w:w="1350" w:type="dxa"/>
            <w:noWrap/>
            <w:hideMark/>
          </w:tcPr>
          <w:p w14:paraId="6C0F923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2C699D27"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Smaller local roads (local/collectors in non-residential areas, typically industrial). 2x 14ft thru lane, 2x 6ft bike/park lane</w:t>
            </w:r>
          </w:p>
        </w:tc>
      </w:tr>
    </w:tbl>
    <w:p w14:paraId="30C5DCA9" w14:textId="59A9182A" w:rsidR="00C424D1" w:rsidRPr="00306128" w:rsidRDefault="00C424D1">
      <w:pPr>
        <w:rPr>
          <w:rFonts w:ascii="Times New Roman" w:hAnsi="Times New Roman" w:cs="Times New Roman"/>
        </w:rPr>
      </w:pPr>
    </w:p>
    <w:p w14:paraId="4710DDD9" w14:textId="09C8D270" w:rsidR="005767E3" w:rsidRPr="00306128" w:rsidRDefault="005767E3">
      <w:pPr>
        <w:rPr>
          <w:rFonts w:ascii="Times New Roman" w:hAnsi="Times New Roman" w:cs="Times New Roman"/>
          <w:highlight w:val="yellow"/>
        </w:rPr>
      </w:pPr>
      <w:r w:rsidRPr="00306128">
        <w:rPr>
          <w:rFonts w:ascii="Times New Roman" w:hAnsi="Times New Roman" w:cs="Times New Roman"/>
          <w:highlight w:val="yellow"/>
        </w:rPr>
        <w:t>Note on Characteristic Pavement Length:</w:t>
      </w:r>
    </w:p>
    <w:p w14:paraId="73753B9C" w14:textId="77777777" w:rsidR="005767E3" w:rsidRPr="00306128" w:rsidRDefault="005767E3" w:rsidP="005767E3">
      <w:pPr>
        <w:pStyle w:val="CommentText"/>
        <w:rPr>
          <w:rFonts w:ascii="Times New Roman" w:hAnsi="Times New Roman" w:cs="Times New Roman"/>
          <w:highlight w:val="yellow"/>
        </w:rPr>
      </w:pPr>
      <w:r w:rsidRPr="00306128">
        <w:rPr>
          <w:rFonts w:ascii="Times New Roman" w:hAnsi="Times New Roman" w:cs="Times New Roman"/>
          <w:highlight w:val="yellow"/>
        </w:rPr>
        <w:t xml:space="preserve">Daniel C. </w:t>
      </w:r>
      <w:proofErr w:type="spellStart"/>
      <w:r w:rsidRPr="00306128">
        <w:rPr>
          <w:rFonts w:ascii="Times New Roman" w:hAnsi="Times New Roman" w:cs="Times New Roman"/>
          <w:highlight w:val="yellow"/>
        </w:rPr>
        <w:t>Vaz</w:t>
      </w:r>
      <w:proofErr w:type="spellEnd"/>
    </w:p>
    <w:p w14:paraId="737CCA07" w14:textId="77777777" w:rsidR="005767E3" w:rsidRPr="00306128" w:rsidRDefault="005767E3" w:rsidP="005767E3">
      <w:pPr>
        <w:pStyle w:val="CommentText"/>
        <w:rPr>
          <w:rFonts w:ascii="Times New Roman" w:hAnsi="Times New Roman" w:cs="Times New Roman"/>
          <w:highlight w:val="yellow"/>
        </w:rPr>
      </w:pPr>
      <w:r w:rsidRPr="00306128">
        <w:rPr>
          <w:rFonts w:ascii="Times New Roman" w:hAnsi="Times New Roman" w:cs="Times New Roman"/>
          <w:highlight w:val="yellow"/>
        </w:rPr>
        <w:t>University NOVA of Lisbon:</w:t>
      </w:r>
    </w:p>
    <w:p w14:paraId="155F6036" w14:textId="77777777" w:rsidR="005767E3" w:rsidRPr="00306128" w:rsidRDefault="005767E3" w:rsidP="005767E3">
      <w:pPr>
        <w:pStyle w:val="CommentText"/>
        <w:rPr>
          <w:rFonts w:ascii="Times New Roman" w:hAnsi="Times New Roman" w:cs="Times New Roman"/>
          <w:highlight w:val="yellow"/>
        </w:rPr>
      </w:pPr>
    </w:p>
    <w:p w14:paraId="06FAC03A" w14:textId="77777777" w:rsidR="005767E3" w:rsidRPr="00306128" w:rsidRDefault="005767E3" w:rsidP="005767E3">
      <w:pPr>
        <w:pStyle w:val="CommentText"/>
        <w:rPr>
          <w:rFonts w:ascii="Times New Roman" w:hAnsi="Times New Roman" w:cs="Times New Roman"/>
          <w:highlight w:val="yellow"/>
        </w:rPr>
      </w:pPr>
      <w:r w:rsidRPr="00306128">
        <w:rPr>
          <w:rFonts w:ascii="Times New Roman" w:hAnsi="Times New Roman" w:cs="Times New Roman"/>
          <w:highlight w:val="yellow"/>
        </w:rPr>
        <w:t xml:space="preserve">“Let us first consider </w:t>
      </w:r>
      <w:proofErr w:type="gramStart"/>
      <w:r w:rsidRPr="00306128">
        <w:rPr>
          <w:rFonts w:ascii="Times New Roman" w:hAnsi="Times New Roman" w:cs="Times New Roman"/>
          <w:highlight w:val="yellow"/>
        </w:rPr>
        <w:t>an</w:t>
      </w:r>
      <w:proofErr w:type="gramEnd"/>
      <w:r w:rsidRPr="00306128">
        <w:rPr>
          <w:rFonts w:ascii="Times New Roman" w:hAnsi="Times New Roman" w:cs="Times New Roman"/>
          <w:highlight w:val="yellow"/>
        </w:rPr>
        <w:t xml:space="preserve"> horizontal flat plate, of width b and infinite length L, hotter than the environment. The flow established by natural convection on the top surface is different from that on the bottom surface. Heated up fluid from the bottom surface comes to the edges of the plate and rises. Colder surrounding fluid is then continuously pulled next to the bottom surface of the plate, to compensate for that fluid escaping at the edges. Due to the symmetry of the horizontal plate problem, the surrounding fluid approaches the bottom of the plate near its centerline and then progresses along half-width of the plate, i.e. along a distance b/2, until it reaches the edge of the plate and is allowed to rise. Therefore, the characteristic length (CL) could be taken as b/2. However, if the plate has an inclination, even a small one, then the symmetry of the problem is disrupted, and one can reason that the surrounding fluid shall approach the plate from its lower edge and then progress along its entire width before it is allowed to rise at the higher edge. Because the fluid is trying to rise, the flow remains attached to the bottom surface of the plate and does not detaches. Hence, CL could be taken as b this time. This example shows that for the same geometry one can have distinct CL, due to inclination. This should answer your question.</w:t>
      </w:r>
    </w:p>
    <w:p w14:paraId="5CAD24EB" w14:textId="77777777" w:rsidR="005767E3" w:rsidRPr="00306128" w:rsidRDefault="005767E3" w:rsidP="005767E3">
      <w:pPr>
        <w:pStyle w:val="CommentText"/>
        <w:rPr>
          <w:rFonts w:ascii="Times New Roman" w:hAnsi="Times New Roman" w:cs="Times New Roman"/>
        </w:rPr>
      </w:pPr>
      <w:r w:rsidRPr="00306128">
        <w:rPr>
          <w:rFonts w:ascii="Times New Roman" w:hAnsi="Times New Roman" w:cs="Times New Roman"/>
          <w:highlight w:val="yellow"/>
        </w:rPr>
        <w:t xml:space="preserve">A similar discussion could be made to the top surface of this hotter-than-environment plate and again b and b/2 would appear as possible values for CL. However, in this case I should add that the particular value of b (not to mention L) and inclination can become important in what concerns the exact pattern of the flow that is established on the top surface. This is due to the possibility of formation of structures related to </w:t>
      </w:r>
      <w:proofErr w:type="spellStart"/>
      <w:r w:rsidRPr="00306128">
        <w:rPr>
          <w:rFonts w:ascii="Times New Roman" w:hAnsi="Times New Roman" w:cs="Times New Roman"/>
          <w:highlight w:val="yellow"/>
        </w:rPr>
        <w:t>Bénard</w:t>
      </w:r>
      <w:proofErr w:type="spellEnd"/>
      <w:r w:rsidRPr="00306128">
        <w:rPr>
          <w:rFonts w:ascii="Times New Roman" w:hAnsi="Times New Roman" w:cs="Times New Roman"/>
          <w:highlight w:val="yellow"/>
        </w:rPr>
        <w:t xml:space="preserve"> convection cells. In such </w:t>
      </w:r>
      <w:r w:rsidRPr="00306128">
        <w:rPr>
          <w:rFonts w:ascii="Times New Roman" w:hAnsi="Times New Roman" w:cs="Times New Roman"/>
          <w:highlight w:val="yellow"/>
        </w:rPr>
        <w:lastRenderedPageBreak/>
        <w:t>case, the typical width of these cells would be a more suitable CL than the whole width b of the plate. Empirical correlations for plates exhibit this effect.”</w:t>
      </w:r>
    </w:p>
    <w:p w14:paraId="796E3FE2" w14:textId="77777777" w:rsidR="005767E3" w:rsidRPr="00306128" w:rsidRDefault="005767E3" w:rsidP="005767E3">
      <w:pPr>
        <w:pStyle w:val="CommentText"/>
        <w:rPr>
          <w:rFonts w:ascii="Times New Roman" w:hAnsi="Times New Roman" w:cs="Times New Roman"/>
        </w:rPr>
      </w:pPr>
    </w:p>
    <w:p w14:paraId="37F928AB" w14:textId="2B3CE5B1" w:rsidR="005767E3" w:rsidRDefault="009F0CB5">
      <w:pPr>
        <w:rPr>
          <w:rFonts w:ascii="Times New Roman" w:hAnsi="Times New Roman" w:cs="Times New Roman"/>
        </w:rPr>
      </w:pPr>
      <w:hyperlink r:id="rId8" w:history="1">
        <w:r w:rsidR="00410A31" w:rsidRPr="004A7C3F">
          <w:rPr>
            <w:rStyle w:val="Hyperlink"/>
            <w:rFonts w:ascii="Times New Roman" w:hAnsi="Times New Roman" w:cs="Times New Roman"/>
          </w:rPr>
          <w:t>https://www.researchgate.net/post/Can_anyone_suggest_the_basis_for_choosing_characteristic_length</w:t>
        </w:r>
      </w:hyperlink>
    </w:p>
    <w:p w14:paraId="7774C9DA" w14:textId="438FFDEB" w:rsidR="00410A31" w:rsidRPr="00306128" w:rsidRDefault="00410A31">
      <w:pPr>
        <w:rPr>
          <w:rFonts w:ascii="Times New Roman" w:hAnsi="Times New Roman" w:cs="Times New Roman"/>
        </w:rPr>
      </w:pPr>
      <w:r>
        <w:rPr>
          <w:rFonts w:ascii="Times New Roman" w:hAnsi="Times New Roman" w:cs="Times New Roman"/>
        </w:rPr>
        <w:t>###########</w:t>
      </w:r>
    </w:p>
    <w:p w14:paraId="31AF0C59" w14:textId="77777777" w:rsidR="00C424D1" w:rsidRPr="00306128" w:rsidRDefault="00C424D1">
      <w:pPr>
        <w:rPr>
          <w:rFonts w:ascii="Times New Roman" w:hAnsi="Times New Roman" w:cs="Times New Roman"/>
        </w:rPr>
      </w:pPr>
      <w:r w:rsidRPr="00306128">
        <w:rPr>
          <w:rFonts w:ascii="Times New Roman" w:hAnsi="Times New Roman" w:cs="Times New Roman"/>
        </w:rPr>
        <w:t>Thickness source (ADOT):</w:t>
      </w:r>
    </w:p>
    <w:p w14:paraId="23797AB7" w14:textId="54557C50" w:rsidR="00C424D1" w:rsidRDefault="009F0CB5">
      <w:pPr>
        <w:rPr>
          <w:rStyle w:val="Hyperlink"/>
          <w:rFonts w:ascii="Times New Roman" w:hAnsi="Times New Roman" w:cs="Times New Roman"/>
        </w:rPr>
      </w:pPr>
      <w:hyperlink r:id="rId9" w:history="1">
        <w:r w:rsidR="00DB7496" w:rsidRPr="00306128">
          <w:rPr>
            <w:rStyle w:val="Hyperlink"/>
            <w:rFonts w:ascii="Times New Roman" w:hAnsi="Times New Roman" w:cs="Times New Roman"/>
          </w:rPr>
          <w:t>https://apps.azdot.gov/files/materials-manuals/Preliminary-Engineering-Design/PavementDesignManual.pdf</w:t>
        </w:r>
      </w:hyperlink>
    </w:p>
    <w:p w14:paraId="6E8EDF01" w14:textId="77777777" w:rsidR="00AF6460" w:rsidRPr="00306128" w:rsidRDefault="00AF6460">
      <w:pPr>
        <w:rPr>
          <w:rFonts w:ascii="Times New Roman" w:hAnsi="Times New Roman" w:cs="Times New Roman"/>
        </w:rPr>
      </w:pPr>
    </w:p>
    <w:p w14:paraId="066583CB" w14:textId="00FF165B" w:rsidR="00DB7496" w:rsidRPr="00306128" w:rsidRDefault="00AF6460">
      <w:pPr>
        <w:rPr>
          <w:rFonts w:ascii="Times New Roman" w:hAnsi="Times New Roman" w:cs="Times New Roman"/>
        </w:rPr>
      </w:pPr>
      <w:r>
        <w:rPr>
          <w:noProof/>
        </w:rPr>
        <w:drawing>
          <wp:inline distT="0" distB="0" distL="0" distR="0" wp14:anchorId="550957AE" wp14:editId="62759802">
            <wp:extent cx="417195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1419225"/>
                    </a:xfrm>
                    <a:prstGeom prst="rect">
                      <a:avLst/>
                    </a:prstGeom>
                  </pic:spPr>
                </pic:pic>
              </a:graphicData>
            </a:graphic>
          </wp:inline>
        </w:drawing>
      </w:r>
    </w:p>
    <w:p w14:paraId="7F7DB6E5" w14:textId="1AA30F30" w:rsidR="00EA390A" w:rsidRPr="00306128" w:rsidRDefault="00DB7496">
      <w:pPr>
        <w:rPr>
          <w:rFonts w:ascii="Times New Roman" w:hAnsi="Times New Roman" w:cs="Times New Roman"/>
        </w:rPr>
      </w:pPr>
      <w:r w:rsidRPr="00306128">
        <w:rPr>
          <w:rFonts w:ascii="Times New Roman" w:hAnsi="Times New Roman" w:cs="Times New Roman"/>
          <w:noProof/>
        </w:rPr>
        <w:drawing>
          <wp:inline distT="0" distB="0" distL="0" distR="0" wp14:anchorId="14DE5938" wp14:editId="31116DB8">
            <wp:extent cx="5095875" cy="3714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3714750"/>
                    </a:xfrm>
                    <a:prstGeom prst="rect">
                      <a:avLst/>
                    </a:prstGeom>
                  </pic:spPr>
                </pic:pic>
              </a:graphicData>
            </a:graphic>
          </wp:inline>
        </w:drawing>
      </w:r>
    </w:p>
    <w:p w14:paraId="3CF524B1" w14:textId="1CA3175B" w:rsidR="001372E1" w:rsidRDefault="001372E1" w:rsidP="001372E1">
      <w:pPr>
        <w:rPr>
          <w:rFonts w:ascii="Times New Roman" w:hAnsi="Times New Roman" w:cs="Times New Roman"/>
        </w:rPr>
      </w:pPr>
    </w:p>
    <w:p w14:paraId="28035C01" w14:textId="66AEC1B5" w:rsidR="00EE4C3E" w:rsidRPr="00EE4C3E" w:rsidRDefault="00563006" w:rsidP="00EE4C3E">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EE4C3E" w:rsidRPr="00EE4C3E">
        <w:rPr>
          <w:rFonts w:ascii="Times New Roman" w:hAnsi="Times New Roman" w:cs="Times New Roman"/>
          <w:noProof/>
          <w:szCs w:val="24"/>
        </w:rPr>
        <w:t>1.</w:t>
      </w:r>
      <w:r w:rsidR="00EE4C3E" w:rsidRPr="00EE4C3E">
        <w:rPr>
          <w:rFonts w:ascii="Times New Roman" w:hAnsi="Times New Roman" w:cs="Times New Roman"/>
          <w:noProof/>
          <w:szCs w:val="24"/>
        </w:rPr>
        <w:tab/>
        <w:t xml:space="preserve">Li, H., Harvey, J. &amp; Kendall, A. Field measurement of albedo for different land cover materials and effects on thermal performance. </w:t>
      </w:r>
      <w:r w:rsidR="00EE4C3E" w:rsidRPr="00EE4C3E">
        <w:rPr>
          <w:rFonts w:ascii="Times New Roman" w:hAnsi="Times New Roman" w:cs="Times New Roman"/>
          <w:i/>
          <w:iCs/>
          <w:noProof/>
          <w:szCs w:val="24"/>
        </w:rPr>
        <w:t>Build. Environ.</w:t>
      </w:r>
      <w:r w:rsidR="00EE4C3E" w:rsidRPr="00EE4C3E">
        <w:rPr>
          <w:rFonts w:ascii="Times New Roman" w:hAnsi="Times New Roman" w:cs="Times New Roman"/>
          <w:noProof/>
          <w:szCs w:val="24"/>
        </w:rPr>
        <w:t xml:space="preserve"> </w:t>
      </w:r>
      <w:r w:rsidR="00EE4C3E" w:rsidRPr="00EE4C3E">
        <w:rPr>
          <w:rFonts w:ascii="Times New Roman" w:hAnsi="Times New Roman" w:cs="Times New Roman"/>
          <w:b/>
          <w:bCs/>
          <w:noProof/>
          <w:szCs w:val="24"/>
        </w:rPr>
        <w:t>59,</w:t>
      </w:r>
      <w:r w:rsidR="00EE4C3E" w:rsidRPr="00EE4C3E">
        <w:rPr>
          <w:rFonts w:ascii="Times New Roman" w:hAnsi="Times New Roman" w:cs="Times New Roman"/>
          <w:noProof/>
          <w:szCs w:val="24"/>
        </w:rPr>
        <w:t xml:space="preserve"> 536–546 (2013).</w:t>
      </w:r>
    </w:p>
    <w:p w14:paraId="23ED5547" w14:textId="77777777" w:rsidR="00EE4C3E" w:rsidRPr="00EE4C3E" w:rsidRDefault="00EE4C3E" w:rsidP="00EE4C3E">
      <w:pPr>
        <w:widowControl w:val="0"/>
        <w:autoSpaceDE w:val="0"/>
        <w:autoSpaceDN w:val="0"/>
        <w:adjustRightInd w:val="0"/>
        <w:spacing w:line="240" w:lineRule="auto"/>
        <w:ind w:left="640" w:hanging="640"/>
        <w:rPr>
          <w:rFonts w:ascii="Times New Roman" w:hAnsi="Times New Roman" w:cs="Times New Roman"/>
          <w:noProof/>
          <w:szCs w:val="24"/>
        </w:rPr>
      </w:pPr>
      <w:r w:rsidRPr="00EE4C3E">
        <w:rPr>
          <w:rFonts w:ascii="Times New Roman" w:hAnsi="Times New Roman" w:cs="Times New Roman"/>
          <w:noProof/>
          <w:szCs w:val="24"/>
        </w:rPr>
        <w:lastRenderedPageBreak/>
        <w:t>2.</w:t>
      </w:r>
      <w:r w:rsidRPr="00EE4C3E">
        <w:rPr>
          <w:rFonts w:ascii="Times New Roman" w:hAnsi="Times New Roman" w:cs="Times New Roman"/>
          <w:noProof/>
          <w:szCs w:val="24"/>
        </w:rPr>
        <w:tab/>
        <w:t xml:space="preserve">Qin, Y. Urban canyon albedo and its implication on the use of reflective cool pavements. </w:t>
      </w:r>
      <w:r w:rsidRPr="00EE4C3E">
        <w:rPr>
          <w:rFonts w:ascii="Times New Roman" w:hAnsi="Times New Roman" w:cs="Times New Roman"/>
          <w:i/>
          <w:iCs/>
          <w:noProof/>
          <w:szCs w:val="24"/>
        </w:rPr>
        <w:t>Energy Build.</w:t>
      </w:r>
      <w:r w:rsidRPr="00EE4C3E">
        <w:rPr>
          <w:rFonts w:ascii="Times New Roman" w:hAnsi="Times New Roman" w:cs="Times New Roman"/>
          <w:noProof/>
          <w:szCs w:val="24"/>
        </w:rPr>
        <w:t xml:space="preserve"> </w:t>
      </w:r>
      <w:r w:rsidRPr="00EE4C3E">
        <w:rPr>
          <w:rFonts w:ascii="Times New Roman" w:hAnsi="Times New Roman" w:cs="Times New Roman"/>
          <w:b/>
          <w:bCs/>
          <w:noProof/>
          <w:szCs w:val="24"/>
        </w:rPr>
        <w:t>96,</w:t>
      </w:r>
      <w:r w:rsidRPr="00EE4C3E">
        <w:rPr>
          <w:rFonts w:ascii="Times New Roman" w:hAnsi="Times New Roman" w:cs="Times New Roman"/>
          <w:noProof/>
          <w:szCs w:val="24"/>
        </w:rPr>
        <w:t xml:space="preserve"> 86–94 (2015).</w:t>
      </w:r>
    </w:p>
    <w:p w14:paraId="62ED4022" w14:textId="77777777" w:rsidR="00EE4C3E" w:rsidRPr="00EE4C3E" w:rsidRDefault="00EE4C3E" w:rsidP="00EE4C3E">
      <w:pPr>
        <w:widowControl w:val="0"/>
        <w:autoSpaceDE w:val="0"/>
        <w:autoSpaceDN w:val="0"/>
        <w:adjustRightInd w:val="0"/>
        <w:spacing w:line="240" w:lineRule="auto"/>
        <w:ind w:left="640" w:hanging="640"/>
        <w:rPr>
          <w:rFonts w:ascii="Times New Roman" w:hAnsi="Times New Roman" w:cs="Times New Roman"/>
          <w:noProof/>
          <w:szCs w:val="24"/>
        </w:rPr>
      </w:pPr>
      <w:r w:rsidRPr="00EE4C3E">
        <w:rPr>
          <w:rFonts w:ascii="Times New Roman" w:hAnsi="Times New Roman" w:cs="Times New Roman"/>
          <w:noProof/>
          <w:szCs w:val="24"/>
        </w:rPr>
        <w:t>3.</w:t>
      </w:r>
      <w:r w:rsidRPr="00EE4C3E">
        <w:rPr>
          <w:rFonts w:ascii="Times New Roman" w:hAnsi="Times New Roman" w:cs="Times New Roman"/>
          <w:noProof/>
          <w:szCs w:val="24"/>
        </w:rPr>
        <w:tab/>
        <w:t>Li, H. Evaluation of Cool Pavement Strategies for Heat Island Mitigation Evaluation of Cool Pavement Strategies for Heat Island Mitigation. (University of California, Davis, 2012).</w:t>
      </w:r>
    </w:p>
    <w:p w14:paraId="42C25329" w14:textId="77777777" w:rsidR="00EE4C3E" w:rsidRPr="00EE4C3E" w:rsidRDefault="00EE4C3E" w:rsidP="00EE4C3E">
      <w:pPr>
        <w:widowControl w:val="0"/>
        <w:autoSpaceDE w:val="0"/>
        <w:autoSpaceDN w:val="0"/>
        <w:adjustRightInd w:val="0"/>
        <w:spacing w:line="240" w:lineRule="auto"/>
        <w:ind w:left="640" w:hanging="640"/>
        <w:rPr>
          <w:rFonts w:ascii="Times New Roman" w:hAnsi="Times New Roman" w:cs="Times New Roman"/>
          <w:noProof/>
          <w:szCs w:val="24"/>
        </w:rPr>
      </w:pPr>
      <w:r w:rsidRPr="00EE4C3E">
        <w:rPr>
          <w:rFonts w:ascii="Times New Roman" w:hAnsi="Times New Roman" w:cs="Times New Roman"/>
          <w:noProof/>
          <w:szCs w:val="24"/>
        </w:rPr>
        <w:t>4.</w:t>
      </w:r>
      <w:r w:rsidRPr="00EE4C3E">
        <w:rPr>
          <w:rFonts w:ascii="Times New Roman" w:hAnsi="Times New Roman" w:cs="Times New Roman"/>
          <w:noProof/>
          <w:szCs w:val="24"/>
        </w:rPr>
        <w:tab/>
        <w:t xml:space="preserve">Hu, L. </w:t>
      </w:r>
      <w:r w:rsidRPr="00EE4C3E">
        <w:rPr>
          <w:rFonts w:ascii="Times New Roman" w:hAnsi="Times New Roman" w:cs="Times New Roman"/>
          <w:i/>
          <w:iCs/>
          <w:noProof/>
          <w:szCs w:val="24"/>
        </w:rPr>
        <w:t>et al.</w:t>
      </w:r>
      <w:r w:rsidRPr="00EE4C3E">
        <w:rPr>
          <w:rFonts w:ascii="Times New Roman" w:hAnsi="Times New Roman" w:cs="Times New Roman"/>
          <w:noProof/>
          <w:szCs w:val="24"/>
        </w:rPr>
        <w:t xml:space="preserve"> Temperature Characteristics of Porous Portland Cement Concrete during the Hot Summer Session. </w:t>
      </w:r>
      <w:r w:rsidRPr="00EE4C3E">
        <w:rPr>
          <w:rFonts w:ascii="Times New Roman" w:hAnsi="Times New Roman" w:cs="Times New Roman"/>
          <w:i/>
          <w:iCs/>
          <w:noProof/>
          <w:szCs w:val="24"/>
        </w:rPr>
        <w:t>Adv. Mater. Sci. Eng.</w:t>
      </w:r>
      <w:r w:rsidRPr="00EE4C3E">
        <w:rPr>
          <w:rFonts w:ascii="Times New Roman" w:hAnsi="Times New Roman" w:cs="Times New Roman"/>
          <w:noProof/>
          <w:szCs w:val="24"/>
        </w:rPr>
        <w:t xml:space="preserve"> </w:t>
      </w:r>
      <w:r w:rsidRPr="00EE4C3E">
        <w:rPr>
          <w:rFonts w:ascii="Times New Roman" w:hAnsi="Times New Roman" w:cs="Times New Roman"/>
          <w:b/>
          <w:bCs/>
          <w:noProof/>
          <w:szCs w:val="24"/>
        </w:rPr>
        <w:t>2017,</w:t>
      </w:r>
      <w:r w:rsidRPr="00EE4C3E">
        <w:rPr>
          <w:rFonts w:ascii="Times New Roman" w:hAnsi="Times New Roman" w:cs="Times New Roman"/>
          <w:noProof/>
          <w:szCs w:val="24"/>
        </w:rPr>
        <w:t xml:space="preserve"> (2017).</w:t>
      </w:r>
    </w:p>
    <w:p w14:paraId="33FD1A92" w14:textId="77777777" w:rsidR="00EE4C3E" w:rsidRPr="00EE4C3E" w:rsidRDefault="00EE4C3E" w:rsidP="00EE4C3E">
      <w:pPr>
        <w:widowControl w:val="0"/>
        <w:autoSpaceDE w:val="0"/>
        <w:autoSpaceDN w:val="0"/>
        <w:adjustRightInd w:val="0"/>
        <w:spacing w:line="240" w:lineRule="auto"/>
        <w:ind w:left="640" w:hanging="640"/>
        <w:rPr>
          <w:rFonts w:ascii="Times New Roman" w:hAnsi="Times New Roman" w:cs="Times New Roman"/>
          <w:noProof/>
          <w:szCs w:val="24"/>
        </w:rPr>
      </w:pPr>
      <w:r w:rsidRPr="00EE4C3E">
        <w:rPr>
          <w:rFonts w:ascii="Times New Roman" w:hAnsi="Times New Roman" w:cs="Times New Roman"/>
          <w:noProof/>
          <w:szCs w:val="24"/>
        </w:rPr>
        <w:t>5.</w:t>
      </w:r>
      <w:r w:rsidRPr="00EE4C3E">
        <w:rPr>
          <w:rFonts w:ascii="Times New Roman" w:hAnsi="Times New Roman" w:cs="Times New Roman"/>
          <w:noProof/>
          <w:szCs w:val="24"/>
        </w:rPr>
        <w:tab/>
        <w:t>Dobos, E. in 1–3 (Taylor &amp; Francis, 2011). doi:10.1081/E-ESS</w:t>
      </w:r>
    </w:p>
    <w:p w14:paraId="0FF1223E" w14:textId="77777777" w:rsidR="00EE4C3E" w:rsidRPr="00EE4C3E" w:rsidRDefault="00EE4C3E" w:rsidP="00EE4C3E">
      <w:pPr>
        <w:widowControl w:val="0"/>
        <w:autoSpaceDE w:val="0"/>
        <w:autoSpaceDN w:val="0"/>
        <w:adjustRightInd w:val="0"/>
        <w:spacing w:line="240" w:lineRule="auto"/>
        <w:ind w:left="640" w:hanging="640"/>
        <w:rPr>
          <w:rFonts w:ascii="Times New Roman" w:hAnsi="Times New Roman" w:cs="Times New Roman"/>
          <w:noProof/>
          <w:szCs w:val="24"/>
        </w:rPr>
      </w:pPr>
      <w:r w:rsidRPr="00EE4C3E">
        <w:rPr>
          <w:rFonts w:ascii="Times New Roman" w:hAnsi="Times New Roman" w:cs="Times New Roman"/>
          <w:noProof/>
          <w:szCs w:val="24"/>
        </w:rPr>
        <w:t>6.</w:t>
      </w:r>
      <w:r w:rsidRPr="00EE4C3E">
        <w:rPr>
          <w:rFonts w:ascii="Times New Roman" w:hAnsi="Times New Roman" w:cs="Times New Roman"/>
          <w:noProof/>
          <w:szCs w:val="24"/>
        </w:rPr>
        <w:tab/>
        <w:t xml:space="preserve">Tan, S. A. &amp; Fwa, T. F. Influence of pavement materials on the thermal environment of outdoor spaces. </w:t>
      </w:r>
      <w:r w:rsidRPr="00EE4C3E">
        <w:rPr>
          <w:rFonts w:ascii="Times New Roman" w:hAnsi="Times New Roman" w:cs="Times New Roman"/>
          <w:i/>
          <w:iCs/>
          <w:noProof/>
          <w:szCs w:val="24"/>
        </w:rPr>
        <w:t>Build. Environ.</w:t>
      </w:r>
      <w:r w:rsidRPr="00EE4C3E">
        <w:rPr>
          <w:rFonts w:ascii="Times New Roman" w:hAnsi="Times New Roman" w:cs="Times New Roman"/>
          <w:noProof/>
          <w:szCs w:val="24"/>
        </w:rPr>
        <w:t xml:space="preserve"> </w:t>
      </w:r>
      <w:r w:rsidRPr="00EE4C3E">
        <w:rPr>
          <w:rFonts w:ascii="Times New Roman" w:hAnsi="Times New Roman" w:cs="Times New Roman"/>
          <w:b/>
          <w:bCs/>
          <w:noProof/>
          <w:szCs w:val="24"/>
        </w:rPr>
        <w:t>27,</w:t>
      </w:r>
      <w:r w:rsidRPr="00EE4C3E">
        <w:rPr>
          <w:rFonts w:ascii="Times New Roman" w:hAnsi="Times New Roman" w:cs="Times New Roman"/>
          <w:noProof/>
          <w:szCs w:val="24"/>
        </w:rPr>
        <w:t xml:space="preserve"> 289–295 (1992).</w:t>
      </w:r>
    </w:p>
    <w:p w14:paraId="30BB57C7" w14:textId="77777777" w:rsidR="00EE4C3E" w:rsidRPr="00EE4C3E" w:rsidRDefault="00EE4C3E" w:rsidP="00EE4C3E">
      <w:pPr>
        <w:widowControl w:val="0"/>
        <w:autoSpaceDE w:val="0"/>
        <w:autoSpaceDN w:val="0"/>
        <w:adjustRightInd w:val="0"/>
        <w:spacing w:line="240" w:lineRule="auto"/>
        <w:ind w:left="640" w:hanging="640"/>
        <w:rPr>
          <w:rFonts w:ascii="Times New Roman" w:hAnsi="Times New Roman" w:cs="Times New Roman"/>
          <w:noProof/>
          <w:szCs w:val="24"/>
        </w:rPr>
      </w:pPr>
      <w:r w:rsidRPr="00EE4C3E">
        <w:rPr>
          <w:rFonts w:ascii="Times New Roman" w:hAnsi="Times New Roman" w:cs="Times New Roman"/>
          <w:noProof/>
          <w:szCs w:val="24"/>
        </w:rPr>
        <w:t>7.</w:t>
      </w:r>
      <w:r w:rsidRPr="00EE4C3E">
        <w:rPr>
          <w:rFonts w:ascii="Times New Roman" w:hAnsi="Times New Roman" w:cs="Times New Roman"/>
          <w:noProof/>
          <w:szCs w:val="24"/>
        </w:rPr>
        <w:tab/>
        <w:t xml:space="preserve">Minhoto, M. J. C., Pais, J. C. &amp; Pereira, P. a. a. Asphalt Pavement Temperature Prediction. </w:t>
      </w:r>
      <w:r w:rsidRPr="00EE4C3E">
        <w:rPr>
          <w:rFonts w:ascii="Times New Roman" w:hAnsi="Times New Roman" w:cs="Times New Roman"/>
          <w:i/>
          <w:iCs/>
          <w:noProof/>
          <w:szCs w:val="24"/>
        </w:rPr>
        <w:t>Asph. Rubber 2006 Proc.</w:t>
      </w:r>
      <w:r w:rsidRPr="00EE4C3E">
        <w:rPr>
          <w:rFonts w:ascii="Times New Roman" w:hAnsi="Times New Roman" w:cs="Times New Roman"/>
          <w:noProof/>
          <w:szCs w:val="24"/>
        </w:rPr>
        <w:t xml:space="preserve"> 193–207 (2006). doi:10.1061/9780784413005.029</w:t>
      </w:r>
    </w:p>
    <w:p w14:paraId="1E232A10" w14:textId="77777777" w:rsidR="00EE4C3E" w:rsidRPr="00EE4C3E" w:rsidRDefault="00EE4C3E" w:rsidP="00EE4C3E">
      <w:pPr>
        <w:widowControl w:val="0"/>
        <w:autoSpaceDE w:val="0"/>
        <w:autoSpaceDN w:val="0"/>
        <w:adjustRightInd w:val="0"/>
        <w:spacing w:line="240" w:lineRule="auto"/>
        <w:ind w:left="640" w:hanging="640"/>
        <w:rPr>
          <w:rFonts w:ascii="Times New Roman" w:hAnsi="Times New Roman" w:cs="Times New Roman"/>
          <w:noProof/>
          <w:szCs w:val="24"/>
        </w:rPr>
      </w:pPr>
      <w:r w:rsidRPr="00EE4C3E">
        <w:rPr>
          <w:rFonts w:ascii="Times New Roman" w:hAnsi="Times New Roman" w:cs="Times New Roman"/>
          <w:noProof/>
          <w:szCs w:val="24"/>
        </w:rPr>
        <w:t>8.</w:t>
      </w:r>
      <w:r w:rsidRPr="00EE4C3E">
        <w:rPr>
          <w:rFonts w:ascii="Times New Roman" w:hAnsi="Times New Roman" w:cs="Times New Roman"/>
          <w:noProof/>
          <w:szCs w:val="24"/>
        </w:rPr>
        <w:tab/>
        <w:t xml:space="preserve">Gui, J., Phelan, P. E., Kaloush, K. E. &amp; Golden, J. S. Impact of Pavement Thermophysical Properties on Surface Temperatures. </w:t>
      </w:r>
      <w:r w:rsidRPr="00EE4C3E">
        <w:rPr>
          <w:rFonts w:ascii="Times New Roman" w:hAnsi="Times New Roman" w:cs="Times New Roman"/>
          <w:i/>
          <w:iCs/>
          <w:noProof/>
          <w:szCs w:val="24"/>
        </w:rPr>
        <w:t>J. Mater. Civ. Eng.</w:t>
      </w:r>
      <w:r w:rsidRPr="00EE4C3E">
        <w:rPr>
          <w:rFonts w:ascii="Times New Roman" w:hAnsi="Times New Roman" w:cs="Times New Roman"/>
          <w:noProof/>
          <w:szCs w:val="24"/>
        </w:rPr>
        <w:t xml:space="preserve"> </w:t>
      </w:r>
      <w:r w:rsidRPr="00EE4C3E">
        <w:rPr>
          <w:rFonts w:ascii="Times New Roman" w:hAnsi="Times New Roman" w:cs="Times New Roman"/>
          <w:b/>
          <w:bCs/>
          <w:noProof/>
          <w:szCs w:val="24"/>
        </w:rPr>
        <w:t>19,</w:t>
      </w:r>
      <w:r w:rsidRPr="00EE4C3E">
        <w:rPr>
          <w:rFonts w:ascii="Times New Roman" w:hAnsi="Times New Roman" w:cs="Times New Roman"/>
          <w:noProof/>
          <w:szCs w:val="24"/>
        </w:rPr>
        <w:t xml:space="preserve"> 683–690 (2007).</w:t>
      </w:r>
    </w:p>
    <w:p w14:paraId="46116734" w14:textId="77777777" w:rsidR="00EE4C3E" w:rsidRPr="00EE4C3E" w:rsidRDefault="00EE4C3E" w:rsidP="00EE4C3E">
      <w:pPr>
        <w:widowControl w:val="0"/>
        <w:autoSpaceDE w:val="0"/>
        <w:autoSpaceDN w:val="0"/>
        <w:adjustRightInd w:val="0"/>
        <w:spacing w:line="240" w:lineRule="auto"/>
        <w:ind w:left="640" w:hanging="640"/>
        <w:rPr>
          <w:rFonts w:ascii="Times New Roman" w:hAnsi="Times New Roman" w:cs="Times New Roman"/>
          <w:noProof/>
          <w:szCs w:val="24"/>
        </w:rPr>
      </w:pPr>
      <w:r w:rsidRPr="00EE4C3E">
        <w:rPr>
          <w:rFonts w:ascii="Times New Roman" w:hAnsi="Times New Roman" w:cs="Times New Roman"/>
          <w:noProof/>
          <w:szCs w:val="24"/>
        </w:rPr>
        <w:t>9.</w:t>
      </w:r>
      <w:r w:rsidRPr="00EE4C3E">
        <w:rPr>
          <w:rFonts w:ascii="Times New Roman" w:hAnsi="Times New Roman" w:cs="Times New Roman"/>
          <w:noProof/>
          <w:szCs w:val="24"/>
        </w:rPr>
        <w:tab/>
        <w:t xml:space="preserve">Young, B. &amp; Ellobody, E. Performance of axially restrained concrete encased steel composite columns at elevated temperatures. </w:t>
      </w:r>
      <w:r w:rsidRPr="00EE4C3E">
        <w:rPr>
          <w:rFonts w:ascii="Times New Roman" w:hAnsi="Times New Roman" w:cs="Times New Roman"/>
          <w:i/>
          <w:iCs/>
          <w:noProof/>
          <w:szCs w:val="24"/>
        </w:rPr>
        <w:t>Eng. Struct.</w:t>
      </w:r>
      <w:r w:rsidRPr="00EE4C3E">
        <w:rPr>
          <w:rFonts w:ascii="Times New Roman" w:hAnsi="Times New Roman" w:cs="Times New Roman"/>
          <w:noProof/>
          <w:szCs w:val="24"/>
        </w:rPr>
        <w:t xml:space="preserve"> </w:t>
      </w:r>
      <w:r w:rsidRPr="00EE4C3E">
        <w:rPr>
          <w:rFonts w:ascii="Times New Roman" w:hAnsi="Times New Roman" w:cs="Times New Roman"/>
          <w:b/>
          <w:bCs/>
          <w:noProof/>
          <w:szCs w:val="24"/>
        </w:rPr>
        <w:t>33,</w:t>
      </w:r>
      <w:r w:rsidRPr="00EE4C3E">
        <w:rPr>
          <w:rFonts w:ascii="Times New Roman" w:hAnsi="Times New Roman" w:cs="Times New Roman"/>
          <w:noProof/>
          <w:szCs w:val="24"/>
        </w:rPr>
        <w:t xml:space="preserve"> 245–254 (2011).</w:t>
      </w:r>
    </w:p>
    <w:p w14:paraId="24B102FE" w14:textId="77777777" w:rsidR="00EE4C3E" w:rsidRPr="00EE4C3E" w:rsidRDefault="00EE4C3E" w:rsidP="00EE4C3E">
      <w:pPr>
        <w:widowControl w:val="0"/>
        <w:autoSpaceDE w:val="0"/>
        <w:autoSpaceDN w:val="0"/>
        <w:adjustRightInd w:val="0"/>
        <w:spacing w:line="240" w:lineRule="auto"/>
        <w:ind w:left="640" w:hanging="640"/>
        <w:rPr>
          <w:rFonts w:ascii="Times New Roman" w:hAnsi="Times New Roman" w:cs="Times New Roman"/>
          <w:noProof/>
          <w:szCs w:val="24"/>
        </w:rPr>
      </w:pPr>
      <w:r w:rsidRPr="00EE4C3E">
        <w:rPr>
          <w:rFonts w:ascii="Times New Roman" w:hAnsi="Times New Roman" w:cs="Times New Roman"/>
          <w:noProof/>
          <w:szCs w:val="24"/>
        </w:rPr>
        <w:t>10.</w:t>
      </w:r>
      <w:r w:rsidRPr="00EE4C3E">
        <w:rPr>
          <w:rFonts w:ascii="Times New Roman" w:hAnsi="Times New Roman" w:cs="Times New Roman"/>
          <w:noProof/>
          <w:szCs w:val="24"/>
        </w:rPr>
        <w:tab/>
        <w:t xml:space="preserve">Im, J. S., Dessouky, S., Bai, B. C., Vo, H. V. &amp; Park, D.-W. Thermal Properties of Asphalt Mixtures Modified with Conductive Fillers. </w:t>
      </w:r>
      <w:r w:rsidRPr="00EE4C3E">
        <w:rPr>
          <w:rFonts w:ascii="Times New Roman" w:hAnsi="Times New Roman" w:cs="Times New Roman"/>
          <w:i/>
          <w:iCs/>
          <w:noProof/>
          <w:szCs w:val="24"/>
        </w:rPr>
        <w:t>J. Nanomater.</w:t>
      </w:r>
      <w:r w:rsidRPr="00EE4C3E">
        <w:rPr>
          <w:rFonts w:ascii="Times New Roman" w:hAnsi="Times New Roman" w:cs="Times New Roman"/>
          <w:noProof/>
          <w:szCs w:val="24"/>
        </w:rPr>
        <w:t xml:space="preserve"> </w:t>
      </w:r>
      <w:r w:rsidRPr="00EE4C3E">
        <w:rPr>
          <w:rFonts w:ascii="Times New Roman" w:hAnsi="Times New Roman" w:cs="Times New Roman"/>
          <w:b/>
          <w:bCs/>
          <w:noProof/>
          <w:szCs w:val="24"/>
        </w:rPr>
        <w:t>2015,</w:t>
      </w:r>
      <w:r w:rsidRPr="00EE4C3E">
        <w:rPr>
          <w:rFonts w:ascii="Times New Roman" w:hAnsi="Times New Roman" w:cs="Times New Roman"/>
          <w:noProof/>
          <w:szCs w:val="24"/>
        </w:rPr>
        <w:t xml:space="preserve"> 1–6 (2015).</w:t>
      </w:r>
    </w:p>
    <w:p w14:paraId="35CCA097" w14:textId="77777777" w:rsidR="00EE4C3E" w:rsidRPr="00EE4C3E" w:rsidRDefault="00EE4C3E" w:rsidP="00EE4C3E">
      <w:pPr>
        <w:widowControl w:val="0"/>
        <w:autoSpaceDE w:val="0"/>
        <w:autoSpaceDN w:val="0"/>
        <w:adjustRightInd w:val="0"/>
        <w:spacing w:line="240" w:lineRule="auto"/>
        <w:ind w:left="640" w:hanging="640"/>
        <w:rPr>
          <w:rFonts w:ascii="Times New Roman" w:hAnsi="Times New Roman" w:cs="Times New Roman"/>
          <w:noProof/>
          <w:szCs w:val="24"/>
        </w:rPr>
      </w:pPr>
      <w:r w:rsidRPr="00EE4C3E">
        <w:rPr>
          <w:rFonts w:ascii="Times New Roman" w:hAnsi="Times New Roman" w:cs="Times New Roman"/>
          <w:noProof/>
          <w:szCs w:val="24"/>
        </w:rPr>
        <w:t>11.</w:t>
      </w:r>
      <w:r w:rsidRPr="00EE4C3E">
        <w:rPr>
          <w:rFonts w:ascii="Times New Roman" w:hAnsi="Times New Roman" w:cs="Times New Roman"/>
          <w:noProof/>
          <w:szCs w:val="24"/>
        </w:rPr>
        <w:tab/>
        <w:t xml:space="preserve">Luca, J. &amp; Mrawira, D. New Measurement of Thermal Properties of Superpave Asphalt Concrete. </w:t>
      </w:r>
      <w:r w:rsidRPr="00EE4C3E">
        <w:rPr>
          <w:rFonts w:ascii="Times New Roman" w:hAnsi="Times New Roman" w:cs="Times New Roman"/>
          <w:i/>
          <w:iCs/>
          <w:noProof/>
          <w:szCs w:val="24"/>
        </w:rPr>
        <w:t>J. Mater. Civ. Eng.</w:t>
      </w:r>
      <w:r w:rsidRPr="00EE4C3E">
        <w:rPr>
          <w:rFonts w:ascii="Times New Roman" w:hAnsi="Times New Roman" w:cs="Times New Roman"/>
          <w:noProof/>
          <w:szCs w:val="24"/>
        </w:rPr>
        <w:t xml:space="preserve"> </w:t>
      </w:r>
      <w:r w:rsidRPr="00EE4C3E">
        <w:rPr>
          <w:rFonts w:ascii="Times New Roman" w:hAnsi="Times New Roman" w:cs="Times New Roman"/>
          <w:b/>
          <w:bCs/>
          <w:noProof/>
          <w:szCs w:val="24"/>
        </w:rPr>
        <w:t>17,</w:t>
      </w:r>
      <w:r w:rsidRPr="00EE4C3E">
        <w:rPr>
          <w:rFonts w:ascii="Times New Roman" w:hAnsi="Times New Roman" w:cs="Times New Roman"/>
          <w:noProof/>
          <w:szCs w:val="24"/>
        </w:rPr>
        <w:t xml:space="preserve"> 72–79 (2005).</w:t>
      </w:r>
    </w:p>
    <w:p w14:paraId="0639A44A" w14:textId="77777777" w:rsidR="00EE4C3E" w:rsidRPr="00EE4C3E" w:rsidRDefault="00EE4C3E" w:rsidP="00EE4C3E">
      <w:pPr>
        <w:widowControl w:val="0"/>
        <w:autoSpaceDE w:val="0"/>
        <w:autoSpaceDN w:val="0"/>
        <w:adjustRightInd w:val="0"/>
        <w:spacing w:line="240" w:lineRule="auto"/>
        <w:ind w:left="640" w:hanging="640"/>
        <w:rPr>
          <w:rFonts w:ascii="Times New Roman" w:hAnsi="Times New Roman" w:cs="Times New Roman"/>
          <w:noProof/>
          <w:szCs w:val="24"/>
        </w:rPr>
      </w:pPr>
      <w:r w:rsidRPr="00EE4C3E">
        <w:rPr>
          <w:rFonts w:ascii="Times New Roman" w:hAnsi="Times New Roman" w:cs="Times New Roman"/>
          <w:noProof/>
          <w:szCs w:val="24"/>
        </w:rPr>
        <w:t>12.</w:t>
      </w:r>
      <w:r w:rsidRPr="00EE4C3E">
        <w:rPr>
          <w:rFonts w:ascii="Times New Roman" w:hAnsi="Times New Roman" w:cs="Times New Roman"/>
          <w:noProof/>
          <w:szCs w:val="24"/>
        </w:rPr>
        <w:tab/>
        <w:t xml:space="preserve">Wang, D. &amp; Roesler, J. R. One-Dimensional Rigid Pavement Temperature Prediction Using Laplace Transformation. </w:t>
      </w:r>
      <w:r w:rsidRPr="00EE4C3E">
        <w:rPr>
          <w:rFonts w:ascii="Times New Roman" w:hAnsi="Times New Roman" w:cs="Times New Roman"/>
          <w:i/>
          <w:iCs/>
          <w:noProof/>
          <w:szCs w:val="24"/>
        </w:rPr>
        <w:t>J. Transp. Eng.</w:t>
      </w:r>
      <w:r w:rsidRPr="00EE4C3E">
        <w:rPr>
          <w:rFonts w:ascii="Times New Roman" w:hAnsi="Times New Roman" w:cs="Times New Roman"/>
          <w:noProof/>
          <w:szCs w:val="24"/>
        </w:rPr>
        <w:t xml:space="preserve"> </w:t>
      </w:r>
      <w:r w:rsidRPr="00EE4C3E">
        <w:rPr>
          <w:rFonts w:ascii="Times New Roman" w:hAnsi="Times New Roman" w:cs="Times New Roman"/>
          <w:b/>
          <w:bCs/>
          <w:noProof/>
          <w:szCs w:val="24"/>
        </w:rPr>
        <w:t>138,</w:t>
      </w:r>
      <w:r w:rsidRPr="00EE4C3E">
        <w:rPr>
          <w:rFonts w:ascii="Times New Roman" w:hAnsi="Times New Roman" w:cs="Times New Roman"/>
          <w:noProof/>
          <w:szCs w:val="24"/>
        </w:rPr>
        <w:t xml:space="preserve"> 1171–1177 (2012).</w:t>
      </w:r>
    </w:p>
    <w:p w14:paraId="6C605FC8" w14:textId="77777777" w:rsidR="00EE4C3E" w:rsidRPr="00EE4C3E" w:rsidRDefault="00EE4C3E" w:rsidP="00EE4C3E">
      <w:pPr>
        <w:widowControl w:val="0"/>
        <w:autoSpaceDE w:val="0"/>
        <w:autoSpaceDN w:val="0"/>
        <w:adjustRightInd w:val="0"/>
        <w:spacing w:line="240" w:lineRule="auto"/>
        <w:ind w:left="640" w:hanging="640"/>
        <w:rPr>
          <w:rFonts w:ascii="Times New Roman" w:hAnsi="Times New Roman" w:cs="Times New Roman"/>
          <w:noProof/>
          <w:szCs w:val="24"/>
        </w:rPr>
      </w:pPr>
      <w:r w:rsidRPr="00EE4C3E">
        <w:rPr>
          <w:rFonts w:ascii="Times New Roman" w:hAnsi="Times New Roman" w:cs="Times New Roman"/>
          <w:noProof/>
          <w:szCs w:val="24"/>
        </w:rPr>
        <w:t>13.</w:t>
      </w:r>
      <w:r w:rsidRPr="00EE4C3E">
        <w:rPr>
          <w:rFonts w:ascii="Times New Roman" w:hAnsi="Times New Roman" w:cs="Times New Roman"/>
          <w:noProof/>
          <w:szCs w:val="24"/>
        </w:rPr>
        <w:tab/>
        <w:t xml:space="preserve">Hassn, A., Chiarelli, A., Dawson, A. &amp; Garcia, A. Thermal properties of asphalt pavements under dry and wet conditions. </w:t>
      </w:r>
      <w:r w:rsidRPr="00EE4C3E">
        <w:rPr>
          <w:rFonts w:ascii="Times New Roman" w:hAnsi="Times New Roman" w:cs="Times New Roman"/>
          <w:i/>
          <w:iCs/>
          <w:noProof/>
          <w:szCs w:val="24"/>
        </w:rPr>
        <w:t>Mater. Des.</w:t>
      </w:r>
      <w:r w:rsidRPr="00EE4C3E">
        <w:rPr>
          <w:rFonts w:ascii="Times New Roman" w:hAnsi="Times New Roman" w:cs="Times New Roman"/>
          <w:noProof/>
          <w:szCs w:val="24"/>
        </w:rPr>
        <w:t xml:space="preserve"> </w:t>
      </w:r>
      <w:r w:rsidRPr="00EE4C3E">
        <w:rPr>
          <w:rFonts w:ascii="Times New Roman" w:hAnsi="Times New Roman" w:cs="Times New Roman"/>
          <w:b/>
          <w:bCs/>
          <w:noProof/>
          <w:szCs w:val="24"/>
        </w:rPr>
        <w:t>91,</w:t>
      </w:r>
      <w:r w:rsidRPr="00EE4C3E">
        <w:rPr>
          <w:rFonts w:ascii="Times New Roman" w:hAnsi="Times New Roman" w:cs="Times New Roman"/>
          <w:noProof/>
          <w:szCs w:val="24"/>
        </w:rPr>
        <w:t xml:space="preserve"> 432–439 (2016).</w:t>
      </w:r>
    </w:p>
    <w:p w14:paraId="48475EA3" w14:textId="77777777" w:rsidR="00EE4C3E" w:rsidRPr="00EE4C3E" w:rsidRDefault="00EE4C3E" w:rsidP="00EE4C3E">
      <w:pPr>
        <w:widowControl w:val="0"/>
        <w:autoSpaceDE w:val="0"/>
        <w:autoSpaceDN w:val="0"/>
        <w:adjustRightInd w:val="0"/>
        <w:spacing w:line="240" w:lineRule="auto"/>
        <w:ind w:left="640" w:hanging="640"/>
        <w:rPr>
          <w:rFonts w:ascii="Times New Roman" w:hAnsi="Times New Roman" w:cs="Times New Roman"/>
          <w:noProof/>
          <w:szCs w:val="24"/>
        </w:rPr>
      </w:pPr>
      <w:r w:rsidRPr="00EE4C3E">
        <w:rPr>
          <w:rFonts w:ascii="Times New Roman" w:hAnsi="Times New Roman" w:cs="Times New Roman"/>
          <w:noProof/>
          <w:szCs w:val="24"/>
        </w:rPr>
        <w:t>14.</w:t>
      </w:r>
      <w:r w:rsidRPr="00EE4C3E">
        <w:rPr>
          <w:rFonts w:ascii="Times New Roman" w:hAnsi="Times New Roman" w:cs="Times New Roman"/>
          <w:noProof/>
          <w:szCs w:val="24"/>
        </w:rPr>
        <w:tab/>
        <w:t xml:space="preserve">FAA, (Federal Aviation Administration). </w:t>
      </w:r>
      <w:r w:rsidRPr="00EE4C3E">
        <w:rPr>
          <w:rFonts w:ascii="Times New Roman" w:hAnsi="Times New Roman" w:cs="Times New Roman"/>
          <w:i/>
          <w:iCs/>
          <w:noProof/>
          <w:szCs w:val="24"/>
        </w:rPr>
        <w:t>Airport Pavement Design and Evaluation</w:t>
      </w:r>
      <w:r w:rsidRPr="00EE4C3E">
        <w:rPr>
          <w:rFonts w:ascii="Times New Roman" w:hAnsi="Times New Roman" w:cs="Times New Roman"/>
          <w:noProof/>
          <w:szCs w:val="24"/>
        </w:rPr>
        <w:t>. (2016). doi:150/5320-6F</w:t>
      </w:r>
    </w:p>
    <w:p w14:paraId="75066B1A" w14:textId="77777777" w:rsidR="00EE4C3E" w:rsidRPr="00EE4C3E" w:rsidRDefault="00EE4C3E" w:rsidP="00EE4C3E">
      <w:pPr>
        <w:widowControl w:val="0"/>
        <w:autoSpaceDE w:val="0"/>
        <w:autoSpaceDN w:val="0"/>
        <w:adjustRightInd w:val="0"/>
        <w:spacing w:line="240" w:lineRule="auto"/>
        <w:ind w:left="640" w:hanging="640"/>
        <w:rPr>
          <w:rFonts w:ascii="Times New Roman" w:hAnsi="Times New Roman" w:cs="Times New Roman"/>
          <w:noProof/>
        </w:rPr>
      </w:pPr>
      <w:r w:rsidRPr="00EE4C3E">
        <w:rPr>
          <w:rFonts w:ascii="Times New Roman" w:hAnsi="Times New Roman" w:cs="Times New Roman"/>
          <w:noProof/>
          <w:szCs w:val="24"/>
        </w:rPr>
        <w:t>15.</w:t>
      </w:r>
      <w:r w:rsidRPr="00EE4C3E">
        <w:rPr>
          <w:rFonts w:ascii="Times New Roman" w:hAnsi="Times New Roman" w:cs="Times New Roman"/>
          <w:noProof/>
          <w:szCs w:val="24"/>
        </w:rPr>
        <w:tab/>
        <w:t xml:space="preserve">USACE, (United States Army Corps of Engineers). </w:t>
      </w:r>
      <w:r w:rsidRPr="00EE4C3E">
        <w:rPr>
          <w:rFonts w:ascii="Times New Roman" w:hAnsi="Times New Roman" w:cs="Times New Roman"/>
          <w:i/>
          <w:iCs/>
          <w:noProof/>
          <w:szCs w:val="24"/>
        </w:rPr>
        <w:t>Unified Facilities Criteria</w:t>
      </w:r>
      <w:r w:rsidRPr="00EE4C3E">
        <w:rPr>
          <w:rFonts w:ascii="Times New Roman" w:hAnsi="Times New Roman" w:cs="Times New Roman"/>
          <w:noProof/>
          <w:szCs w:val="24"/>
        </w:rPr>
        <w:t>. (2018). doi:UFC 3-201-01</w:t>
      </w:r>
    </w:p>
    <w:p w14:paraId="37C3B20F" w14:textId="229AA0AF" w:rsidR="00563006" w:rsidRPr="00306128" w:rsidRDefault="00563006" w:rsidP="001372E1">
      <w:pPr>
        <w:rPr>
          <w:rFonts w:ascii="Times New Roman" w:hAnsi="Times New Roman" w:cs="Times New Roman"/>
        </w:rPr>
      </w:pPr>
      <w:r>
        <w:rPr>
          <w:rFonts w:ascii="Times New Roman" w:hAnsi="Times New Roman" w:cs="Times New Roman"/>
        </w:rPr>
        <w:fldChar w:fldCharType="end"/>
      </w:r>
    </w:p>
    <w:sectPr w:rsidR="00563006" w:rsidRPr="003061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 Hoehne (Student)" w:date="2019-02-28T23:54:00Z" w:initials="CH(">
    <w:p w14:paraId="16C78F81" w14:textId="11ACD952" w:rsidR="009F0CB5" w:rsidRDefault="009F0CB5">
      <w:pPr>
        <w:pStyle w:val="CommentText"/>
      </w:pPr>
      <w:r>
        <w:rPr>
          <w:rStyle w:val="CommentReference"/>
        </w:rPr>
        <w:annotationRef/>
      </w:r>
      <w:r w:rsidRPr="00E53386">
        <w:t>http://www.wbdg.org/FFC/DOD/UFC/ufc_3_201_01_2018.pdf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C78F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E49CA"/>
    <w:multiLevelType w:val="hybridMultilevel"/>
    <w:tmpl w:val="FCBA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A61FB"/>
    <w:multiLevelType w:val="hybridMultilevel"/>
    <w:tmpl w:val="496E7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Hoehne (Student)">
    <w15:presenceInfo w15:providerId="AD" w15:userId="S-1-5-21-1547161642-926492609-1801674531-8871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CFD"/>
    <w:rsid w:val="0002119A"/>
    <w:rsid w:val="00027639"/>
    <w:rsid w:val="000F40CD"/>
    <w:rsid w:val="001372E1"/>
    <w:rsid w:val="001A467C"/>
    <w:rsid w:val="00210EBD"/>
    <w:rsid w:val="00240C68"/>
    <w:rsid w:val="0029334B"/>
    <w:rsid w:val="00294369"/>
    <w:rsid w:val="00306128"/>
    <w:rsid w:val="00335C20"/>
    <w:rsid w:val="0035495C"/>
    <w:rsid w:val="00386031"/>
    <w:rsid w:val="00395657"/>
    <w:rsid w:val="00410A31"/>
    <w:rsid w:val="00563006"/>
    <w:rsid w:val="005767E3"/>
    <w:rsid w:val="0058783B"/>
    <w:rsid w:val="005B60D2"/>
    <w:rsid w:val="005C67E9"/>
    <w:rsid w:val="0060167C"/>
    <w:rsid w:val="00704ECC"/>
    <w:rsid w:val="00706CFD"/>
    <w:rsid w:val="007222FF"/>
    <w:rsid w:val="0075393E"/>
    <w:rsid w:val="007648A0"/>
    <w:rsid w:val="007660C7"/>
    <w:rsid w:val="00792552"/>
    <w:rsid w:val="007C6247"/>
    <w:rsid w:val="00801878"/>
    <w:rsid w:val="008218C9"/>
    <w:rsid w:val="008E0B97"/>
    <w:rsid w:val="00903D20"/>
    <w:rsid w:val="00922350"/>
    <w:rsid w:val="00931584"/>
    <w:rsid w:val="009407D4"/>
    <w:rsid w:val="009F0CB5"/>
    <w:rsid w:val="009F5F11"/>
    <w:rsid w:val="00AB7D87"/>
    <w:rsid w:val="00AD3AA8"/>
    <w:rsid w:val="00AF6460"/>
    <w:rsid w:val="00B14A10"/>
    <w:rsid w:val="00B3791A"/>
    <w:rsid w:val="00B43F58"/>
    <w:rsid w:val="00B642A3"/>
    <w:rsid w:val="00B70501"/>
    <w:rsid w:val="00C17694"/>
    <w:rsid w:val="00C424D1"/>
    <w:rsid w:val="00CA4903"/>
    <w:rsid w:val="00CA6045"/>
    <w:rsid w:val="00CF496A"/>
    <w:rsid w:val="00DB7496"/>
    <w:rsid w:val="00E45295"/>
    <w:rsid w:val="00E53386"/>
    <w:rsid w:val="00E86B2A"/>
    <w:rsid w:val="00EA123A"/>
    <w:rsid w:val="00EA2C60"/>
    <w:rsid w:val="00EA390A"/>
    <w:rsid w:val="00EB00A7"/>
    <w:rsid w:val="00EC0B7A"/>
    <w:rsid w:val="00EE4C3E"/>
    <w:rsid w:val="00F0471B"/>
    <w:rsid w:val="00F4020E"/>
    <w:rsid w:val="00F653AE"/>
    <w:rsid w:val="00F710E8"/>
    <w:rsid w:val="00FA79E6"/>
    <w:rsid w:val="00FD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9FB4"/>
  <w15:chartTrackingRefBased/>
  <w15:docId w15:val="{6BBF399C-68C4-45F1-BB67-93EA5954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92552"/>
    <w:rPr>
      <w:rFonts w:ascii="Times New Roman" w:hAnsi="Times New Roman"/>
      <w:color w:val="auto"/>
      <w:sz w:val="22"/>
    </w:rPr>
  </w:style>
  <w:style w:type="table" w:styleId="TableGrid">
    <w:name w:val="Table Grid"/>
    <w:basedOn w:val="TableNormal"/>
    <w:uiPriority w:val="39"/>
    <w:rsid w:val="00EC0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0B7A"/>
    <w:rPr>
      <w:color w:val="808080"/>
    </w:rPr>
  </w:style>
  <w:style w:type="paragraph" w:styleId="ListParagraph">
    <w:name w:val="List Paragraph"/>
    <w:basedOn w:val="Normal"/>
    <w:uiPriority w:val="34"/>
    <w:qFormat/>
    <w:rsid w:val="00335C20"/>
    <w:pPr>
      <w:ind w:left="720"/>
      <w:contextualSpacing/>
    </w:pPr>
  </w:style>
  <w:style w:type="character" w:styleId="CommentReference">
    <w:name w:val="annotation reference"/>
    <w:basedOn w:val="DefaultParagraphFont"/>
    <w:uiPriority w:val="99"/>
    <w:semiHidden/>
    <w:unhideWhenUsed/>
    <w:rsid w:val="00386031"/>
    <w:rPr>
      <w:sz w:val="16"/>
      <w:szCs w:val="16"/>
    </w:rPr>
  </w:style>
  <w:style w:type="paragraph" w:styleId="CommentText">
    <w:name w:val="annotation text"/>
    <w:basedOn w:val="Normal"/>
    <w:link w:val="CommentTextChar"/>
    <w:uiPriority w:val="99"/>
    <w:unhideWhenUsed/>
    <w:rsid w:val="00386031"/>
    <w:pPr>
      <w:spacing w:line="240" w:lineRule="auto"/>
    </w:pPr>
    <w:rPr>
      <w:sz w:val="20"/>
      <w:szCs w:val="20"/>
    </w:rPr>
  </w:style>
  <w:style w:type="character" w:customStyle="1" w:styleId="CommentTextChar">
    <w:name w:val="Comment Text Char"/>
    <w:basedOn w:val="DefaultParagraphFont"/>
    <w:link w:val="CommentText"/>
    <w:uiPriority w:val="99"/>
    <w:rsid w:val="00386031"/>
    <w:rPr>
      <w:sz w:val="20"/>
      <w:szCs w:val="20"/>
    </w:rPr>
  </w:style>
  <w:style w:type="paragraph" w:styleId="CommentSubject">
    <w:name w:val="annotation subject"/>
    <w:basedOn w:val="CommentText"/>
    <w:next w:val="CommentText"/>
    <w:link w:val="CommentSubjectChar"/>
    <w:uiPriority w:val="99"/>
    <w:semiHidden/>
    <w:unhideWhenUsed/>
    <w:rsid w:val="00386031"/>
    <w:rPr>
      <w:b/>
      <w:bCs/>
    </w:rPr>
  </w:style>
  <w:style w:type="character" w:customStyle="1" w:styleId="CommentSubjectChar">
    <w:name w:val="Comment Subject Char"/>
    <w:basedOn w:val="CommentTextChar"/>
    <w:link w:val="CommentSubject"/>
    <w:uiPriority w:val="99"/>
    <w:semiHidden/>
    <w:rsid w:val="00386031"/>
    <w:rPr>
      <w:b/>
      <w:bCs/>
      <w:sz w:val="20"/>
      <w:szCs w:val="20"/>
    </w:rPr>
  </w:style>
  <w:style w:type="paragraph" w:styleId="BalloonText">
    <w:name w:val="Balloon Text"/>
    <w:basedOn w:val="Normal"/>
    <w:link w:val="BalloonTextChar"/>
    <w:uiPriority w:val="99"/>
    <w:semiHidden/>
    <w:unhideWhenUsed/>
    <w:rsid w:val="00386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031"/>
    <w:rPr>
      <w:rFonts w:ascii="Segoe UI" w:hAnsi="Segoe UI" w:cs="Segoe UI"/>
      <w:sz w:val="18"/>
      <w:szCs w:val="18"/>
    </w:rPr>
  </w:style>
  <w:style w:type="character" w:styleId="Hyperlink">
    <w:name w:val="Hyperlink"/>
    <w:basedOn w:val="DefaultParagraphFont"/>
    <w:uiPriority w:val="99"/>
    <w:unhideWhenUsed/>
    <w:rsid w:val="00DB74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7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ost/Can_anyone_suggest_the_basis_for_choosing_characteristic_length" TargetMode="Externa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pps.azdot.gov/files/materials-manuals/Preliminary-Engineering-Design/PavementDesignManua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C5C24-F9A1-4AE3-AF19-2682F5118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6</Pages>
  <Words>21418</Words>
  <Characters>122085</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143217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Hoehne (Student)</dc:creator>
  <cp:keywords/>
  <dc:description/>
  <cp:lastModifiedBy>Chris Hoehne (Student)</cp:lastModifiedBy>
  <cp:revision>45</cp:revision>
  <cp:lastPrinted>2019-01-28T16:31:00Z</cp:lastPrinted>
  <dcterms:created xsi:type="dcterms:W3CDTF">2019-01-24T22:49:00Z</dcterms:created>
  <dcterms:modified xsi:type="dcterms:W3CDTF">2019-03-07T19:08:00Z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http://www.zotero.org/styles/elsevier-harvard</vt:lpwstr>
  </property>
  <property fmtid="{D5CDD505-2E9C-101B-9397-08002B2CF9AE}" pid="9" name="Mendeley Recent Style Name 3_1">
    <vt:lpwstr>Elsevier Harvard (with titles)</vt:lpwstr>
  </property>
  <property fmtid="{D5CDD505-2E9C-101B-9397-08002B2CF9AE}" pid="10" name="Mendeley Recent Style Id 4_1">
    <vt:lpwstr>http://www.zotero.org/styles/environmental-health-perspectives</vt:lpwstr>
  </property>
  <property fmtid="{D5CDD505-2E9C-101B-9397-08002B2CF9AE}" pid="11" name="Mendeley Recent Style Name 4_1">
    <vt:lpwstr>Environmental Health Perspectives</vt:lpwstr>
  </property>
  <property fmtid="{D5CDD505-2E9C-101B-9397-08002B2CF9AE}" pid="12" name="Mendeley Recent Style Id 5_1">
    <vt:lpwstr>http://www.zotero.org/styles/harvard-cite-them-right</vt:lpwstr>
  </property>
  <property fmtid="{D5CDD505-2E9C-101B-9397-08002B2CF9AE}" pid="13" name="Mendeley Recent Style Name 5_1">
    <vt:lpwstr>Harvard - Cite Them Right 9th edition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http://www.zotero.org/styles/transportation-research-part-d</vt:lpwstr>
  </property>
  <property fmtid="{D5CDD505-2E9C-101B-9397-08002B2CF9AE}" pid="19" name="Mendeley Recent Style Name 8_1">
    <vt:lpwstr>Transportation Research Part D</vt:lpwstr>
  </property>
  <property fmtid="{D5CDD505-2E9C-101B-9397-08002B2CF9AE}" pid="20" name="Mendeley Recent Style Id 9_1">
    <vt:lpwstr>http://www.zotero.org/styles/transportation-research-record</vt:lpwstr>
  </property>
  <property fmtid="{D5CDD505-2E9C-101B-9397-08002B2CF9AE}" pid="21" name="Mendeley Recent Style Name 9_1">
    <vt:lpwstr>Transportation Research Record: Journal of the Transportation Research Board</vt:lpwstr>
  </property>
  <property fmtid="{D5CDD505-2E9C-101B-9397-08002B2CF9AE}" pid="22" name="Mendeley Document_1">
    <vt:lpwstr>True</vt:lpwstr>
  </property>
  <property fmtid="{D5CDD505-2E9C-101B-9397-08002B2CF9AE}" pid="23" name="Mendeley Unique User Id_1">
    <vt:lpwstr>cbf374f1-7790-388a-9434-3e4aa8d9eb02</vt:lpwstr>
  </property>
  <property fmtid="{D5CDD505-2E9C-101B-9397-08002B2CF9AE}" pid="24" name="Mendeley Citation Style_1">
    <vt:lpwstr>http://www.zotero.org/styles/nature</vt:lpwstr>
  </property>
</Properties>
</file>