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面向中小型企业的轻量化钓鱼邮件检测与溯源系统设计与实现"/>
    <w:p>
      <w:pPr>
        <w:pStyle w:val="Heading1"/>
      </w:pPr>
      <w:r>
        <w:rPr>
          <w:rFonts w:hint="eastAsia"/>
        </w:rPr>
        <w:t xml:space="preserve">面向中小型企业的轻量化钓鱼邮件检测与溯源系统设计与实现</w:t>
      </w:r>
    </w:p>
    <w:bookmarkStart w:id="20" w:name="中期答辩ppt大纲精准匹配版"/>
    <w:p>
      <w:pPr>
        <w:pStyle w:val="Heading2"/>
      </w:pPr>
      <w:r>
        <w:rPr>
          <w:rFonts w:hint="eastAsia"/>
        </w:rPr>
        <w:t xml:space="preserve">中期答辩PPT大纲（精准匹配版）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：面向中小型企业的轻量化钓鱼邮件检测与溯源系统设计与实现</w:t>
      </w:r>
      <w:r>
        <w:br/>
      </w:r>
      <w:r>
        <w:rPr>
          <w:rFonts w:hint="eastAsia"/>
          <w:b/>
          <w:bCs/>
        </w:rPr>
        <w:t xml:space="preserve">答辩人</w:t>
      </w:r>
      <w:r>
        <w:rPr>
          <w:rFonts w:hint="eastAsia"/>
        </w:rPr>
        <w:t xml:space="preserve">：唐宇坤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：2209050042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：网络空间安全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班级</w:t>
      </w:r>
      <w:r>
        <w:rPr>
          <w:rFonts w:hint="eastAsia"/>
        </w:rPr>
        <w:t xml:space="preserve">：网安2202</w:t>
      </w:r>
      <w:r>
        <w:br/>
      </w:r>
      <w:r>
        <w:rPr>
          <w:rFonts w:hint="eastAsia"/>
          <w:b/>
          <w:bCs/>
        </w:rPr>
        <w:t xml:space="preserve">指导老师</w:t>
      </w:r>
      <w:r>
        <w:rPr>
          <w:rFonts w:hint="eastAsia"/>
        </w:rPr>
        <w:t xml:space="preserve">：谭莉娜</w:t>
      </w:r>
      <w:r>
        <w:t xml:space="preserve"> </w:t>
      </w:r>
      <w:r>
        <w:rPr>
          <w:rFonts w:hint="eastAsia"/>
        </w:rPr>
        <w:t xml:space="preserve">讲师</w:t>
      </w:r>
      <w:r>
        <w:br/>
      </w: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：计算机学院</w:t>
      </w:r>
    </w:p>
    <w:p>
      <w:pPr>
        <w:pStyle w:val="Body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：v2.0.0</w:t>
      </w:r>
      <w:r>
        <w:br/>
      </w: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：2026-04-11</w:t>
      </w:r>
      <w:r>
        <w:br/>
      </w:r>
      <w:r>
        <w:rPr>
          <w:rFonts w:hint="eastAsia"/>
          <w:b/>
          <w:bCs/>
        </w:rPr>
        <w:t xml:space="preserve">答辩时长</w:t>
      </w:r>
      <w:r>
        <w:rPr>
          <w:rFonts w:hint="eastAsia"/>
        </w:rPr>
        <w:t xml:space="preserve">：约12-15分钟</w:t>
      </w:r>
    </w:p>
    <w:p>
      <w:r>
        <w:pict>
          <v:rect style="width:0;height:1.5pt" o:hralign="center" o:hrstd="t" o:hr="t"/>
        </w:pict>
      </w:r>
    </w:p>
    <w:bookmarkEnd w:id="20"/>
    <w:bookmarkStart w:id="21" w:name="ppt整体结构共25页"/>
    <w:p>
      <w:pPr>
        <w:pStyle w:val="Heading2"/>
      </w:pPr>
      <w:r>
        <w:rPr>
          <w:rFonts w:hint="eastAsia"/>
        </w:rPr>
        <w:t xml:space="preserve">PPT整体结构（共25页）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第一部分：开场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(2页)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第1页：封面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第2页：目录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第二部分：研究背景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(3页)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第3页：项目背景与意义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第4页：国内外研究现状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第5页：候选方案对比与方案选择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第三部分：文献综述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(2页)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第6页：钓鱼邮件检测技术文献综述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第7页：参考文献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第四部分：系统设计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(4页)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第8页：系统总体架构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第9页：核心检测流程设计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第10页：特征工程设计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第11页：溯源分析设计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第五部分：设计与实现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(3页)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第12页：多模型融合检测实现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第13页：Kill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Switch与规则引擎实现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第14页：前端界面实现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第六部分：实验与结果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(2页)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第15页：性能测试结果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第16页：技术创新点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第七部分：进度与展望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(2页)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第17页：已完成工作与进度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第18页：后续工作计划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第八部分：结尾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(1页)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第19页：致谢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第一部分开场"/>
    <w:p>
      <w:pPr>
        <w:pStyle w:val="Heading2"/>
      </w:pPr>
      <w:r>
        <w:rPr>
          <w:rFonts w:hint="eastAsia"/>
        </w:rPr>
        <w:t xml:space="preserve">第一部分：开场</w:t>
      </w:r>
    </w:p>
    <w:p>
      <w:r>
        <w:pict>
          <v:rect style="width:0;height:1.5pt" o:hralign="center" o:hrstd="t" o:hr="t"/>
        </w:pict>
      </w:r>
    </w:p>
    <w:bookmarkEnd w:id="22"/>
    <w:bookmarkStart w:id="23" w:name="第1页封面"/>
    <w:p>
      <w:pPr>
        <w:pStyle w:val="Heading2"/>
      </w:pPr>
      <w:r>
        <w:rPr>
          <w:rFonts w:hint="eastAsia"/>
        </w:rPr>
        <w:t xml:space="preserve">第1页：封面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</w:t>
      </w:r>
      <w:r>
        <w:br/>
      </w:r>
      <w:r>
        <w:rPr>
          <w:rStyle w:val="VerbatimChar"/>
          <w:rFonts w:hint="eastAsia"/>
        </w:rPr>
        <w:t xml:space="preserve">面向中小型企业的轻量化钓鱼邮件检测与溯源系统设计与实现</w:t>
      </w:r>
      <w:r>
        <w:br/>
      </w:r>
      <w:r>
        <w:br/>
      </w:r>
      <w:r>
        <w:rPr>
          <w:rStyle w:val="VerbatimChar"/>
          <w:rFonts w:hint="eastAsia"/>
        </w:rPr>
        <w:t xml:space="preserve">【副标题】</w:t>
      </w:r>
      <w:r>
        <w:br/>
      </w:r>
      <w:r>
        <w:rPr>
          <w:rStyle w:val="VerbatimChar"/>
          <w:rFonts w:hint="eastAsia"/>
        </w:rPr>
        <w:t xml:space="preserve">中期答辩汇报</w:t>
      </w:r>
      <w:r>
        <w:br/>
      </w:r>
      <w:r>
        <w:br/>
      </w:r>
      <w:r>
        <w:rPr>
          <w:rStyle w:val="VerbatimChar"/>
          <w:rFonts w:hint="eastAsia"/>
        </w:rPr>
        <w:t xml:space="preserve">【答辩信息】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答辩人：唐宇坤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号：2209050042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专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业：网络空间安全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班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级：网安2202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指导老师：谭莉娜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讲师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计算机学院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2026年4月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【学校Logo】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【学院Logo】</w:t>
      </w:r>
    </w:p>
    <w:p>
      <w:r>
        <w:pict>
          <v:rect style="width:0;height:1.5pt" o:hralign="center" o:hrstd="t" o:hr="t"/>
        </w:pict>
      </w:r>
    </w:p>
    <w:bookmarkEnd w:id="23"/>
    <w:bookmarkStart w:id="24" w:name="第2页目录"/>
    <w:p>
      <w:pPr>
        <w:pStyle w:val="Heading2"/>
      </w:pPr>
      <w:r>
        <w:rPr>
          <w:rFonts w:hint="eastAsia"/>
        </w:rPr>
        <w:t xml:space="preserve">第2页：目录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【标题】汇报提纲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一、研究背景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项目背景与意义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国内外研究现状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候选方案对比与选择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二、文献综述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钓鱼邮件检测技术文献综述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主要参考文献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三、系统设计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系统总体架构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核心检测流程设计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特征工程设计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溯源分析设计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四、设计与实现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多模型融合检测实现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├── Kill </w:t>
      </w:r>
      <w:r>
        <w:rPr>
          <w:rStyle w:val="VerbatimChar"/>
          <w:rFonts w:hint="eastAsia"/>
        </w:rPr>
        <w:t xml:space="preserve">Switch与规则引擎实现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前端界面实现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五、实验与结果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性能测试结果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技术创新点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六、进度与展望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第二部分研究背景"/>
    <w:p>
      <w:pPr>
        <w:pStyle w:val="Heading2"/>
      </w:pPr>
      <w:r>
        <w:rPr>
          <w:rFonts w:hint="eastAsia"/>
        </w:rPr>
        <w:t xml:space="preserve">第二部分：研究背景</w:t>
      </w:r>
    </w:p>
    <w:p>
      <w:r>
        <w:pict>
          <v:rect style="width:0;height:1.5pt" o:hralign="center" o:hrstd="t" o:hr="t"/>
        </w:pict>
      </w:r>
    </w:p>
    <w:bookmarkEnd w:id="25"/>
    <w:bookmarkStart w:id="26" w:name="第3页项目背景与意义"/>
    <w:p>
      <w:pPr>
        <w:pStyle w:val="Heading2"/>
      </w:pPr>
      <w:r>
        <w:rPr>
          <w:rFonts w:hint="eastAsia"/>
        </w:rPr>
        <w:t xml:space="preserve">第3页：项目背景与意义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【标题】项目背景与研究意义</w:t>
      </w:r>
      <w:r>
        <w:br/>
      </w:r>
      <w:r>
        <w:br/>
      </w:r>
      <w:r>
        <w:rPr>
          <w:rStyle w:val="VerbatimChar"/>
          <w:rFonts w:hint="eastAsia"/>
        </w:rPr>
        <w:t xml:space="preserve">【左侧：研究背景】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选题背景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📧 </w:t>
      </w:r>
      <w:r>
        <w:rPr>
          <w:rStyle w:val="VerbatimChar"/>
          <w:rFonts w:hint="eastAsia"/>
        </w:rPr>
        <w:t xml:space="preserve">数字化办公普及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电子邮件成为中小企业商务沟通、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文件传输的核心工具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钓鱼邮件威胁严峻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年增长率超过</w:t>
      </w:r>
      <w:r>
        <w:rPr>
          <w:rStyle w:val="VerbatimChar"/>
        </w:rPr>
        <w:t xml:space="preserve"> 30%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伪造发件人域名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植入恶意链接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AI生成诱导性文本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💰 </w:t>
      </w:r>
      <w:r>
        <w:rPr>
          <w:rStyle w:val="VerbatimChar"/>
          <w:rFonts w:hint="eastAsia"/>
        </w:rPr>
        <w:t xml:space="preserve">损失严重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数据泄露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资金被盗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商业机密外泄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【右侧：中小企业痛点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研究意义】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中小企业面临的双重困境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💸 </w:t>
      </w:r>
      <w:r>
        <w:rPr>
          <w:rStyle w:val="VerbatimChar"/>
          <w:rFonts w:hint="eastAsia"/>
        </w:rPr>
        <w:t xml:space="preserve">资金限制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商业安全产品年费数万元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超出预算承受范围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👨‍💻 </w:t>
      </w:r>
      <w:r>
        <w:rPr>
          <w:rStyle w:val="VerbatimChar"/>
          <w:rFonts w:hint="eastAsia"/>
        </w:rPr>
        <w:t xml:space="preserve">人员限制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缺乏专业IT运维人员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现有工具配置繁琐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操作门槛高，难以日常维护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研究意义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理论意义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掌握LightGBM等轻量级机器学习方法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熟悉需求到开发测试的完整工程流程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提升专业知识应用与动手能力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实践意义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低成本钓鱼邮件防护方案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无需专业人员即可部署使用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• </w:t>
      </w:r>
      <w:r>
        <w:rPr>
          <w:rStyle w:val="VerbatimChar"/>
          <w:rFonts w:hint="eastAsia"/>
        </w:rPr>
        <w:t xml:space="preserve">2核4G普通办公电脑即可运行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第4页国内外研究现状"/>
    <w:p>
      <w:pPr>
        <w:pStyle w:val="Heading2"/>
      </w:pPr>
      <w:r>
        <w:rPr>
          <w:rFonts w:hint="eastAsia"/>
        </w:rPr>
        <w:t xml:space="preserve">第4页：国内外研究现状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【标题】国内外研究现状</w:t>
      </w:r>
      <w:r>
        <w:br/>
      </w:r>
      <w:r>
        <w:br/>
      </w:r>
      <w:r>
        <w:rPr>
          <w:rStyle w:val="VerbatimChar"/>
          <w:rFonts w:hint="eastAsia"/>
        </w:rPr>
        <w:t xml:space="preserve">【国外研究现状】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深度学习方案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Meléndez等：RoBERTa模型准确率0.9943，但需要高配服务器算力支撑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Yuan等：多模态特征融合框架，XGBoost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F1-score达0.98728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  <w:rFonts w:hint="eastAsia"/>
        </w:rPr>
        <w:t xml:space="preserve">问题：框架复杂，开发部署成本高，不适合中小企业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商业产品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功能完善但年费超5万元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  <w:rFonts w:hint="eastAsia"/>
        </w:rPr>
        <w:t xml:space="preserve">问题：超出中小企业预算，难以普及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【国内研究现状】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袁斌等</w:t>
      </w:r>
      <w:r>
        <w:rPr>
          <w:rStyle w:val="VerbatimChar"/>
        </w:rPr>
        <w:t xml:space="preserve"> [1]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提出低秩自适应微调(LoRA)方法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仅更新0.72%参数实现94.5%检测准确率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  <w:rFonts w:hint="eastAsia"/>
        </w:rPr>
        <w:t xml:space="preserve">为轻量化检测模型设计提供重要思路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徐子雯</w:t>
      </w:r>
      <w:r>
        <w:rPr>
          <w:rStyle w:val="VerbatimChar"/>
        </w:rPr>
        <w:t xml:space="preserve"> [3]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鱼叉式钓鱼邮件伪装特征检测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SMOTified-GAN解决样本不平衡，F1值95.80%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  <w:rFonts w:hint="eastAsia"/>
        </w:rPr>
        <w:t xml:space="preserve">多维度特征提取思路可供参考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仝竞宇</w:t>
      </w:r>
      <w:r>
        <w:rPr>
          <w:rStyle w:val="VerbatimChar"/>
        </w:rPr>
        <w:t xml:space="preserve"> [4]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钓鱼邮件团伙发现方法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关联IP与域名构建攻击线索图谱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  <w:rFonts w:hint="eastAsia"/>
        </w:rPr>
        <w:t xml:space="preserve">为溯源功能开发提供实践依据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问题：多数成果停留实验阶段，产品操作复杂、部署门槛高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【发展趋势】（三大方向）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① </w:t>
      </w:r>
      <w:r>
        <w:rPr>
          <w:rStyle w:val="VerbatimChar"/>
          <w:rFonts w:hint="eastAsia"/>
        </w:rPr>
        <w:t xml:space="preserve">模型轻量化</w:t>
      </w:r>
      <w:r>
        <w:rPr>
          <w:rStyle w:val="VerbatimChar"/>
        </w:rPr>
        <w:t xml:space="preserve">     ② </w:t>
      </w:r>
      <w:r>
        <w:rPr>
          <w:rStyle w:val="VerbatimChar"/>
          <w:rFonts w:hint="eastAsia"/>
        </w:rPr>
        <w:t xml:space="preserve">使用低门槛化</w:t>
      </w:r>
      <w:r>
        <w:rPr>
          <w:rStyle w:val="VerbatimChar"/>
        </w:rPr>
        <w:t xml:space="preserve">     ③ </w:t>
      </w:r>
      <w:r>
        <w:rPr>
          <w:rStyle w:val="VerbatimChar"/>
          <w:rFonts w:hint="eastAsia"/>
        </w:rPr>
        <w:t xml:space="preserve">检测-溯源一体化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简化模型结构，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简化部署操作，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快速检测同时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降低算力占用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优化可视化界面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实现源头定位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第5页候选方案对比与方案选择"/>
    <w:p>
      <w:pPr>
        <w:pStyle w:val="Heading2"/>
      </w:pPr>
      <w:r>
        <w:rPr>
          <w:rFonts w:hint="eastAsia"/>
        </w:rPr>
        <w:t xml:space="preserve">第5页：候选方案对比与方案选择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【标题】候选方案对比与拟选方案</w:t>
      </w:r>
      <w:r>
        <w:br/>
      </w:r>
      <w:r>
        <w:br/>
      </w:r>
      <w:r>
        <w:rPr>
          <w:rStyle w:val="VerbatimChar"/>
          <w:rFonts w:hint="eastAsia"/>
        </w:rPr>
        <w:t xml:space="preserve">【三种候选方案对比】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方案一：深度学习方案（BERT语义模型+多模态融合）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优点</w:t>
      </w:r>
      <w:r>
        <w:rPr>
          <w:rStyle w:val="VerbatimChar"/>
        </w:rPr>
        <w:t xml:space="preserve">                            │  ❌ </w:t>
      </w:r>
      <w:r>
        <w:rPr>
          <w:rStyle w:val="VerbatimChar"/>
          <w:rFonts w:hint="eastAsia"/>
        </w:rPr>
        <w:t xml:space="preserve">缺点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检测准确率高</w:t>
      </w:r>
      <w:r>
        <w:rPr>
          <w:rStyle w:val="VerbatimChar"/>
        </w:rPr>
        <w:t xml:space="preserve">                     │  • </w:t>
      </w:r>
      <w:r>
        <w:rPr>
          <w:rStyle w:val="VerbatimChar"/>
          <w:rFonts w:hint="eastAsia"/>
        </w:rPr>
        <w:t xml:space="preserve">模型参数量大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泛化能力强</w:t>
      </w:r>
      <w:r>
        <w:rPr>
          <w:rStyle w:val="VerbatimChar"/>
        </w:rPr>
        <w:t xml:space="preserve">                      │  • </w:t>
      </w:r>
      <w:r>
        <w:rPr>
          <w:rStyle w:val="VerbatimChar"/>
          <w:rFonts w:hint="eastAsia"/>
        </w:rPr>
        <w:t xml:space="preserve">需要高配服务器算力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│                                    │  • </w:t>
      </w:r>
      <w:r>
        <w:rPr>
          <w:rStyle w:val="VerbatimChar"/>
          <w:rFonts w:hint="eastAsia"/>
        </w:rPr>
        <w:t xml:space="preserve">开发部署流程复杂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                                 │  • </w:t>
      </w:r>
      <w:r>
        <w:rPr>
          <w:rStyle w:val="VerbatimChar"/>
          <w:rFonts w:hint="eastAsia"/>
        </w:rPr>
        <w:t xml:space="preserve">需要专业人员运维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                                 │  • </w:t>
      </w:r>
      <w:r>
        <w:rPr>
          <w:rStyle w:val="VerbatimChar"/>
          <w:rFonts w:hint="eastAsia"/>
        </w:rPr>
        <w:t xml:space="preserve">仅适配大型企业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方案二：传统规则方案（关键词匹配+黑白名单）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优点</w:t>
      </w:r>
      <w:r>
        <w:rPr>
          <w:rStyle w:val="VerbatimChar"/>
        </w:rPr>
        <w:t xml:space="preserve">                            │  ❌ </w:t>
      </w:r>
      <w:r>
        <w:rPr>
          <w:rStyle w:val="VerbatimChar"/>
          <w:rFonts w:hint="eastAsia"/>
        </w:rPr>
        <w:t xml:space="preserve">缺点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部署流程简单</w:t>
      </w:r>
      <w:r>
        <w:rPr>
          <w:rStyle w:val="VerbatimChar"/>
        </w:rPr>
        <w:t xml:space="preserve">                     │  • </w:t>
      </w:r>
      <w:r>
        <w:rPr>
          <w:rStyle w:val="VerbatimChar"/>
          <w:rFonts w:hint="eastAsia"/>
        </w:rPr>
        <w:t xml:space="preserve">新型钓鱼邮件识别率低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资源占用低</w:t>
      </w:r>
      <w:r>
        <w:rPr>
          <w:rStyle w:val="VerbatimChar"/>
        </w:rPr>
        <w:t xml:space="preserve">                       │  • </w:t>
      </w:r>
      <w:r>
        <w:rPr>
          <w:rStyle w:val="VerbatimChar"/>
          <w:rFonts w:hint="eastAsia"/>
        </w:rPr>
        <w:t xml:space="preserve">误报率高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开发难度小</w:t>
      </w:r>
      <w:r>
        <w:rPr>
          <w:rStyle w:val="VerbatimChar"/>
        </w:rPr>
        <w:t xml:space="preserve">                       │  • </w:t>
      </w:r>
      <w:r>
        <w:rPr>
          <w:rStyle w:val="VerbatimChar"/>
          <w:rFonts w:hint="eastAsia"/>
        </w:rPr>
        <w:t xml:space="preserve">仅适配小型个体商户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方案三：轻量机器学习方案（LightGBM+多特征融合）✅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拟选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优点</w:t>
      </w:r>
      <w:r>
        <w:rPr>
          <w:rStyle w:val="VerbatimChar"/>
        </w:rPr>
        <w:t xml:space="preserve">                            │  ❌ </w:t>
      </w:r>
      <w:r>
        <w:rPr>
          <w:rStyle w:val="VerbatimChar"/>
          <w:rFonts w:hint="eastAsia"/>
        </w:rPr>
        <w:t xml:space="preserve">缺点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资源占用低</w:t>
      </w:r>
      <w:r>
        <w:rPr>
          <w:rStyle w:val="VerbatimChar"/>
        </w:rPr>
        <w:t xml:space="preserve">                       │  • </w:t>
      </w:r>
      <w:r>
        <w:rPr>
          <w:rStyle w:val="VerbatimChar"/>
          <w:rFonts w:hint="eastAsia"/>
        </w:rPr>
        <w:t xml:space="preserve">准确率略低于深度学习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适配普通办公硬件</w:t>
      </w:r>
      <w:r>
        <w:rPr>
          <w:rStyle w:val="VerbatimChar"/>
        </w:rPr>
        <w:t xml:space="preserve">                  │                               │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检测准确率满足实际需求</w:t>
      </w:r>
      <w:r>
        <w:rPr>
          <w:rStyle w:val="VerbatimChar"/>
        </w:rPr>
        <w:t xml:space="preserve">            │                               │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开发难度适中</w:t>
      </w:r>
      <w:r>
        <w:rPr>
          <w:rStyle w:val="VerbatimChar"/>
        </w:rPr>
        <w:t xml:space="preserve">                      │                               │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完全适配中小企业现状</w:t>
      </w:r>
      <w:r>
        <w:rPr>
          <w:rStyle w:val="VerbatimChar"/>
        </w:rPr>
        <w:t xml:space="preserve">              │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【方案选择依据】（参考Patil等[12]）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🎯 </w:t>
      </w:r>
      <w:r>
        <w:rPr>
          <w:rStyle w:val="VerbatimChar"/>
          <w:rFonts w:hint="eastAsia"/>
        </w:rPr>
        <w:t xml:space="preserve">本课题选择：轻量机器学习（LightGBM）+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多特征融合方案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选择理由：</w:t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兼具低资源占用与高检测准确率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开发难度适中，符合本科生专业能力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完全契合中小企业轻量化、低成本、易操作的核心需求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第三部分文献综述"/>
    <w:p>
      <w:pPr>
        <w:pStyle w:val="Heading2"/>
      </w:pPr>
      <w:r>
        <w:rPr>
          <w:rFonts w:hint="eastAsia"/>
        </w:rPr>
        <w:t xml:space="preserve">第三部分：文献综述</w:t>
      </w:r>
    </w:p>
    <w:p>
      <w:r>
        <w:pict>
          <v:rect style="width:0;height:1.5pt" o:hralign="center" o:hrstd="t" o:hr="t"/>
        </w:pict>
      </w:r>
    </w:p>
    <w:bookmarkEnd w:id="29"/>
    <w:bookmarkStart w:id="30" w:name="第6页钓鱼邮件检测技术文献综述"/>
    <w:p>
      <w:pPr>
        <w:pStyle w:val="Heading2"/>
      </w:pPr>
      <w:r>
        <w:rPr>
          <w:rFonts w:hint="eastAsia"/>
        </w:rPr>
        <w:t xml:space="preserve">第6页：钓鱼邮件检测技术文献综述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【标题】钓鱼邮件检测技术文献综述</w:t>
      </w:r>
      <w:r>
        <w:br/>
      </w:r>
      <w:r>
        <w:br/>
      </w:r>
      <w:r>
        <w:rPr>
          <w:rStyle w:val="VerbatimChar"/>
        </w:rPr>
        <w:t xml:space="preserve">【1. </w:t>
      </w:r>
      <w:r>
        <w:rPr>
          <w:rStyle w:val="VerbatimChar"/>
          <w:rFonts w:hint="eastAsia"/>
        </w:rPr>
        <w:t xml:space="preserve">特征工程方法】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Fette等(2007)</w:t>
      </w:r>
      <w:r>
        <w:rPr>
          <w:rStyle w:val="VerbatimChar"/>
        </w:rPr>
        <w:t xml:space="preserve"> "Learning to Detect Phishing Emails"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提出基于朴素贝叶斯的钓鱼邮件检测方法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系统性提取URL特征、发件人特征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奠定了钓鱼邮件检测的特征工程基础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徐子雯(2025)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基于伪装行为分析的鱼叉式钓鱼邮件检测技术</w:t>
      </w:r>
      <w:r>
        <w:rPr>
          <w:rStyle w:val="VerbatimChar"/>
        </w:rPr>
        <w:t xml:space="preserve"> [3]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从邮件要素伪装、文本语义伪装两个维度提取特征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SMOTified-GAN解决样本不平衡问题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鱼叉式钓鱼邮件专用数据集F1值95.80%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核心贡献：奠定了特征工程基础，提供了多维度特征提取思路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【2. </w:t>
      </w:r>
      <w:r>
        <w:rPr>
          <w:rStyle w:val="VerbatimChar"/>
          <w:rFonts w:hint="eastAsia"/>
        </w:rPr>
        <w:t xml:space="preserve">机器学习方法】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袁斌等(2026)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基于大语言模型的钓鱼邮件检测技术研究</w:t>
      </w:r>
      <w:r>
        <w:rPr>
          <w:rStyle w:val="VerbatimChar"/>
        </w:rPr>
        <w:t xml:space="preserve"> [1]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低秩自适应微调(LoRA)方法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仅更新0.72%参数即实现94.5%检测准确率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有效平衡检测精度与系统资源占用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李子川等(2025)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基于语言模型与低秩适配的钓鱼邮件高效检测方法</w:t>
      </w:r>
      <w:r>
        <w:rPr>
          <w:rStyle w:val="VerbatimChar"/>
        </w:rPr>
        <w:t xml:space="preserve"> [10]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LoRA方法在钓鱼邮件检测中的应用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为轻量化检测模型设计提供重要思路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核心贡献：将机器学习引入钓鱼检测，提升检测精度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【3. </w:t>
      </w:r>
      <w:r>
        <w:rPr>
          <w:rStyle w:val="VerbatimChar"/>
          <w:rFonts w:hint="eastAsia"/>
        </w:rPr>
        <w:t xml:space="preserve">集成学习方法】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Patil D. "Integrating NLP and ensemble methods for large-scale phishing     │</w:t>
      </w:r>
      <w:r>
        <w:br/>
      </w:r>
      <w:r>
        <w:rPr>
          <w:rStyle w:val="VerbatimChar"/>
        </w:rPr>
        <w:t xml:space="preserve">│  email detection" [12]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NLP与集成方法结合的大规模钓鱼邮件检测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为轻量机器学习方案提供理论依据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仝竞宇(2024)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基于机器学习的钓鱼邮件团伙发现的研究</w:t>
      </w:r>
      <w:r>
        <w:rPr>
          <w:rStyle w:val="VerbatimChar"/>
        </w:rPr>
        <w:t xml:space="preserve"> [4]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解析邮件头元数据、关联IP与域名信息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构建攻击线索图谱，成功追踪12个钓鱼攻击团伙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为溯源功能开发提供实践依据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核心贡献：多模型融合可以取长补短，集成溯源能力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【4. </w:t>
      </w:r>
      <w:r>
        <w:rPr>
          <w:rStyle w:val="VerbatimChar"/>
          <w:rFonts w:hint="eastAsia"/>
        </w:rPr>
        <w:t xml:space="preserve">深度学习方法】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Yuan </w:t>
      </w:r>
      <w:r>
        <w:rPr>
          <w:rStyle w:val="VerbatimChar"/>
          <w:rFonts w:hint="eastAsia"/>
        </w:rPr>
        <w:t xml:space="preserve">X等(2026)</w:t>
      </w:r>
      <w:r>
        <w:rPr>
          <w:rStyle w:val="VerbatimChar"/>
        </w:rPr>
        <w:t xml:space="preserve"> LLM-Based Multimodal Feature Extraction [2]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整合邮件文本、URL情报、落地页截图、HTML源码四大模态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XGBoost模型F1-score达0.98728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语义感知层次融合机制实现特征降维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闫驰等(2025)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基于交叉注意力和原型学习的小样本钓鱼邮件检测</w:t>
      </w:r>
      <w:r>
        <w:rPr>
          <w:rStyle w:val="VerbatimChar"/>
        </w:rPr>
        <w:t xml:space="preserve"> [17]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提升对未知钓鱼邮件的泛化能力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检测精准率96.4%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核心贡献：深度学习大幅提升检测准确性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【文献综述总结】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📚 </w:t>
      </w:r>
      <w:r>
        <w:rPr>
          <w:rStyle w:val="VerbatimChar"/>
          <w:rFonts w:hint="eastAsia"/>
        </w:rPr>
        <w:t xml:space="preserve">研究趋势：</w:t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从规则到智能：传统规则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机器学习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深度学习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LLM轻量化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从单一到融合：单模型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多模型融合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多模态融合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从检测到溯源：单纯检测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威胁情报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溯源分析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  <w:rFonts w:hint="eastAsia"/>
        </w:rPr>
        <w:t xml:space="preserve">从通用到定制：通用方案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面向中小企业的轻量化定制方案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💡 </w:t>
      </w:r>
      <w:r>
        <w:rPr>
          <w:rStyle w:val="VerbatimChar"/>
          <w:rFonts w:hint="eastAsia"/>
        </w:rPr>
        <w:t xml:space="preserve">本研究综合上述趋势：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轻量机器学习方案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多特征融合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多模型协同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溯源一体化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第7页参考文献"/>
    <w:p>
      <w:pPr>
        <w:pStyle w:val="Heading2"/>
      </w:pPr>
      <w:r>
        <w:rPr>
          <w:rFonts w:hint="eastAsia"/>
        </w:rPr>
        <w:t xml:space="preserve">第7页：参考文献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【标题】主要参考文献</w:t>
      </w:r>
      <w:r>
        <w:br/>
      </w:r>
      <w:r>
        <w:br/>
      </w:r>
      <w:r>
        <w:rPr>
          <w:rStyle w:val="VerbatimChar"/>
          <w:rFonts w:hint="eastAsia"/>
        </w:rPr>
        <w:t xml:space="preserve">【期刊论文】</w:t>
      </w:r>
      <w:r>
        <w:br/>
      </w: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袁斌，杨克涵，邹德清，等.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基于大语言模型的钓鱼邮件检测技术研究[J].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信息安全研究，2026,</w:t>
      </w:r>
      <w:r>
        <w:rPr>
          <w:rStyle w:val="VerbatimChar"/>
        </w:rPr>
        <w:t xml:space="preserve"> 12(02):151-163.</w:t>
      </w:r>
      <w:r>
        <w:br/>
      </w:r>
      <w:r>
        <w:br/>
      </w:r>
      <w:r>
        <w:rPr>
          <w:rStyle w:val="VerbatimChar"/>
        </w:rPr>
        <w:t xml:space="preserve">[2] Yuan X, Wang J, Yan T, et al. LLM-Based Multimodal Feature Extraction</w:t>
      </w:r>
      <w:r>
        <w:br/>
      </w:r>
      <w:r>
        <w:rPr>
          <w:rStyle w:val="VerbatimChar"/>
        </w:rPr>
        <w:t xml:space="preserve">    and Hierarchical Fusion for Phishing Email Detection[J]. Electronics,</w:t>
      </w:r>
      <w:r>
        <w:br/>
      </w:r>
      <w:r>
        <w:rPr>
          <w:rStyle w:val="VerbatimChar"/>
        </w:rPr>
        <w:t xml:space="preserve">    2026, 15(02):368.</w:t>
      </w:r>
      <w:r>
        <w:br/>
      </w:r>
      <w:r>
        <w:br/>
      </w:r>
      <w:r>
        <w:rPr>
          <w:rStyle w:val="VerbatimChar"/>
        </w:rPr>
        <w:t xml:space="preserve">[3] </w:t>
      </w:r>
      <w:r>
        <w:rPr>
          <w:rStyle w:val="VerbatimChar"/>
          <w:rFonts w:hint="eastAsia"/>
        </w:rPr>
        <w:t xml:space="preserve">徐子雯.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基于伪装行为分析的鱼叉式钓鱼邮件检测技术[D].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北京：北京邮电大学，2025.</w:t>
      </w:r>
      <w:r>
        <w:br/>
      </w:r>
      <w:r>
        <w:br/>
      </w:r>
      <w:r>
        <w:rPr>
          <w:rStyle w:val="VerbatimChar"/>
        </w:rPr>
        <w:t xml:space="preserve">[4] </w:t>
      </w:r>
      <w:r>
        <w:rPr>
          <w:rStyle w:val="VerbatimChar"/>
          <w:rFonts w:hint="eastAsia"/>
        </w:rPr>
        <w:t xml:space="preserve">仝竞宇.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基于机器学习的钓鱼邮件团伙发现的研究[D].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武汉：武汉邮电科学研究院，2024.</w:t>
      </w:r>
      <w:r>
        <w:br/>
      </w:r>
      <w:r>
        <w:br/>
      </w:r>
      <w:r>
        <w:rPr>
          <w:rStyle w:val="VerbatimChar"/>
        </w:rPr>
        <w:t xml:space="preserve">[5] Patra C, Giri D, Nandi S, et al. Phishing email detection using vector</w:t>
      </w:r>
      <w:r>
        <w:br/>
      </w:r>
      <w:r>
        <w:rPr>
          <w:rStyle w:val="VerbatimChar"/>
        </w:rPr>
        <w:t xml:space="preserve">    similarity search leveraging transformer-based word embedding[J].</w:t>
      </w:r>
      <w:r>
        <w:br/>
      </w:r>
      <w:r>
        <w:rPr>
          <w:rStyle w:val="VerbatimChar"/>
        </w:rPr>
        <w:t xml:space="preserve">    Computers and Electrical Engineering, 2025, 124:110403.</w:t>
      </w:r>
      <w:r>
        <w:br/>
      </w:r>
      <w:r>
        <w:br/>
      </w:r>
      <w:r>
        <w:rPr>
          <w:rStyle w:val="VerbatimChar"/>
        </w:rPr>
        <w:t xml:space="preserve">[6] Yi X, Li L, Zhang J, et al. Heterogeneous federated learning for</w:t>
      </w:r>
      <w:r>
        <w:br/>
      </w:r>
      <w:r>
        <w:rPr>
          <w:rStyle w:val="VerbatimChar"/>
        </w:rPr>
        <w:t xml:space="preserve">    imbalanced phishing email detection[J]. Cybersecurity, 2026, 9(01):10.</w:t>
      </w:r>
      <w:r>
        <w:br/>
      </w:r>
      <w:r>
        <w:br/>
      </w:r>
      <w:r>
        <w:rPr>
          <w:rStyle w:val="VerbatimChar"/>
        </w:rPr>
        <w:t xml:space="preserve">[7] Meléndez R, Ptaszynski M, Masui F. Comparative Investigation of</w:t>
      </w:r>
      <w:r>
        <w:br/>
      </w:r>
      <w:r>
        <w:rPr>
          <w:rStyle w:val="VerbatimChar"/>
        </w:rPr>
        <w:t xml:space="preserve">    Traditional Machine-Learning Models and Transformer Models for Phishing</w:t>
      </w:r>
      <w:r>
        <w:br/>
      </w:r>
      <w:r>
        <w:rPr>
          <w:rStyle w:val="VerbatimChar"/>
        </w:rPr>
        <w:t xml:space="preserve">    Email Detection[J]. Electronics, 2024, 13(24):4877.</w:t>
      </w:r>
      <w:r>
        <w:br/>
      </w:r>
      <w:r>
        <w:br/>
      </w:r>
      <w:r>
        <w:rPr>
          <w:rStyle w:val="VerbatimChar"/>
        </w:rPr>
        <w:t xml:space="preserve">[8] </w:t>
      </w:r>
      <w:r>
        <w:rPr>
          <w:rStyle w:val="VerbatimChar"/>
          <w:rFonts w:hint="eastAsia"/>
        </w:rPr>
        <w:t xml:space="preserve">高静.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钓鱼邮件的分析与防范[J].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广播电视网络，2024,</w:t>
      </w:r>
      <w:r>
        <w:rPr>
          <w:rStyle w:val="VerbatimChar"/>
        </w:rPr>
        <w:t xml:space="preserve"> 31(02):82-85.</w:t>
      </w:r>
      <w:r>
        <w:br/>
      </w:r>
      <w:r>
        <w:br/>
      </w:r>
      <w:r>
        <w:rPr>
          <w:rStyle w:val="VerbatimChar"/>
        </w:rPr>
        <w:t xml:space="preserve">[9] Tooher P, Lallie H S. A Two-Stage Deep Learning Framework for AI-Driven</w:t>
      </w:r>
      <w:r>
        <w:br/>
      </w:r>
      <w:r>
        <w:rPr>
          <w:rStyle w:val="VerbatimChar"/>
        </w:rPr>
        <w:t xml:space="preserve">    Phishing Email Detection Based on Persuasion Principles[J]. Computers,</w:t>
      </w:r>
      <w:r>
        <w:br/>
      </w:r>
      <w:r>
        <w:rPr>
          <w:rStyle w:val="VerbatimChar"/>
        </w:rPr>
        <w:t xml:space="preserve">    2025, 14(12):523.</w:t>
      </w:r>
      <w:r>
        <w:br/>
      </w:r>
      <w:r>
        <w:br/>
      </w:r>
      <w:r>
        <w:rPr>
          <w:rStyle w:val="VerbatimChar"/>
        </w:rPr>
        <w:t xml:space="preserve">[10] </w:t>
      </w:r>
      <w:r>
        <w:rPr>
          <w:rStyle w:val="VerbatimChar"/>
          <w:rFonts w:hint="eastAsia"/>
        </w:rPr>
        <w:t xml:space="preserve">李子川，季铎，周嵩.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基于语言模型与低秩适配的钓鱼邮件高效检测方法[J].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信息安全研究，2025,</w:t>
      </w:r>
      <w:r>
        <w:rPr>
          <w:rStyle w:val="VerbatimChar"/>
        </w:rPr>
        <w:t xml:space="preserve"> 11(12):1117-1124.</w:t>
      </w:r>
      <w:r>
        <w:br/>
      </w:r>
      <w:r>
        <w:br/>
      </w:r>
      <w:r>
        <w:rPr>
          <w:rStyle w:val="VerbatimChar"/>
        </w:rPr>
        <w:t xml:space="preserve">[11] Han W, Zhu J, Zhang C, et al. Phish-Master: Leveraging Large Language</w:t>
      </w:r>
      <w:r>
        <w:br/>
      </w:r>
      <w:r>
        <w:rPr>
          <w:rStyle w:val="VerbatimChar"/>
        </w:rPr>
        <w:t xml:space="preserve">     Models for Advanced Phishing Email Generation and Detection[J].</w:t>
      </w:r>
      <w:r>
        <w:br/>
      </w:r>
      <w:r>
        <w:rPr>
          <w:rStyle w:val="VerbatimChar"/>
        </w:rPr>
        <w:t xml:space="preserve">     Applied Sciences, 2025, 15(22):12203.</w:t>
      </w:r>
      <w:r>
        <w:br/>
      </w:r>
      <w:r>
        <w:br/>
      </w:r>
      <w:r>
        <w:rPr>
          <w:rStyle w:val="VerbatimChar"/>
        </w:rPr>
        <w:t xml:space="preserve">[12] Patil D. Integrating NLP and ensemble methods for large-scale phishing</w:t>
      </w:r>
      <w:r>
        <w:br/>
      </w:r>
      <w:r>
        <w:rPr>
          <w:rStyle w:val="VerbatimChar"/>
        </w:rPr>
        <w:t xml:space="preserve">     email detection[J]. Intelligent Decision Technologies, 2025, 19(04):</w:t>
      </w:r>
      <w:r>
        <w:br/>
      </w:r>
      <w:r>
        <w:rPr>
          <w:rStyle w:val="VerbatimChar"/>
        </w:rPr>
        <w:t xml:space="preserve">     2123-2144.</w:t>
      </w:r>
    </w:p>
    <w:p>
      <w:r>
        <w:pict>
          <v:rect style="width:0;height:1.5pt" o:hralign="center" o:hrstd="t" o:hr="t"/>
        </w:pict>
      </w:r>
    </w:p>
    <w:bookmarkEnd w:id="31"/>
    <w:bookmarkStart w:id="32" w:name="第四部分系统设计"/>
    <w:p>
      <w:pPr>
        <w:pStyle w:val="Heading2"/>
      </w:pPr>
      <w:r>
        <w:rPr>
          <w:rFonts w:hint="eastAsia"/>
        </w:rPr>
        <w:t xml:space="preserve">第四部分：系统设计</w:t>
      </w:r>
    </w:p>
    <w:p>
      <w:r>
        <w:pict>
          <v:rect style="width:0;height:1.5pt" o:hralign="center" o:hrstd="t" o:hr="t"/>
        </w:pict>
      </w:r>
    </w:p>
    <w:bookmarkEnd w:id="32"/>
    <w:bookmarkStart w:id="33" w:name="第8页系统总体架构"/>
    <w:p>
      <w:pPr>
        <w:pStyle w:val="Heading2"/>
      </w:pPr>
      <w:r>
        <w:rPr>
          <w:rFonts w:hint="eastAsia"/>
        </w:rPr>
        <w:t xml:space="preserve">第8页：系统总体架构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【标题】系统总体架构</w:t>
      </w:r>
      <w:r>
        <w:br/>
      </w:r>
      <w:r>
        <w:br/>
      </w:r>
      <w:r>
        <w:rPr>
          <w:rStyle w:val="VerbatimChar"/>
          <w:rFonts w:hint="eastAsia"/>
        </w:rPr>
        <w:t xml:space="preserve">【六大核心模块】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面向中小型企业的轻量化钓鱼邮件检测与溯源系统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</w:t>
      </w:r>
      <w:r>
        <w:rPr>
          <w:rStyle w:val="VerbatimChar"/>
          <w:rFonts w:hint="eastAsia"/>
        </w:rPr>
        <w:t xml:space="preserve">可视化管理模块</w:t>
      </w:r>
      <w:r>
        <w:rPr>
          <w:rStyle w:val="VerbatimChar"/>
        </w:rPr>
        <w:t xml:space="preserve">                                    │   │</w:t>
      </w:r>
      <w:r>
        <w:br/>
      </w:r>
      <w:r>
        <w:rPr>
          <w:rStyle w:val="VerbatimChar"/>
        </w:rPr>
        <w:t xml:space="preserve">│  │           </w:t>
      </w:r>
      <w:r>
        <w:rPr>
          <w:rStyle w:val="VerbatimChar"/>
          <w:rFonts w:hint="eastAsia"/>
        </w:rPr>
        <w:t xml:space="preserve">检测面板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数据大屏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报告详情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溯源分析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系统配置</w:t>
      </w:r>
      <w:r>
        <w:rPr>
          <w:rStyle w:val="VerbatimChar"/>
        </w:rPr>
        <w:t xml:space="preserve">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Flask </w:t>
      </w:r>
      <w:r>
        <w:rPr>
          <w:rStyle w:val="VerbatimChar"/>
          <w:rFonts w:hint="eastAsia"/>
        </w:rPr>
        <w:t xml:space="preserve">API层</w:t>
      </w:r>
      <w:r>
        <w:rPr>
          <w:rStyle w:val="VerbatimChar"/>
        </w:rPr>
        <w:t xml:space="preserve">                                    │   │</w:t>
      </w:r>
      <w:r>
        <w:br/>
      </w:r>
      <w:r>
        <w:rPr>
          <w:rStyle w:val="VerbatimChar"/>
        </w:rPr>
        <w:t xml:space="preserve">│  │           detection │ alerts │ stats │ monitor │ settings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</w:t>
      </w:r>
      <w:r>
        <w:rPr>
          <w:rStyle w:val="VerbatimChar"/>
          <w:rFonts w:hint="eastAsia"/>
        </w:rPr>
        <w:t xml:space="preserve">业务服务层</w:t>
      </w:r>
      <w:r>
        <w:rPr>
          <w:rStyle w:val="VerbatimChar"/>
        </w:rPr>
        <w:t xml:space="preserve">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┌─────────────┐ │   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邮件解析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检测引擎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溯源分析</w:t>
      </w:r>
      <w:r>
        <w:rPr>
          <w:rStyle w:val="VerbatimChar"/>
        </w:rPr>
        <w:t xml:space="preserve">   │ │   │</w:t>
      </w:r>
      <w:r>
        <w:br/>
      </w:r>
      <w:r>
        <w:rPr>
          <w:rStyle w:val="VerbatimChar"/>
        </w:rPr>
        <w:t xml:space="preserve">│  │  │ 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│  │           │  │ 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│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└─────────────┘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             │   │</w:t>
      </w:r>
      <w:r>
        <w:br/>
      </w:r>
      <w:r>
        <w:rPr>
          <w:rStyle w:val="VerbatimChar"/>
        </w:rPr>
        <w:t xml:space="preserve">│  │  │   </w:t>
      </w:r>
      <w:r>
        <w:rPr>
          <w:rStyle w:val="VerbatimChar"/>
          <w:rFonts w:hint="eastAsia"/>
        </w:rPr>
        <w:t xml:space="preserve">URL分析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威胁情报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AI语义</w:t>
      </w:r>
      <w:r>
        <w:rPr>
          <w:rStyle w:val="VerbatimChar"/>
        </w:rPr>
        <w:t xml:space="preserve">    │                    │   │</w:t>
      </w:r>
      <w:r>
        <w:br/>
      </w:r>
      <w:r>
        <w:rPr>
          <w:rStyle w:val="VerbatimChar"/>
        </w:rPr>
        <w:t xml:space="preserve">│  │  │ 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集成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    │                  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</w:t>
      </w:r>
      <w:r>
        <w:rPr>
          <w:rStyle w:val="VerbatimChar"/>
          <w:rFonts w:hint="eastAsia"/>
        </w:rPr>
        <w:t xml:space="preserve">外部服务集成</w:t>
      </w:r>
      <w:r>
        <w:rPr>
          <w:rStyle w:val="VerbatimChar"/>
        </w:rPr>
        <w:t xml:space="preserve">                                    │   │</w:t>
      </w:r>
      <w:r>
        <w:br/>
      </w:r>
      <w:r>
        <w:rPr>
          <w:rStyle w:val="VerbatimChar"/>
        </w:rPr>
        <w:t xml:space="preserve">│  │         </w:t>
      </w:r>
      <w:r>
        <w:rPr>
          <w:rStyle w:val="VerbatimChar"/>
          <w:rFonts w:hint="eastAsia"/>
        </w:rPr>
        <w:t xml:space="preserve">微步在线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DNSBL黑名单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百度IP定位</w:t>
      </w:r>
      <w:r>
        <w:rPr>
          <w:rStyle w:val="VerbatimChar"/>
        </w:rPr>
        <w:t xml:space="preserve">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【技术选型】（与开题报告一致）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开发环境：</w:t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操作系统：Windows</w:t>
      </w:r>
      <w:r>
        <w:rPr>
          <w:rStyle w:val="VerbatimChar"/>
        </w:rPr>
        <w:t xml:space="preserve"> 10/11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Ubuntu 20.04 LTS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开发语言：Python</w:t>
      </w:r>
      <w:r>
        <w:rPr>
          <w:rStyle w:val="VerbatimChar"/>
        </w:rPr>
        <w:t xml:space="preserve"> 3.9+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Web框架：Flask</w:t>
      </w:r>
      <w:r>
        <w:rPr>
          <w:rStyle w:val="VerbatimChar"/>
        </w:rPr>
        <w:t xml:space="preserve"> + Bootstrap 5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数据库：SQLite（轻量级，适合中小企业部署）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ML库：scikit-learn、LightGBM、XGBoost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核心实现手段：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邮件解析：Python的email库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URL分析：whois库、requests库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文本处理：jieba中文分词、TF-IDF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可视化：ECharts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一键部署：Shell/Batch脚本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第9页核心检测流程设计"/>
    <w:p>
      <w:pPr>
        <w:pStyle w:val="Heading2"/>
      </w:pPr>
      <w:r>
        <w:rPr>
          <w:rFonts w:hint="eastAsia"/>
        </w:rPr>
        <w:t xml:space="preserve">第9页：核心检测流程设计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【标题】核心检测流程设计</w:t>
      </w:r>
      <w:r>
        <w:br/>
      </w:r>
      <w:r>
        <w:br/>
      </w:r>
      <w:r>
        <w:rPr>
          <w:rStyle w:val="VerbatimChar"/>
          <w:rFonts w:hint="eastAsia"/>
        </w:rPr>
        <w:t xml:space="preserve">【系统核心流程】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邮件采集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威胁情报匹配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模型检测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结果判定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│                                                          │           │</w:t>
      </w:r>
      <w:r>
        <w:br/>
      </w:r>
      <w:r>
        <w:rPr>
          <w:rStyle w:val="VerbatimChar"/>
        </w:rPr>
        <w:t xml:space="preserve">│      │                                                          ▼           │</w:t>
      </w:r>
      <w:r>
        <w:br/>
      </w:r>
      <w:r>
        <w:rPr>
          <w:rStyle w:val="VerbatimChar"/>
        </w:rPr>
        <w:t xml:space="preserve">│      ◀────────────────────────────────────────── </w:t>
      </w:r>
      <w:r>
        <w:rPr>
          <w:rStyle w:val="VerbatimChar"/>
          <w:rFonts w:hint="eastAsia"/>
        </w:rPr>
        <w:t xml:space="preserve">溯源分析</w:t>
      </w:r>
      <w:r>
        <w:rPr>
          <w:rStyle w:val="VerbatimChar"/>
        </w:rPr>
        <w:t xml:space="preserve"> 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【详细检测流程】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邮件输入</w:t>
      </w:r>
      <w:r>
        <w:rPr>
          <w:rStyle w:val="VerbatimChar"/>
        </w:rPr>
        <w:t xml:space="preserve">                              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Kill Switch </w:t>
      </w:r>
      <w:r>
        <w:rPr>
          <w:rStyle w:val="VerbatimChar"/>
          <w:rFonts w:hint="eastAsia"/>
        </w:rPr>
        <w:t xml:space="preserve">一票否决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 │  ┌─────────┐ ┌─────────┐ ┌─────────┐ ┌─────────┐ ┌─────────┐      │  │</w:t>
      </w:r>
      <w:r>
        <w:br/>
      </w:r>
      <w:r>
        <w:rPr>
          <w:rStyle w:val="VerbatimChar"/>
        </w:rPr>
        <w:t xml:space="preserve">│   │  │ </w:t>
      </w:r>
      <w:r>
        <w:rPr>
          <w:rStyle w:val="VerbatimChar"/>
          <w:rFonts w:hint="eastAsia"/>
        </w:rPr>
        <w:t xml:space="preserve">沙箱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可执行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黑名单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认证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双重</w:t>
      </w:r>
      <w:r>
        <w:rPr>
          <w:rStyle w:val="VerbatimChar"/>
        </w:rPr>
        <w:t xml:space="preserve">   │      │  │</w:t>
      </w:r>
      <w:r>
        <w:br/>
      </w:r>
      <w:r>
        <w:rPr>
          <w:rStyle w:val="VerbatimChar"/>
        </w:rPr>
        <w:t xml:space="preserve">│   │  │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  │ │  IP    │ │ </w:t>
      </w:r>
      <w:r>
        <w:rPr>
          <w:rStyle w:val="VerbatimChar"/>
          <w:rFonts w:hint="eastAsia"/>
        </w:rPr>
        <w:t xml:space="preserve">全失败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扩展名</w:t>
      </w:r>
      <w:r>
        <w:rPr>
          <w:rStyle w:val="VerbatimChar"/>
        </w:rPr>
        <w:t xml:space="preserve"> │      │  │</w:t>
      </w:r>
      <w:r>
        <w:br/>
      </w:r>
      <w:r>
        <w:rPr>
          <w:rStyle w:val="VerbatimChar"/>
        </w:rPr>
        <w:t xml:space="preserve">│   │  └─────────┘ └─────────┘ └─────────┘ └─────────┘ └─────────┘      │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命中任一规则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直接判定为钓鱼邮件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拦截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                   │</w:t>
      </w:r>
      <w:r>
        <w:br/>
      </w:r>
      <w:r>
        <w:rPr>
          <w:rStyle w:val="VerbatimChar"/>
        </w:rPr>
        <w:t xml:space="preserve">│      ▼ </w:t>
      </w:r>
      <w:r>
        <w:rPr>
          <w:rStyle w:val="VerbatimChar"/>
          <w:rFonts w:hint="eastAsia"/>
        </w:rPr>
        <w:t xml:space="preserve">(低风险邮件继续)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</w:t>
      </w:r>
      <w:r>
        <w:rPr>
          <w:rStyle w:val="VerbatimChar"/>
          <w:rFonts w:hint="eastAsia"/>
        </w:rPr>
        <w:t xml:space="preserve">多维度特征提取</w:t>
      </w:r>
      <w:r>
        <w:rPr>
          <w:rStyle w:val="VerbatimChar"/>
        </w:rPr>
        <w:t xml:space="preserve">                                  │  │</w:t>
      </w:r>
      <w:r>
        <w:br/>
      </w:r>
      <w:r>
        <w:rPr>
          <w:rStyle w:val="VerbatimChar"/>
        </w:rPr>
        <w:t xml:space="preserve">│   │  ┌─────────────┐ ┌─────────────┐ ┌─────────────┐                   │  │</w:t>
      </w:r>
      <w:r>
        <w:br/>
      </w:r>
      <w:r>
        <w:rPr>
          <w:rStyle w:val="VerbatimChar"/>
        </w:rPr>
        <w:t xml:space="preserve">│   │  │ </w:t>
      </w:r>
      <w:r>
        <w:rPr>
          <w:rStyle w:val="VerbatimChar"/>
          <w:rFonts w:hint="eastAsia"/>
        </w:rPr>
        <w:t xml:space="preserve">邮件头特征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URL特征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文本特征</w:t>
      </w:r>
      <w:r>
        <w:rPr>
          <w:rStyle w:val="VerbatimChar"/>
        </w:rPr>
        <w:t xml:space="preserve">   │                   │  │</w:t>
      </w:r>
      <w:r>
        <w:br/>
      </w:r>
      <w:r>
        <w:rPr>
          <w:rStyle w:val="VerbatimChar"/>
        </w:rPr>
        <w:t xml:space="preserve">│   │  │  SPF/DKIM  │ │ </w:t>
      </w:r>
      <w:r>
        <w:rPr>
          <w:rStyle w:val="VerbatimChar"/>
          <w:rFonts w:hint="eastAsia"/>
        </w:rPr>
        <w:t xml:space="preserve">域名分析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关键词/语义│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 │  │ /DMARC    │ │ </w:t>
      </w:r>
      <w:r>
        <w:rPr>
          <w:rStyle w:val="VerbatimChar"/>
          <w:rFonts w:hint="eastAsia"/>
        </w:rPr>
        <w:t xml:space="preserve">恶意URL</w:t>
      </w:r>
      <w:r>
        <w:rPr>
          <w:rStyle w:val="VerbatimChar"/>
        </w:rPr>
        <w:t xml:space="preserve">   │ │            │                   │  │</w:t>
      </w:r>
      <w:r>
        <w:br/>
      </w:r>
      <w:r>
        <w:rPr>
          <w:rStyle w:val="VerbatimChar"/>
        </w:rPr>
        <w:t xml:space="preserve">│   │  └─────────────┘ └─────────────┘ └─────────────┘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</w:t>
      </w:r>
      <w:r>
        <w:rPr>
          <w:rStyle w:val="VerbatimChar"/>
          <w:rFonts w:hint="eastAsia"/>
        </w:rPr>
        <w:t xml:space="preserve">多模型融合检测</w:t>
      </w:r>
      <w:r>
        <w:rPr>
          <w:rStyle w:val="VerbatimChar"/>
        </w:rPr>
        <w:t xml:space="preserve">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    │  │</w:t>
      </w:r>
      <w:r>
        <w:br/>
      </w:r>
      <w:r>
        <w:rPr>
          <w:rStyle w:val="VerbatimChar"/>
        </w:rPr>
        <w:t xml:space="preserve">│   │  ┌─────────────┐ ┌─────────────┐ ┌─────────────┐                   │  │</w:t>
      </w:r>
      <w:r>
        <w:br/>
      </w:r>
      <w:r>
        <w:rPr>
          <w:rStyle w:val="VerbatimChar"/>
        </w:rPr>
        <w:t xml:space="preserve">│   │  │   </w:t>
      </w:r>
      <w:r>
        <w:rPr>
          <w:rStyle w:val="VerbatimChar"/>
          <w:rFonts w:hint="eastAsia"/>
        </w:rPr>
        <w:t xml:space="preserve">RF分类器</w:t>
      </w:r>
      <w:r>
        <w:rPr>
          <w:rStyle w:val="VerbatimChar"/>
        </w:rPr>
        <w:t xml:space="preserve">  │ │  XGBoost   │ │ IForest    │                   │  │</w:t>
      </w:r>
      <w:r>
        <w:br/>
      </w:r>
      <w:r>
        <w:rPr>
          <w:rStyle w:val="VerbatimChar"/>
        </w:rPr>
        <w:t xml:space="preserve">│   │  │   </w:t>
      </w:r>
      <w:r>
        <w:rPr>
          <w:rStyle w:val="VerbatimChar"/>
          <w:rFonts w:hint="eastAsia"/>
        </w:rPr>
        <w:t xml:space="preserve">(35维)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(35维)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(26维)</w:t>
      </w:r>
      <w:r>
        <w:rPr>
          <w:rStyle w:val="VerbatimChar"/>
        </w:rPr>
        <w:t xml:space="preserve">   │                   │  │</w:t>
      </w:r>
      <w:r>
        <w:br/>
      </w:r>
      <w:r>
        <w:rPr>
          <w:rStyle w:val="VerbatimChar"/>
        </w:rPr>
        <w:t xml:space="preserve">│   │  │  </w:t>
      </w:r>
      <w:r>
        <w:rPr>
          <w:rStyle w:val="VerbatimChar"/>
          <w:rFonts w:hint="eastAsia"/>
        </w:rPr>
        <w:t xml:space="preserve">权重:1.5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权重:1.5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权重:1.0</w:t>
      </w:r>
      <w:r>
        <w:rPr>
          <w:rStyle w:val="VerbatimChar"/>
        </w:rPr>
        <w:t xml:space="preserve">  │                   │  │</w:t>
      </w:r>
      <w:r>
        <w:br/>
      </w:r>
      <w:r>
        <w:rPr>
          <w:rStyle w:val="VerbatimChar"/>
        </w:rPr>
        <w:t xml:space="preserve">│   │  └─────────────┘ └─────────────┘ └─────────────┘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</w:t>
      </w:r>
      <w:r>
        <w:rPr>
          <w:rStyle w:val="VerbatimChar"/>
          <w:rFonts w:hint="eastAsia"/>
        </w:rPr>
        <w:t xml:space="preserve">AI语义分析（可选）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 │              </w:t>
      </w:r>
      <w:r>
        <w:rPr>
          <w:rStyle w:val="VerbatimChar"/>
          <w:rFonts w:hint="eastAsia"/>
        </w:rPr>
        <w:t xml:space="preserve">通义千问/智谱GLM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社会工程学攻击识别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</w:t>
      </w:r>
      <w:r>
        <w:rPr>
          <w:rStyle w:val="VerbatimChar"/>
          <w:rFonts w:hint="eastAsia"/>
        </w:rPr>
        <w:t xml:space="preserve">融合评分与判定</w:t>
      </w:r>
      <w:r>
        <w:rPr>
          <w:rStyle w:val="VerbatimChar"/>
        </w:rPr>
        <w:t xml:space="preserve">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    │  │</w:t>
      </w:r>
      <w:r>
        <w:br/>
      </w:r>
      <w:r>
        <w:rPr>
          <w:rStyle w:val="VerbatimChar"/>
        </w:rPr>
        <w:t xml:space="preserve">│   │   </w:t>
      </w:r>
      <w:r>
        <w:rPr>
          <w:rStyle w:val="VerbatimChar"/>
          <w:rFonts w:hint="eastAsia"/>
        </w:rPr>
        <w:t xml:space="preserve">最终分数</w:t>
      </w:r>
      <w:r>
        <w:rPr>
          <w:rStyle w:val="VerbatimChar"/>
        </w:rPr>
        <w:t xml:space="preserve"> = (RF×1.5 + XGB×1.5 + IForest×1.0 + </w:t>
      </w:r>
      <w:r>
        <w:rPr>
          <w:rStyle w:val="VerbatimChar"/>
          <w:rFonts w:hint="eastAsia"/>
        </w:rPr>
        <w:t xml:space="preserve">规则×0.5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 │            + AI×2.0 + URL×3.0) / </w:t>
      </w:r>
      <w:r>
        <w:rPr>
          <w:rStyle w:val="VerbatimChar"/>
          <w:rFonts w:hint="eastAsia"/>
        </w:rPr>
        <w:t xml:space="preserve">总权重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    │  │</w:t>
      </w:r>
      <w:r>
        <w:br/>
      </w:r>
      <w:r>
        <w:rPr>
          <w:rStyle w:val="VerbatimChar"/>
        </w:rPr>
        <w:t xml:space="preserve">│   │   </w:t>
      </w:r>
      <w:r>
        <w:rPr>
          <w:rStyle w:val="VerbatimChar"/>
          <w:rFonts w:hint="eastAsia"/>
        </w:rPr>
        <w:t xml:space="preserve">判定阈值：</w:t>
      </w:r>
      <w:r>
        <w:rPr>
          <w:rStyle w:val="VerbatimChar"/>
        </w:rPr>
        <w:t xml:space="preserve">                                                           │  │</w:t>
      </w:r>
      <w:r>
        <w:br/>
      </w:r>
      <w:r>
        <w:rPr>
          <w:rStyle w:val="VerbatimChar"/>
        </w:rPr>
        <w:t xml:space="preserve">│   │   • PHISHING ≥ 0.60 → </w:t>
      </w:r>
      <w:r>
        <w:rPr>
          <w:rStyle w:val="VerbatimChar"/>
          <w:rFonts w:hint="eastAsia"/>
        </w:rPr>
        <w:t xml:space="preserve">钓鱼邮件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 │   • SUSPICIOUS ≥ 0.35 → </w:t>
      </w:r>
      <w:r>
        <w:rPr>
          <w:rStyle w:val="VerbatimChar"/>
          <w:rFonts w:hint="eastAsia"/>
        </w:rPr>
        <w:t xml:space="preserve">可疑邮件</w:t>
      </w:r>
      <w:r>
        <w:rPr>
          <w:rStyle w:val="VerbatimChar"/>
        </w:rPr>
        <w:t xml:space="preserve">                                     │  │</w:t>
      </w:r>
      <w:r>
        <w:br/>
      </w:r>
      <w:r>
        <w:rPr>
          <w:rStyle w:val="VerbatimChar"/>
        </w:rPr>
        <w:t xml:space="preserve">│   │   • SAFE &lt; 0.35 → </w:t>
      </w:r>
      <w:r>
        <w:rPr>
          <w:rStyle w:val="VerbatimChar"/>
          <w:rFonts w:hint="eastAsia"/>
        </w:rPr>
        <w:t xml:space="preserve">安全邮件</w:t>
      </w:r>
      <w:r>
        <w:rPr>
          <w:rStyle w:val="VerbatimChar"/>
        </w:rPr>
        <w:t xml:space="preserve">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溯源分析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检测报告输出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第10页特征工程设计"/>
    <w:p>
      <w:pPr>
        <w:pStyle w:val="Heading2"/>
      </w:pPr>
      <w:r>
        <w:rPr>
          <w:rFonts w:hint="eastAsia"/>
        </w:rPr>
        <w:t xml:space="preserve">第10页：特征工程设计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【标题】特征工程设计</w:t>
      </w:r>
      <w:r>
        <w:br/>
      </w:r>
      <w:r>
        <w:br/>
      </w:r>
      <w:r>
        <w:rPr>
          <w:rStyle w:val="VerbatimChar"/>
          <w:rFonts w:hint="eastAsia"/>
        </w:rPr>
        <w:t xml:space="preserve">【35维语义特征】（用于RF/XGB分类器）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主题特征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(6维)</w:t>
      </w:r>
      <w:r>
        <w:rPr>
          <w:rStyle w:val="VerbatimChar"/>
        </w:rPr>
        <w:t xml:space="preserve">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紧迫程度：紧急/重要/普通</w:t>
      </w:r>
      <w:r>
        <w:rPr>
          <w:rStyle w:val="VerbatimChar"/>
        </w:rPr>
        <w:t xml:space="preserve">       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威胁性语言：冻结/暂停/终止</w:t>
      </w:r>
      <w:r>
        <w:rPr>
          <w:rStyle w:val="VerbatimChar"/>
        </w:rPr>
        <w:t xml:space="preserve">     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诱惑性语言：中奖/免费/奖金</w:t>
      </w:r>
      <w:r>
        <w:rPr>
          <w:rStyle w:val="VerbatimChar"/>
        </w:rPr>
        <w:t xml:space="preserve">     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紧急行动请求：验证/确认/更新</w:t>
      </w:r>
      <w:r>
        <w:rPr>
          <w:rStyle w:val="VerbatimChar"/>
        </w:rPr>
        <w:t xml:space="preserve">   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情感得分：负面→中性→正面</w:t>
      </w:r>
      <w:r>
        <w:rPr>
          <w:rStyle w:val="VerbatimChar"/>
        </w:rPr>
        <w:t xml:space="preserve">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发件人特征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(2维)</w:t>
      </w:r>
      <w:r>
        <w:rPr>
          <w:rStyle w:val="VerbatimChar"/>
        </w:rPr>
        <w:t xml:space="preserve">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冒充类型：银行/政府/电商/社交</w:t>
      </w:r>
      <w:r>
        <w:rPr>
          <w:rStyle w:val="VerbatimChar"/>
        </w:rPr>
        <w:t xml:space="preserve">  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邮箱异常：免费邮箱/拼写变体(paypa1等)</w:t>
      </w:r>
      <w:r>
        <w:rPr>
          <w:rStyle w:val="VerbatimChar"/>
        </w:rPr>
        <w:t xml:space="preserve">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正文特征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(16维)</w:t>
      </w:r>
      <w:r>
        <w:rPr>
          <w:rStyle w:val="VerbatimChar"/>
        </w:rPr>
        <w:t xml:space="preserve">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文本统计：词数、URL数、拼写错误、语法错误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敏感请求：个人信息、金融信息</w:t>
      </w:r>
      <w:r>
        <w:rPr>
          <w:rStyle w:val="VerbatimChar"/>
        </w:rPr>
        <w:t xml:space="preserve">   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文本质量：复杂度、专业性、问候语</w:t>
      </w:r>
      <w:r>
        <w:rPr>
          <w:rStyle w:val="VerbatimChar"/>
        </w:rPr>
        <w:t xml:space="preserve">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语言特征：中英文混合、混淆文本、验证码请求</w:t>
      </w:r>
      <w:r>
        <w:rPr>
          <w:rStyle w:val="VerbatimChar"/>
        </w:rPr>
        <w:t xml:space="preserve">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URL特征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(11维)</w:t>
      </w:r>
      <w:r>
        <w:rPr>
          <w:rStyle w:val="VerbatimChar"/>
        </w:rPr>
        <w:t xml:space="preserve">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域名结构：长度、点数、子域名数</w:t>
      </w:r>
      <w:r>
        <w:rPr>
          <w:rStyle w:val="VerbatimChar"/>
        </w:rPr>
        <w:t xml:space="preserve">      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可疑URL：IP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URL、@符号、连字符过多</w:t>
      </w:r>
      <w:r>
        <w:rPr>
          <w:rStyle w:val="VerbatimChar"/>
        </w:rPr>
        <w:t xml:space="preserve">                 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参数分析：可疑参数、重定向</w:t>
      </w:r>
      <w:r>
        <w:rPr>
          <w:rStyle w:val="VerbatimChar"/>
        </w:rPr>
        <w:t xml:space="preserve">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【26维统计特征】（用于IsolationForest异常检测）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基础统计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(6维)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字符数、行数、URL数量、主题长度、可疑关键词数、品牌关键词数</w:t>
      </w:r>
      <w:r>
        <w:rPr>
          <w:rStyle w:val="VerbatimChar"/>
        </w:rPr>
        <w:t xml:space="preserve">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</w:t>
      </w:r>
      <w:r>
        <w:rPr>
          <w:rStyle w:val="VerbatimChar"/>
          <w:rFonts w:hint="eastAsia"/>
        </w:rPr>
        <w:t xml:space="preserve">URL和域名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(4维)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高风险URL数、链接不匹配、独立域名数、是否包含IP</w:t>
      </w:r>
      <w:r>
        <w:rPr>
          <w:rStyle w:val="VerbatimChar"/>
        </w:rPr>
        <w:t xml:space="preserve"> URL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</w:t>
      </w:r>
      <w:r>
        <w:rPr>
          <w:rStyle w:val="VerbatimChar"/>
          <w:rFonts w:hint="eastAsia"/>
        </w:rPr>
        <w:t xml:space="preserve">HTML和脚本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(3维)</w:t>
      </w:r>
      <w:r>
        <w:rPr>
          <w:rStyle w:val="VerbatimChar"/>
        </w:rPr>
        <w:t xml:space="preserve">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是否HTML邮件、包含脚本/表单、附件提示</w:t>
      </w:r>
      <w:r>
        <w:rPr>
          <w:rStyle w:val="VerbatimChar"/>
        </w:rPr>
        <w:t xml:space="preserve">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</w:t>
      </w:r>
      <w:r>
        <w:rPr>
          <w:rStyle w:val="VerbatimChar"/>
          <w:rFonts w:hint="eastAsia"/>
        </w:rPr>
        <w:t xml:space="preserve">钓鱼模式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(8维)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伪造发件人得分、Base64编码、块数、中文关键词数、附件风险得分、</w:t>
      </w:r>
      <w:r>
        <w:rPr>
          <w:rStyle w:val="VerbatimChar"/>
        </w:rPr>
        <w:t xml:space="preserve">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Received头数量、MIME边界数、X-Mailer头</w:t>
      </w:r>
      <w:r>
        <w:rPr>
          <w:rStyle w:val="VerbatimChar"/>
        </w:rPr>
        <w:t xml:space="preserve">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</w:t>
      </w:r>
      <w:r>
        <w:rPr>
          <w:rStyle w:val="VerbatimChar"/>
          <w:rFonts w:hint="eastAsia"/>
        </w:rPr>
        <w:t xml:space="preserve">邮件认证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(5维)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SPF/DKIM/DMARC结果、DKIM签名存在、SPF结果存在</w:t>
      </w:r>
      <w:r>
        <w:rPr>
          <w:rStyle w:val="VerbatimChar"/>
        </w:rPr>
        <w:t xml:space="preserve">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【数据来源】（与任务书一致）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公开数据集：Enron、Nazario钓鱼邮件数据集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威胁情报：微步在线威胁情报API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认证信息：SPF/DKIM/DMARC邮件认证状态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第11页溯源分析设计"/>
    <w:p>
      <w:pPr>
        <w:pStyle w:val="Heading2"/>
      </w:pPr>
      <w:r>
        <w:rPr>
          <w:rFonts w:hint="eastAsia"/>
        </w:rPr>
        <w:t xml:space="preserve">第11页：溯源分析设计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【标题】溯源分析设计</w:t>
      </w:r>
      <w:r>
        <w:br/>
      </w:r>
      <w:r>
        <w:br/>
      </w:r>
      <w:r>
        <w:rPr>
          <w:rStyle w:val="VerbatimChar"/>
          <w:rFonts w:hint="eastAsia"/>
        </w:rPr>
        <w:t xml:space="preserve">【设计依据】（参考仝竞宇[4]）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仝竞宇(2024)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钓鱼邮件团伙发现的研究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解析邮件头元数据、关联IP与域名信息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构建攻击线索图谱</w:t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成功追踪并验证12个钓鱼攻击团伙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  <w:rFonts w:hint="eastAsia"/>
        </w:rPr>
        <w:t xml:space="preserve">本系统的溯源模块设计参考上述研究，实现轻量化溯源功能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【五维度溯源体系】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</w:t>
      </w:r>
      <w:r>
        <w:rPr>
          <w:rStyle w:val="VerbatimChar"/>
          <w:rFonts w:hint="eastAsia"/>
        </w:rPr>
        <w:t xml:space="preserve">溯源分析框架</w:t>
      </w:r>
      <w:r>
        <w:rPr>
          <w:rStyle w:val="VerbatimChar"/>
        </w:rPr>
        <w:t xml:space="preserve">    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│   ┌──────────────┐     ┌──────────────┐                           │  │</w:t>
      </w:r>
      <w:r>
        <w:br/>
      </w:r>
      <w:r>
        <w:rPr>
          <w:rStyle w:val="VerbatimChar"/>
        </w:rPr>
        <w:t xml:space="preserve">│   │   │ </w:t>
      </w:r>
      <w:r>
        <w:rPr>
          <w:rStyle w:val="VerbatimChar"/>
          <w:rFonts w:hint="eastAsia"/>
        </w:rPr>
        <w:t xml:space="preserve">1.攻击目标</w:t>
      </w:r>
      <w:r>
        <w:rPr>
          <w:rStyle w:val="VerbatimChar"/>
        </w:rPr>
        <w:t xml:space="preserve">   │     │ </w:t>
      </w:r>
      <w:r>
        <w:rPr>
          <w:rStyle w:val="VerbatimChar"/>
          <w:rFonts w:hint="eastAsia"/>
        </w:rPr>
        <w:t xml:space="preserve">2.IP来源</w:t>
      </w:r>
      <w:r>
        <w:rPr>
          <w:rStyle w:val="VerbatimChar"/>
        </w:rPr>
        <w:t xml:space="preserve">    │                           │  │</w:t>
      </w:r>
      <w:r>
        <w:br/>
      </w:r>
      <w:r>
        <w:rPr>
          <w:rStyle w:val="VerbatimChar"/>
        </w:rPr>
        <w:t xml:space="preserve">│   │   │              │     │              │                           │  │</w:t>
      </w:r>
      <w:r>
        <w:br/>
      </w:r>
      <w:r>
        <w:rPr>
          <w:rStyle w:val="VerbatimChar"/>
        </w:rPr>
        <w:t xml:space="preserve">│   │   │ • </w:t>
      </w:r>
      <w:r>
        <w:rPr>
          <w:rStyle w:val="VerbatimChar"/>
          <w:rFonts w:hint="eastAsia"/>
        </w:rPr>
        <w:t xml:space="preserve">收件人分析</w:t>
      </w:r>
      <w:r>
        <w:rPr>
          <w:rStyle w:val="VerbatimChar"/>
        </w:rPr>
        <w:t xml:space="preserve"> │     │ • </w:t>
      </w:r>
      <w:r>
        <w:rPr>
          <w:rStyle w:val="VerbatimChar"/>
          <w:rFonts w:hint="eastAsia"/>
        </w:rPr>
        <w:t xml:space="preserve">地理位置</w:t>
      </w:r>
      <w:r>
        <w:rPr>
          <w:rStyle w:val="VerbatimChar"/>
        </w:rPr>
        <w:t xml:space="preserve">  │                           │  │</w:t>
      </w:r>
      <w:r>
        <w:br/>
      </w:r>
      <w:r>
        <w:rPr>
          <w:rStyle w:val="VerbatimChar"/>
        </w:rPr>
        <w:t xml:space="preserve">│   │   │ • </w:t>
      </w:r>
      <w:r>
        <w:rPr>
          <w:rStyle w:val="VerbatimChar"/>
          <w:rFonts w:hint="eastAsia"/>
        </w:rPr>
        <w:t xml:space="preserve">定向/广撒</w:t>
      </w:r>
      <w:r>
        <w:rPr>
          <w:rStyle w:val="VerbatimChar"/>
        </w:rPr>
        <w:t xml:space="preserve">  │     │ • </w:t>
      </w:r>
      <w:r>
        <w:rPr>
          <w:rStyle w:val="VerbatimChar"/>
          <w:rFonts w:hint="eastAsia"/>
        </w:rPr>
        <w:t xml:space="preserve">运营商</w:t>
      </w:r>
      <w:r>
        <w:rPr>
          <w:rStyle w:val="VerbatimChar"/>
        </w:rPr>
        <w:t xml:space="preserve">    │                           │  │</w:t>
      </w:r>
      <w:r>
        <w:br/>
      </w:r>
      <w:r>
        <w:rPr>
          <w:rStyle w:val="VerbatimChar"/>
        </w:rPr>
        <w:t xml:space="preserve">│   │   │              │     │ • </w:t>
      </w:r>
      <w:r>
        <w:rPr>
          <w:rStyle w:val="VerbatimChar"/>
          <w:rFonts w:hint="eastAsia"/>
        </w:rPr>
        <w:t xml:space="preserve">DNSBL检查</w:t>
      </w:r>
      <w:r>
        <w:rPr>
          <w:rStyle w:val="VerbatimChar"/>
        </w:rPr>
        <w:t xml:space="preserve"> │                           │  │</w:t>
      </w:r>
      <w:r>
        <w:br/>
      </w:r>
      <w:r>
        <w:rPr>
          <w:rStyle w:val="VerbatimChar"/>
        </w:rPr>
        <w:t xml:space="preserve">│   │   └──────────────┘     └──────────────┘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│   ┌──────────────┐     ┌──────────────┐                           │  │</w:t>
      </w:r>
      <w:r>
        <w:br/>
      </w:r>
      <w:r>
        <w:rPr>
          <w:rStyle w:val="VerbatimChar"/>
        </w:rPr>
        <w:t xml:space="preserve">│   │   │ </w:t>
      </w:r>
      <w:r>
        <w:rPr>
          <w:rStyle w:val="VerbatimChar"/>
          <w:rFonts w:hint="eastAsia"/>
        </w:rPr>
        <w:t xml:space="preserve">3.传播链</w:t>
      </w:r>
      <w:r>
        <w:rPr>
          <w:rStyle w:val="VerbatimChar"/>
        </w:rPr>
        <w:t xml:space="preserve">     │     │ </w:t>
      </w:r>
      <w:r>
        <w:rPr>
          <w:rStyle w:val="VerbatimChar"/>
          <w:rFonts w:hint="eastAsia"/>
        </w:rPr>
        <w:t xml:space="preserve">4.社会工程</w:t>
      </w:r>
      <w:r>
        <w:rPr>
          <w:rStyle w:val="VerbatimChar"/>
        </w:rPr>
        <w:t xml:space="preserve">  │                           │  │</w:t>
      </w:r>
      <w:r>
        <w:br/>
      </w:r>
      <w:r>
        <w:rPr>
          <w:rStyle w:val="VerbatimChar"/>
        </w:rPr>
        <w:t xml:space="preserve">│   │   │              │     │              │                           │  │</w:t>
      </w:r>
      <w:r>
        <w:br/>
      </w:r>
      <w:r>
        <w:rPr>
          <w:rStyle w:val="VerbatimChar"/>
        </w:rPr>
        <w:t xml:space="preserve">│   │   │ • </w:t>
      </w:r>
      <w:r>
        <w:rPr>
          <w:rStyle w:val="VerbatimChar"/>
          <w:rFonts w:hint="eastAsia"/>
        </w:rPr>
        <w:t xml:space="preserve">Received链</w:t>
      </w:r>
      <w:r>
        <w:rPr>
          <w:rStyle w:val="VerbatimChar"/>
        </w:rPr>
        <w:t xml:space="preserve"> │     │ • </w:t>
      </w:r>
      <w:r>
        <w:rPr>
          <w:rStyle w:val="VerbatimChar"/>
          <w:rFonts w:hint="eastAsia"/>
        </w:rPr>
        <w:t xml:space="preserve">紧迫话术</w:t>
      </w:r>
      <w:r>
        <w:rPr>
          <w:rStyle w:val="VerbatimChar"/>
        </w:rPr>
        <w:t xml:space="preserve">  │                           │  │</w:t>
      </w:r>
      <w:r>
        <w:br/>
      </w:r>
      <w:r>
        <w:rPr>
          <w:rStyle w:val="VerbatimChar"/>
        </w:rPr>
        <w:t xml:space="preserve">│   │   │ • </w:t>
      </w:r>
      <w:r>
        <w:rPr>
          <w:rStyle w:val="VerbatimChar"/>
          <w:rFonts w:hint="eastAsia"/>
        </w:rPr>
        <w:t xml:space="preserve">转发路径</w:t>
      </w:r>
      <w:r>
        <w:rPr>
          <w:rStyle w:val="VerbatimChar"/>
        </w:rPr>
        <w:t xml:space="preserve">   │     │ • </w:t>
      </w:r>
      <w:r>
        <w:rPr>
          <w:rStyle w:val="VerbatimChar"/>
          <w:rFonts w:hint="eastAsia"/>
        </w:rPr>
        <w:t xml:space="preserve">恐惧威胁</w:t>
      </w:r>
      <w:r>
        <w:rPr>
          <w:rStyle w:val="VerbatimChar"/>
        </w:rPr>
        <w:t xml:space="preserve">  │                           │  │</w:t>
      </w:r>
      <w:r>
        <w:br/>
      </w:r>
      <w:r>
        <w:rPr>
          <w:rStyle w:val="VerbatimChar"/>
        </w:rPr>
        <w:t xml:space="preserve">│   │   │ • </w:t>
      </w:r>
      <w:r>
        <w:rPr>
          <w:rStyle w:val="VerbatimChar"/>
          <w:rFonts w:hint="eastAsia"/>
        </w:rPr>
        <w:t xml:space="preserve">异常路由</w:t>
      </w:r>
      <w:r>
        <w:rPr>
          <w:rStyle w:val="VerbatimChar"/>
        </w:rPr>
        <w:t xml:space="preserve">   │     │ • </w:t>
      </w:r>
      <w:r>
        <w:rPr>
          <w:rStyle w:val="VerbatimChar"/>
          <w:rFonts w:hint="eastAsia"/>
        </w:rPr>
        <w:t xml:space="preserve">贪婪利诱</w:t>
      </w:r>
      <w:r>
        <w:rPr>
          <w:rStyle w:val="VerbatimChar"/>
        </w:rPr>
        <w:t xml:space="preserve">  │                           │  │</w:t>
      </w:r>
      <w:r>
        <w:br/>
      </w:r>
      <w:r>
        <w:rPr>
          <w:rStyle w:val="VerbatimChar"/>
        </w:rPr>
        <w:t xml:space="preserve">│   │   └──────────────┘     └──────────────┘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│              ┌──────────────┐                                     │  │</w:t>
      </w:r>
      <w:r>
        <w:br/>
      </w:r>
      <w:r>
        <w:rPr>
          <w:rStyle w:val="VerbatimChar"/>
        </w:rPr>
        <w:t xml:space="preserve">│   │              │ </w:t>
      </w:r>
      <w:r>
        <w:rPr>
          <w:rStyle w:val="VerbatimChar"/>
          <w:rFonts w:hint="eastAsia"/>
        </w:rPr>
        <w:t xml:space="preserve">5.攻击载体</w:t>
      </w:r>
      <w:r>
        <w:rPr>
          <w:rStyle w:val="VerbatimChar"/>
        </w:rPr>
        <w:t xml:space="preserve">   │                                     │  │</w:t>
      </w:r>
      <w:r>
        <w:br/>
      </w:r>
      <w:r>
        <w:rPr>
          <w:rStyle w:val="VerbatimChar"/>
        </w:rPr>
        <w:t xml:space="preserve">│   │              │              │                                     │  │</w:t>
      </w:r>
      <w:r>
        <w:br/>
      </w:r>
      <w:r>
        <w:rPr>
          <w:rStyle w:val="VerbatimChar"/>
        </w:rPr>
        <w:t xml:space="preserve">│   │              │ • </w:t>
      </w:r>
      <w:r>
        <w:rPr>
          <w:rStyle w:val="VerbatimChar"/>
          <w:rFonts w:hint="eastAsia"/>
        </w:rPr>
        <w:t xml:space="preserve">恶意URL</w:t>
      </w:r>
      <w:r>
        <w:rPr>
          <w:rStyle w:val="VerbatimChar"/>
        </w:rPr>
        <w:t xml:space="preserve">   │                                     │  │</w:t>
      </w:r>
      <w:r>
        <w:br/>
      </w:r>
      <w:r>
        <w:rPr>
          <w:rStyle w:val="VerbatimChar"/>
        </w:rPr>
        <w:t xml:space="preserve">│   │              │ • </w:t>
      </w:r>
      <w:r>
        <w:rPr>
          <w:rStyle w:val="VerbatimChar"/>
          <w:rFonts w:hint="eastAsia"/>
        </w:rPr>
        <w:t xml:space="preserve">可疑附件</w:t>
      </w:r>
      <w:r>
        <w:rPr>
          <w:rStyle w:val="VerbatimChar"/>
        </w:rPr>
        <w:t xml:space="preserve">   │                                     │  │</w:t>
      </w:r>
      <w:r>
        <w:br/>
      </w:r>
      <w:r>
        <w:rPr>
          <w:rStyle w:val="VerbatimChar"/>
        </w:rPr>
        <w:t xml:space="preserve">│   │              │ • </w:t>
      </w:r>
      <w:r>
        <w:rPr>
          <w:rStyle w:val="VerbatimChar"/>
          <w:rFonts w:hint="eastAsia"/>
        </w:rPr>
        <w:t xml:space="preserve">IOC情报</w:t>
      </w:r>
      <w:r>
        <w:rPr>
          <w:rStyle w:val="VerbatimChar"/>
        </w:rPr>
        <w:t xml:space="preserve">   │                                     │  │</w:t>
      </w:r>
      <w:r>
        <w:br/>
      </w:r>
      <w:r>
        <w:rPr>
          <w:rStyle w:val="VerbatimChar"/>
        </w:rPr>
        <w:t xml:space="preserve">│   │              └──────────────┘   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【技术实现】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IP地理位置</w:t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调用百度API获取攻击IP所在地区、运营商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WHOIS公开接口查询域名注册信息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DNSBL黑名单查询</w:t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并行查询10个DNSBL服务器（Spamhaus、Barracuda等）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3秒内获取IP信誉信息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攻击链还原</w:t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解析Received头还原完整传播路径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识别邮件转发节点</w:t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发现异常路由</w:t>
      </w:r>
      <w:r>
        <w:rPr>
          <w:rStyle w:val="VerbatimChar"/>
        </w:rPr>
        <w:t xml:space="preserve">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溯源报告生成</w:t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结构简洁的简易溯源报告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帮助企业快速了解攻击来源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【性能指标】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溯源功能响应时间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3秒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（参考Patil等[12]提出的轻量化检测系统行业标准）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37" w:name="第五部分设计与实现"/>
    <w:p>
      <w:pPr>
        <w:pStyle w:val="Heading2"/>
      </w:pPr>
      <w:r>
        <w:rPr>
          <w:rFonts w:hint="eastAsia"/>
        </w:rPr>
        <w:t xml:space="preserve">第五部分：设计与实现</w:t>
      </w:r>
    </w:p>
    <w:p>
      <w:r>
        <w:pict>
          <v:rect style="width:0;height:1.5pt" o:hralign="center" o:hrstd="t" o:hr="t"/>
        </w:pict>
      </w:r>
    </w:p>
    <w:bookmarkEnd w:id="37"/>
    <w:bookmarkStart w:id="38" w:name="第12页多模型融合检测实现"/>
    <w:p>
      <w:pPr>
        <w:pStyle w:val="Heading2"/>
      </w:pPr>
      <w:r>
        <w:rPr>
          <w:rFonts w:hint="eastAsia"/>
        </w:rPr>
        <w:t xml:space="preserve">第12页：多模型融合检测实现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【标题】多模型融合检测实现</w:t>
      </w:r>
      <w:r>
        <w:br/>
      </w:r>
      <w:r>
        <w:br/>
      </w:r>
      <w:r>
        <w:rPr>
          <w:rStyle w:val="VerbatimChar"/>
          <w:rFonts w:hint="eastAsia"/>
        </w:rPr>
        <w:t xml:space="preserve">【模型融合架构】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35维特征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            │</w:t>
      </w:r>
      <w:r>
        <w:br/>
      </w:r>
      <w:r>
        <w:rPr>
          <w:rStyle w:val="VerbatimChar"/>
        </w:rPr>
        <w:t xml:space="preserve">│          ┌──────────────┼──────────────┐                                   │</w:t>
      </w:r>
      <w:r>
        <w:br/>
      </w:r>
      <w:r>
        <w:rPr>
          <w:rStyle w:val="VerbatimChar"/>
        </w:rPr>
        <w:t xml:space="preserve">│          │              │              │                                     │</w:t>
      </w:r>
      <w:r>
        <w:br/>
      </w:r>
      <w:r>
        <w:rPr>
          <w:rStyle w:val="VerbatimChar"/>
        </w:rPr>
        <w:t xml:space="preserve">│          ▼              ▼              ▼                                     │</w:t>
      </w:r>
      <w:r>
        <w:br/>
      </w:r>
      <w:r>
        <w:rPr>
          <w:rStyle w:val="VerbatimChar"/>
        </w:rPr>
        <w:t xml:space="preserve">│    ┌──────────┐  ┌──────────┐  ┌──────────┐                                │</w:t>
      </w:r>
      <w:r>
        <w:br/>
      </w:r>
      <w:r>
        <w:rPr>
          <w:rStyle w:val="VerbatimChar"/>
        </w:rPr>
        <w:t xml:space="preserve">│    │   RF     │  │  XGBoost │  │ IForest │               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分类器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分类器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异常检测</w:t>
      </w:r>
      <w:r>
        <w:rPr>
          <w:rStyle w:val="VerbatimChar"/>
        </w:rPr>
        <w:t xml:space="preserve"> │               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权重1.5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权重1.5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权重1.0</w:t>
      </w:r>
      <w:r>
        <w:rPr>
          <w:rStyle w:val="VerbatimChar"/>
        </w:rPr>
        <w:t xml:space="preserve"> │                                │</w:t>
      </w:r>
      <w:r>
        <w:br/>
      </w:r>
      <w:r>
        <w:rPr>
          <w:rStyle w:val="VerbatimChar"/>
        </w:rPr>
        <w:t xml:space="preserve">│    └────┬─────┘  └────┬─────┘  └────┬─────┘                                │</w:t>
      </w:r>
      <w:r>
        <w:br/>
      </w:r>
      <w:r>
        <w:rPr>
          <w:rStyle w:val="VerbatimChar"/>
        </w:rPr>
        <w:t xml:space="preserve">│         │              │              │                                       │</w:t>
      </w:r>
      <w:r>
        <w:br/>
      </w:r>
      <w:r>
        <w:rPr>
          <w:rStyle w:val="VerbatimChar"/>
        </w:rPr>
        <w:t xml:space="preserve">│         └──────────────┼──────────────┘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          │</w:t>
      </w:r>
      <w:r>
        <w:br/>
      </w:r>
      <w:r>
        <w:rPr>
          <w:rStyle w:val="VerbatimChar"/>
        </w:rPr>
        <w:t xml:space="preserve">│                 ┌─────────────┐                                             │</w:t>
      </w:r>
      <w:r>
        <w:br/>
      </w:r>
      <w:r>
        <w:rPr>
          <w:rStyle w:val="VerbatimChar"/>
        </w:rPr>
        <w:t xml:space="preserve">│                 │  </w:t>
      </w:r>
      <w:r>
        <w:rPr>
          <w:rStyle w:val="VerbatimChar"/>
          <w:rFonts w:hint="eastAsia"/>
        </w:rPr>
        <w:t xml:space="preserve">加权融合</w:t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│                 │  </w:t>
      </w:r>
      <w:r>
        <w:rPr>
          <w:rStyle w:val="VerbatimChar"/>
          <w:rFonts w:hint="eastAsia"/>
        </w:rPr>
        <w:t xml:space="preserve">总权重:4.0</w:t>
      </w:r>
      <w:r>
        <w:rPr>
          <w:rStyle w:val="VerbatimChar"/>
        </w:rPr>
        <w:t xml:space="preserve"> │                                             │</w:t>
      </w:r>
      <w:r>
        <w:br/>
      </w:r>
      <w:r>
        <w:rPr>
          <w:rStyle w:val="VerbatimChar"/>
        </w:rPr>
        <w:t xml:space="preserve">│                 └──────┬──────┘                                             │</w:t>
      </w:r>
      <w:r>
        <w:br/>
      </w:r>
      <w:r>
        <w:rPr>
          <w:rStyle w:val="VerbatimChar"/>
        </w:rPr>
        <w:t xml:space="preserve">│                        │                    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         │</w:t>
      </w:r>
      <w:r>
        <w:br/>
      </w:r>
      <w:r>
        <w:rPr>
          <w:rStyle w:val="VerbatimChar"/>
        </w:rPr>
        <w:t xml:space="preserve">│                 ┌─────────────┐                                             │</w:t>
      </w:r>
      <w:r>
        <w:br/>
      </w:r>
      <w:r>
        <w:rPr>
          <w:rStyle w:val="VerbatimChar"/>
        </w:rPr>
        <w:t xml:space="preserve">│                 │  </w:t>
      </w:r>
      <w:r>
        <w:rPr>
          <w:rStyle w:val="VerbatimChar"/>
          <w:rFonts w:hint="eastAsia"/>
        </w:rPr>
        <w:t xml:space="preserve">模型分数</w:t>
      </w:r>
      <w:r>
        <w:rPr>
          <w:rStyle w:val="VerbatimChar"/>
        </w:rPr>
        <w:t xml:space="preserve">   │                                             │</w:t>
      </w:r>
      <w:r>
        <w:br/>
      </w:r>
      <w:r>
        <w:rPr>
          <w:rStyle w:val="VerbatimChar"/>
        </w:rPr>
        <w:t xml:space="preserve">│                 └─────────────┘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【融合公式】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模型融合分数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(RF分数×1.5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XGB分数×1.5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IForest分数×1.0)</w:t>
      </w:r>
      <w:r>
        <w:rPr>
          <w:rStyle w:val="VerbatimChar"/>
        </w:rPr>
        <w:t xml:space="preserve"> / 4.0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最终分数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(模型融合分数×1.0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规则引擎×0.5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AI分析×2.0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URL分析×3.0)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/ 6.5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总权重</w:t>
      </w:r>
      <w:r>
        <w:rPr>
          <w:rStyle w:val="VerbatimChar"/>
        </w:rPr>
        <w:t xml:space="preserve"> = 1.0 + 0.5 + 2.0 + 3.0 = 6.5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【模型特点对比】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┌────────────────┬─────────────────┬─────────────────┬──────────────────┐  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│     </w:t>
      </w:r>
      <w:r>
        <w:rPr>
          <w:rStyle w:val="VerbatimChar"/>
          <w:rFonts w:hint="eastAsia"/>
        </w:rPr>
        <w:t xml:space="preserve">RF分类器</w:t>
      </w:r>
      <w:r>
        <w:rPr>
          <w:rStyle w:val="VerbatimChar"/>
        </w:rPr>
        <w:t xml:space="preserve">    │   XGBoost      │   IForest       │   │</w:t>
      </w:r>
      <w:r>
        <w:br/>
      </w:r>
      <w:r>
        <w:rPr>
          <w:rStyle w:val="VerbatimChar"/>
        </w:rPr>
        <w:t xml:space="preserve">│  ├────────────────┼─────────────────┼─────────────────┼──────────────────┤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特征维度</w:t>
      </w:r>
      <w:r>
        <w:rPr>
          <w:rStyle w:val="VerbatimChar"/>
        </w:rPr>
        <w:t xml:space="preserve">      │     </w:t>
      </w:r>
      <w:r>
        <w:rPr>
          <w:rStyle w:val="VerbatimChar"/>
          <w:rFonts w:hint="eastAsia"/>
        </w:rPr>
        <w:t xml:space="preserve">35维</w:t>
      </w:r>
      <w:r>
        <w:rPr>
          <w:rStyle w:val="VerbatimChar"/>
        </w:rPr>
        <w:t xml:space="preserve">        │    </w:t>
      </w:r>
      <w:r>
        <w:rPr>
          <w:rStyle w:val="VerbatimChar"/>
          <w:rFonts w:hint="eastAsia"/>
        </w:rPr>
        <w:t xml:space="preserve">35维</w:t>
      </w:r>
      <w:r>
        <w:rPr>
          <w:rStyle w:val="VerbatimChar"/>
        </w:rPr>
        <w:t xml:space="preserve">        │    </w:t>
      </w:r>
      <w:r>
        <w:rPr>
          <w:rStyle w:val="VerbatimChar"/>
          <w:rFonts w:hint="eastAsia"/>
        </w:rPr>
        <w:t xml:space="preserve">26维</w:t>
      </w:r>
      <w:r>
        <w:rPr>
          <w:rStyle w:val="VerbatimChar"/>
        </w:rPr>
        <w:t xml:space="preserve">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算法类型</w:t>
      </w:r>
      <w:r>
        <w:rPr>
          <w:rStyle w:val="VerbatimChar"/>
        </w:rPr>
        <w:t xml:space="preserve">      │    Bagging      │    Boosting    │    </w:t>
      </w:r>
      <w:r>
        <w:rPr>
          <w:rStyle w:val="VerbatimChar"/>
          <w:rFonts w:hint="eastAsia"/>
        </w:rPr>
        <w:t xml:space="preserve">异常检测</w:t>
      </w:r>
      <w:r>
        <w:rPr>
          <w:rStyle w:val="VerbatimChar"/>
        </w:rPr>
        <w:t xml:space="preserve">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监督方式</w:t>
      </w:r>
      <w:r>
        <w:rPr>
          <w:rStyle w:val="VerbatimChar"/>
        </w:rPr>
        <w:t xml:space="preserve">      │    </w:t>
      </w:r>
      <w:r>
        <w:rPr>
          <w:rStyle w:val="VerbatimChar"/>
          <w:rFonts w:hint="eastAsia"/>
        </w:rPr>
        <w:t xml:space="preserve">有监督</w:t>
      </w:r>
      <w:r>
        <w:rPr>
          <w:rStyle w:val="VerbatimChar"/>
        </w:rPr>
        <w:t xml:space="preserve">       │    </w:t>
      </w:r>
      <w:r>
        <w:rPr>
          <w:rStyle w:val="VerbatimChar"/>
          <w:rFonts w:hint="eastAsia"/>
        </w:rPr>
        <w:t xml:space="preserve">有监督</w:t>
      </w:r>
      <w:r>
        <w:rPr>
          <w:rStyle w:val="VerbatimChar"/>
        </w:rPr>
        <w:t xml:space="preserve">       │    </w:t>
      </w:r>
      <w:r>
        <w:rPr>
          <w:rStyle w:val="VerbatimChar"/>
          <w:rFonts w:hint="eastAsia"/>
        </w:rPr>
        <w:t xml:space="preserve">无监督</w:t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权重</w:t>
      </w:r>
      <w:r>
        <w:rPr>
          <w:rStyle w:val="VerbatimChar"/>
        </w:rPr>
        <w:t xml:space="preserve">          │      1.5        │     1.5        │     1.0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优势</w:t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抗过拟合</w:t>
      </w:r>
      <w:r>
        <w:rPr>
          <w:rStyle w:val="VerbatimChar"/>
        </w:rPr>
        <w:t xml:space="preserve">       │    </w:t>
      </w:r>
      <w:r>
        <w:rPr>
          <w:rStyle w:val="VerbatimChar"/>
          <w:rFonts w:hint="eastAsia"/>
        </w:rPr>
        <w:t xml:space="preserve">高精度</w:t>
      </w:r>
      <w:r>
        <w:rPr>
          <w:rStyle w:val="VerbatimChar"/>
        </w:rPr>
        <w:t xml:space="preserve">      │    </w:t>
      </w:r>
      <w:r>
        <w:rPr>
          <w:rStyle w:val="VerbatimChar"/>
          <w:rFonts w:hint="eastAsia"/>
        </w:rPr>
        <w:t xml:space="preserve">发现异常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│                │  </w:t>
      </w:r>
      <w:r>
        <w:rPr>
          <w:rStyle w:val="VerbatimChar"/>
          <w:rFonts w:hint="eastAsia"/>
        </w:rPr>
        <w:t xml:space="preserve">特征重要性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处理缺失值</w:t>
      </w:r>
      <w:r>
        <w:rPr>
          <w:rStyle w:val="VerbatimChar"/>
        </w:rPr>
        <w:t xml:space="preserve">     │    </w:t>
      </w:r>
      <w:r>
        <w:rPr>
          <w:rStyle w:val="VerbatimChar"/>
          <w:rFonts w:hint="eastAsia"/>
        </w:rPr>
        <w:t xml:space="preserve">无需标注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└────────────────┴─────────────────┴─────────────────┴──────────────────┘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【技术实现要点】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特征提取：35维语义特征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26维统计特征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模型训练：使用Enron、Nazario公开数据集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数据划分：7:2:1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训练集:验证集:测试集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类别平衡：SMOTE算法处理训练数据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模型加载：懒加载机制，减少启动时间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第13页kill-switch与规则引擎实现"/>
    <w:p>
      <w:pPr>
        <w:pStyle w:val="Heading2"/>
      </w:pPr>
      <w:r>
        <w:rPr>
          <w:rFonts w:hint="eastAsia"/>
        </w:rPr>
        <w:t xml:space="preserve">第13页：Kill</w:t>
      </w:r>
      <w:r>
        <w:t xml:space="preserve"> </w:t>
      </w:r>
      <w:r>
        <w:rPr>
          <w:rFonts w:hint="eastAsia"/>
        </w:rPr>
        <w:t xml:space="preserve">Switch与规则引擎实现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【标题】Kill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Switch一票否决与规则引擎实现</w:t>
      </w:r>
      <w:r>
        <w:br/>
      </w:r>
      <w:r>
        <w:br/>
      </w:r>
      <w:r>
        <w:rPr>
          <w:rStyle w:val="VerbatimChar"/>
        </w:rPr>
        <w:t xml:space="preserve">【Kill Switch </w:t>
      </w:r>
      <w:r>
        <w:rPr>
          <w:rStyle w:val="VerbatimChar"/>
          <w:rFonts w:hint="eastAsia"/>
        </w:rPr>
        <w:t xml:space="preserve">一票否决机制】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设计理念："宁可误杀，不可放过"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七大硬规则：</w:t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 │                       </w:t>
      </w:r>
      <w:r>
        <w:rPr>
          <w:rStyle w:val="VerbatimChar"/>
          <w:rFonts w:hint="eastAsia"/>
        </w:rPr>
        <w:t xml:space="preserve">描述</w:t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直接拦截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│  ├────────┼────────────────────────────────────────────────┼───────────────┤ │</w:t>
      </w:r>
      <w:r>
        <w:br/>
      </w:r>
      <w:r>
        <w:rPr>
          <w:rStyle w:val="VerbatimChar"/>
        </w:rPr>
        <w:t xml:space="preserve">│  │   1   │  </w:t>
      </w:r>
      <w:r>
        <w:rPr>
          <w:rStyle w:val="VerbatimChar"/>
          <w:rFonts w:hint="eastAsia"/>
        </w:rPr>
        <w:t xml:space="preserve">沙箱检测到恶意代码</w:t>
      </w:r>
      <w:r>
        <w:rPr>
          <w:rStyle w:val="VerbatimChar"/>
        </w:rPr>
        <w:t xml:space="preserve">                           │      ✓        │ │</w:t>
      </w:r>
      <w:r>
        <w:br/>
      </w:r>
      <w:r>
        <w:rPr>
          <w:rStyle w:val="VerbatimChar"/>
        </w:rPr>
        <w:t xml:space="preserve">│  ├────────┼────────────────────────────────────────────────┼───────────────┤ │</w:t>
      </w:r>
      <w:r>
        <w:br/>
      </w:r>
      <w:r>
        <w:rPr>
          <w:rStyle w:val="VerbatimChar"/>
        </w:rPr>
        <w:t xml:space="preserve">│  │   2   │  </w:t>
      </w:r>
      <w:r>
        <w:rPr>
          <w:rStyle w:val="VerbatimChar"/>
          <w:rFonts w:hint="eastAsia"/>
        </w:rPr>
        <w:t xml:space="preserve">包含可执行文件附件(.exe/.scr/.vbs等)</w:t>
      </w:r>
      <w:r>
        <w:rPr>
          <w:rStyle w:val="VerbatimChar"/>
        </w:rPr>
        <w:t xml:space="preserve">          │      ✓        │ │</w:t>
      </w:r>
      <w:r>
        <w:br/>
      </w:r>
      <w:r>
        <w:rPr>
          <w:rStyle w:val="VerbatimChar"/>
        </w:rPr>
        <w:t xml:space="preserve">│  ├────────┼────────────────────────────────────────────────┼───────────────┤ │</w:t>
      </w:r>
      <w:r>
        <w:br/>
      </w:r>
      <w:r>
        <w:rPr>
          <w:rStyle w:val="VerbatimChar"/>
        </w:rPr>
        <w:t xml:space="preserve">│  │   3   │  </w:t>
      </w:r>
      <w:r>
        <w:rPr>
          <w:rStyle w:val="VerbatimChar"/>
          <w:rFonts w:hint="eastAsia"/>
        </w:rPr>
        <w:t xml:space="preserve">源IP在DNSBL黑名单</w:t>
      </w:r>
      <w:r>
        <w:rPr>
          <w:rStyle w:val="VerbatimChar"/>
        </w:rPr>
        <w:t xml:space="preserve">                            │      ✓        │ │</w:t>
      </w:r>
      <w:r>
        <w:br/>
      </w:r>
      <w:r>
        <w:rPr>
          <w:rStyle w:val="VerbatimChar"/>
        </w:rPr>
        <w:t xml:space="preserve">│  ├────────┼────────────────────────────────────────────────┼───────────────┤ │</w:t>
      </w:r>
      <w:r>
        <w:br/>
      </w:r>
      <w:r>
        <w:rPr>
          <w:rStyle w:val="VerbatimChar"/>
        </w:rPr>
        <w:t xml:space="preserve">│  │   4   │  </w:t>
      </w:r>
      <w:r>
        <w:rPr>
          <w:rStyle w:val="VerbatimChar"/>
          <w:rFonts w:hint="eastAsia"/>
        </w:rPr>
        <w:t xml:space="preserve">认证全失败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发件人冒充</w:t>
      </w:r>
      <w:r>
        <w:rPr>
          <w:rStyle w:val="VerbatimChar"/>
        </w:rPr>
        <w:t xml:space="preserve">                      │      ✓        │ │</w:t>
      </w:r>
      <w:r>
        <w:br/>
      </w:r>
      <w:r>
        <w:rPr>
          <w:rStyle w:val="VerbatimChar"/>
        </w:rPr>
        <w:t xml:space="preserve">│  ├────────┼────────────────────────────────────────────────┼───────────────┤ │</w:t>
      </w:r>
      <w:r>
        <w:br/>
      </w:r>
      <w:r>
        <w:rPr>
          <w:rStyle w:val="VerbatimChar"/>
        </w:rPr>
        <w:t xml:space="preserve">│  │   5   │  </w:t>
      </w:r>
      <w:r>
        <w:rPr>
          <w:rStyle w:val="VerbatimChar"/>
          <w:rFonts w:hint="eastAsia"/>
        </w:rPr>
        <w:t xml:space="preserve">多个高风险URL(≥2个)</w:t>
      </w:r>
      <w:r>
        <w:rPr>
          <w:rStyle w:val="VerbatimChar"/>
        </w:rPr>
        <w:t xml:space="preserve">                         │      ✓        │ │</w:t>
      </w:r>
      <w:r>
        <w:br/>
      </w:r>
      <w:r>
        <w:rPr>
          <w:rStyle w:val="VerbatimChar"/>
        </w:rPr>
        <w:t xml:space="preserve">│  ├────────┼────────────────────────────────────────────────┼───────────────┤ │</w:t>
      </w:r>
      <w:r>
        <w:br/>
      </w:r>
      <w:r>
        <w:rPr>
          <w:rStyle w:val="VerbatimChar"/>
        </w:rPr>
        <w:t xml:space="preserve">│  │   6   │  </w:t>
      </w:r>
      <w:r>
        <w:rPr>
          <w:rStyle w:val="VerbatimChar"/>
          <w:rFonts w:hint="eastAsia"/>
        </w:rPr>
        <w:t xml:space="preserve">双重扩展名附件(invoice.pdf.exe)</w:t>
      </w:r>
      <w:r>
        <w:rPr>
          <w:rStyle w:val="VerbatimChar"/>
        </w:rPr>
        <w:t xml:space="preserve">              │      ✓        │ │</w:t>
      </w:r>
      <w:r>
        <w:br/>
      </w:r>
      <w:r>
        <w:rPr>
          <w:rStyle w:val="VerbatimChar"/>
        </w:rPr>
        <w:t xml:space="preserve">│  ├────────┼────────────────────────────────────────────────┼───────────────┤ │</w:t>
      </w:r>
      <w:r>
        <w:br/>
      </w:r>
      <w:r>
        <w:rPr>
          <w:rStyle w:val="VerbatimChar"/>
        </w:rPr>
        <w:t xml:space="preserve">│  │   7   │  </w:t>
      </w:r>
      <w:r>
        <w:rPr>
          <w:rStyle w:val="VerbatimChar"/>
          <w:rFonts w:hint="eastAsia"/>
        </w:rPr>
        <w:t xml:space="preserve">隐藏链接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表单</w:t>
      </w:r>
      <w:r>
        <w:rPr>
          <w:rStyle w:val="VerbatimChar"/>
        </w:rPr>
        <w:t xml:space="preserve">                              │      ✓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效果：漏检率</w:t>
      </w:r>
      <w:r>
        <w:rPr>
          <w:rStyle w:val="VerbatimChar"/>
        </w:rPr>
        <w:t xml:space="preserve"> &lt; 0.1%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【规则引擎评分】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与Kill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Switch的区别：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• Kill </w:t>
      </w:r>
      <w:r>
        <w:rPr>
          <w:rStyle w:val="VerbatimChar"/>
          <w:rFonts w:hint="eastAsia"/>
        </w:rPr>
        <w:t xml:space="preserve">Switch：一票否决，直接判定钓鱼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规则引擎：累计评分，支持部分风险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评分策略：</w:t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特征类型</w:t>
      </w:r>
      <w:r>
        <w:rPr>
          <w:rStyle w:val="VerbatimChar"/>
        </w:rPr>
        <w:t xml:space="preserve">             │   </w:t>
      </w:r>
      <w:r>
        <w:rPr>
          <w:rStyle w:val="VerbatimChar"/>
          <w:rFonts w:hint="eastAsia"/>
        </w:rPr>
        <w:t xml:space="preserve">加分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├────────────────────────┼───────────┼──────────────────────────────────┤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源IP黑名单</w:t>
      </w:r>
      <w:r>
        <w:rPr>
          <w:rStyle w:val="VerbatimChar"/>
        </w:rPr>
        <w:t xml:space="preserve">           │   +0.40   │   </w:t>
      </w:r>
      <w:r>
        <w:rPr>
          <w:rStyle w:val="VerbatimChar"/>
          <w:rFonts w:hint="eastAsia"/>
        </w:rPr>
        <w:t xml:space="preserve">高危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沙箱检测</w:t>
      </w:r>
      <w:r>
        <w:rPr>
          <w:rStyle w:val="VerbatimChar"/>
        </w:rPr>
        <w:t xml:space="preserve">             │   +0.50   │   </w:t>
      </w:r>
      <w:r>
        <w:rPr>
          <w:rStyle w:val="VerbatimChar"/>
          <w:rFonts w:hint="eastAsia"/>
        </w:rPr>
        <w:t xml:space="preserve">最高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可执行附件</w:t>
      </w:r>
      <w:r>
        <w:rPr>
          <w:rStyle w:val="VerbatimChar"/>
        </w:rPr>
        <w:t xml:space="preserve">           │   +0.30   │   </w:t>
      </w:r>
      <w:r>
        <w:rPr>
          <w:rStyle w:val="VerbatimChar"/>
          <w:rFonts w:hint="eastAsia"/>
        </w:rPr>
        <w:t xml:space="preserve">高危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双重扩展名</w:t>
      </w:r>
      <w:r>
        <w:rPr>
          <w:rStyle w:val="VerbatimChar"/>
        </w:rPr>
        <w:t xml:space="preserve">           │   +0.25   │   </w:t>
      </w:r>
      <w:r>
        <w:rPr>
          <w:rStyle w:val="VerbatimChar"/>
          <w:rFonts w:hint="eastAsia"/>
        </w:rPr>
        <w:t xml:space="preserve">高危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SPF/DKIM/DMARC失败</w:t>
      </w:r>
      <w:r>
        <w:rPr>
          <w:rStyle w:val="VerbatimChar"/>
        </w:rPr>
        <w:t xml:space="preserve">   │   +0.15×3 │   </w:t>
      </w:r>
      <w:r>
        <w:rPr>
          <w:rStyle w:val="VerbatimChar"/>
          <w:rFonts w:hint="eastAsia"/>
        </w:rPr>
        <w:t xml:space="preserve">每项单独计算</w:t>
      </w:r>
      <w:r>
        <w:rPr>
          <w:rStyle w:val="VerbatimChar"/>
        </w:rPr>
        <w:t xml:space="preserve">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IP地址URL</w:t>
      </w:r>
      <w:r>
        <w:rPr>
          <w:rStyle w:val="VerbatimChar"/>
        </w:rPr>
        <w:t xml:space="preserve">            │   +0.20   │   </w:t>
      </w:r>
      <w:r>
        <w:rPr>
          <w:rStyle w:val="VerbatimChar"/>
          <w:rFonts w:hint="eastAsia"/>
        </w:rPr>
        <w:t xml:space="preserve">中高风险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隐藏链接</w:t>
      </w:r>
      <w:r>
        <w:rPr>
          <w:rStyle w:val="VerbatimChar"/>
        </w:rPr>
        <w:t xml:space="preserve">             │   +0.20   │   </w:t>
      </w:r>
      <w:r>
        <w:rPr>
          <w:rStyle w:val="VerbatimChar"/>
          <w:rFonts w:hint="eastAsia"/>
        </w:rPr>
        <w:t xml:space="preserve">中高风险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紧急关键词过多</w:t>
      </w:r>
      <w:r>
        <w:rPr>
          <w:rStyle w:val="VerbatimChar"/>
        </w:rPr>
        <w:t xml:space="preserve">       │   +0.15   │   </w:t>
      </w:r>
      <w:r>
        <w:rPr>
          <w:rStyle w:val="VerbatimChar"/>
          <w:rFonts w:hint="eastAsia"/>
        </w:rPr>
        <w:t xml:space="preserve">中风险</w:t>
      </w:r>
      <w:r>
        <w:rPr>
          <w:rStyle w:val="VerbatimChar"/>
        </w:rPr>
        <w:t xml:space="preserve">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金融关键词</w:t>
      </w:r>
      <w:r>
        <w:rPr>
          <w:rStyle w:val="VerbatimChar"/>
        </w:rPr>
        <w:t xml:space="preserve">           │   +0.12   │   </w:t>
      </w:r>
      <w:r>
        <w:rPr>
          <w:rStyle w:val="VerbatimChar"/>
          <w:rFonts w:hint="eastAsia"/>
        </w:rPr>
        <w:t xml:space="preserve">中风险</w:t>
      </w:r>
      <w:r>
        <w:rPr>
          <w:rStyle w:val="VerbatimChar"/>
        </w:rPr>
        <w:t xml:space="preserve">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第14页前端界面实现"/>
    <w:p>
      <w:pPr>
        <w:pStyle w:val="Heading2"/>
      </w:pPr>
      <w:r>
        <w:rPr>
          <w:rFonts w:hint="eastAsia"/>
        </w:rPr>
        <w:t xml:space="preserve">第14页：前端界面实现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【标题】前端界面实现</w:t>
      </w:r>
      <w:r>
        <w:br/>
      </w:r>
      <w:r>
        <w:br/>
      </w:r>
      <w:r>
        <w:rPr>
          <w:rStyle w:val="VerbatimChar"/>
          <w:rFonts w:hint="eastAsia"/>
        </w:rPr>
        <w:t xml:space="preserve">【界面设计依据】（参考金建栋等[19]）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金建栋等(2024)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基于智能体工作流的高级钓鱼邮件检测方法</w:t>
      </w:r>
      <w:r>
        <w:rPr>
          <w:rStyle w:val="VerbatimChar"/>
        </w:rPr>
        <w:t xml:space="preserve"> [19]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智能体工作流检测系统界面设计思路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简洁直观的可视化界面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  <w:rFonts w:hint="eastAsia"/>
        </w:rPr>
        <w:t xml:space="preserve">本系统的界面设计参考上述研究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【界面功能架构】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系统界面模块</w:t>
      </w:r>
      <w:r>
        <w:rPr>
          <w:rStyle w:val="VerbatimChar"/>
        </w:rPr>
        <w:t xml:space="preserve">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       │   │</w:t>
      </w:r>
      <w:r>
        <w:br/>
      </w:r>
      <w:r>
        <w:rPr>
          <w:rStyle w:val="VerbatimChar"/>
        </w:rPr>
        <w:t xml:space="preserve">│  │  │   </w:t>
      </w:r>
      <w:r>
        <w:rPr>
          <w:rStyle w:val="VerbatimChar"/>
          <w:rFonts w:hint="eastAsia"/>
        </w:rPr>
        <w:t xml:space="preserve">检测面板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数据大屏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报告详情</w:t>
      </w:r>
      <w:r>
        <w:rPr>
          <w:rStyle w:val="VerbatimChar"/>
        </w:rPr>
        <w:t xml:space="preserve">   │            │   │</w:t>
      </w:r>
      <w:r>
        <w:br/>
      </w:r>
      <w:r>
        <w:rPr>
          <w:rStyle w:val="VerbatimChar"/>
        </w:rPr>
        <w:t xml:space="preserve">│  │  │              │  │              │  │              │         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  <w:rFonts w:hint="eastAsia"/>
        </w:rPr>
        <w:t xml:space="preserve">邮件上传</w:t>
      </w:r>
      <w:r>
        <w:rPr>
          <w:rStyle w:val="VerbatimChar"/>
        </w:rPr>
        <w:t xml:space="preserve">   │  │ • </w:t>
      </w:r>
      <w:r>
        <w:rPr>
          <w:rStyle w:val="VerbatimChar"/>
          <w:rFonts w:hint="eastAsia"/>
        </w:rPr>
        <w:t xml:space="preserve">每日统计</w:t>
      </w:r>
      <w:r>
        <w:rPr>
          <w:rStyle w:val="VerbatimChar"/>
        </w:rPr>
        <w:t xml:space="preserve">   │  │ • </w:t>
      </w:r>
      <w:r>
        <w:rPr>
          <w:rStyle w:val="VerbatimChar"/>
          <w:rFonts w:hint="eastAsia"/>
        </w:rPr>
        <w:t xml:space="preserve">检测结果</w:t>
      </w:r>
      <w:r>
        <w:rPr>
          <w:rStyle w:val="VerbatimChar"/>
        </w:rPr>
        <w:t xml:space="preserve">   │         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  <w:rFonts w:hint="eastAsia"/>
        </w:rPr>
        <w:t xml:space="preserve">实时检测</w:t>
      </w:r>
      <w:r>
        <w:rPr>
          <w:rStyle w:val="VerbatimChar"/>
        </w:rPr>
        <w:t xml:space="preserve">   │  │ • </w:t>
      </w:r>
      <w:r>
        <w:rPr>
          <w:rStyle w:val="VerbatimChar"/>
          <w:rFonts w:hint="eastAsia"/>
        </w:rPr>
        <w:t xml:space="preserve">趋势图表</w:t>
      </w:r>
      <w:r>
        <w:rPr>
          <w:rStyle w:val="VerbatimChar"/>
        </w:rPr>
        <w:t xml:space="preserve">   │  │ • </w:t>
      </w:r>
      <w:r>
        <w:rPr>
          <w:rStyle w:val="VerbatimChar"/>
          <w:rFonts w:hint="eastAsia"/>
        </w:rPr>
        <w:t xml:space="preserve">特征分析</w:t>
      </w:r>
      <w:r>
        <w:rPr>
          <w:rStyle w:val="VerbatimChar"/>
        </w:rPr>
        <w:t xml:space="preserve">   │         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  <w:rFonts w:hint="eastAsia"/>
        </w:rPr>
        <w:t xml:space="preserve">结果展示</w:t>
      </w:r>
      <w:r>
        <w:rPr>
          <w:rStyle w:val="VerbatimChar"/>
        </w:rPr>
        <w:t xml:space="preserve">   │  │ • </w:t>
      </w:r>
      <w:r>
        <w:rPr>
          <w:rStyle w:val="VerbatimChar"/>
          <w:rFonts w:hint="eastAsia"/>
        </w:rPr>
        <w:t xml:space="preserve">分布图</w:t>
      </w:r>
      <w:r>
        <w:rPr>
          <w:rStyle w:val="VerbatimChar"/>
        </w:rPr>
        <w:t xml:space="preserve">    │  │ • </w:t>
      </w:r>
      <w:r>
        <w:rPr>
          <w:rStyle w:val="VerbatimChar"/>
          <w:rFonts w:hint="eastAsia"/>
        </w:rPr>
        <w:t xml:space="preserve">溯源报告</w:t>
      </w:r>
      <w:r>
        <w:rPr>
          <w:rStyle w:val="VerbatimChar"/>
        </w:rPr>
        <w:t xml:space="preserve">   │       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                             │   │</w:t>
      </w:r>
      <w:r>
        <w:br/>
      </w:r>
      <w:r>
        <w:rPr>
          <w:rStyle w:val="VerbatimChar"/>
        </w:rPr>
        <w:t xml:space="preserve">│  │  │   </w:t>
      </w:r>
      <w:r>
        <w:rPr>
          <w:rStyle w:val="VerbatimChar"/>
          <w:rFonts w:hint="eastAsia"/>
        </w:rPr>
        <w:t xml:space="preserve">溯源分析</w:t>
      </w:r>
      <w:r>
        <w:rPr>
          <w:rStyle w:val="VerbatimChar"/>
        </w:rPr>
        <w:t xml:space="preserve">   │  │   </w:t>
      </w:r>
      <w:r>
        <w:rPr>
          <w:rStyle w:val="VerbatimChar"/>
          <w:rFonts w:hint="eastAsia"/>
        </w:rPr>
        <w:t xml:space="preserve">系统配置</w:t>
      </w:r>
      <w:r>
        <w:rPr>
          <w:rStyle w:val="VerbatimChar"/>
        </w:rPr>
        <w:t xml:space="preserve">   │                               │   │</w:t>
      </w:r>
      <w:r>
        <w:br/>
      </w:r>
      <w:r>
        <w:rPr>
          <w:rStyle w:val="VerbatimChar"/>
        </w:rPr>
        <w:t xml:space="preserve">│  │  │              │  │              │                            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  <w:rFonts w:hint="eastAsia"/>
        </w:rPr>
        <w:t xml:space="preserve">攻击链图</w:t>
      </w:r>
      <w:r>
        <w:rPr>
          <w:rStyle w:val="VerbatimChar"/>
        </w:rPr>
        <w:t xml:space="preserve">   │  │ • </w:t>
      </w:r>
      <w:r>
        <w:rPr>
          <w:rStyle w:val="VerbatimChar"/>
          <w:rFonts w:hint="eastAsia"/>
        </w:rPr>
        <w:t xml:space="preserve">参数设置</w:t>
      </w:r>
      <w:r>
        <w:rPr>
          <w:rStyle w:val="VerbatimChar"/>
        </w:rPr>
        <w:t xml:space="preserve">   │                            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  <w:rFonts w:hint="eastAsia"/>
        </w:rPr>
        <w:t xml:space="preserve">IP位置</w:t>
      </w:r>
      <w:r>
        <w:rPr>
          <w:rStyle w:val="VerbatimChar"/>
        </w:rPr>
        <w:t xml:space="preserve">    │  │ • </w:t>
      </w:r>
      <w:r>
        <w:rPr>
          <w:rStyle w:val="VerbatimChar"/>
          <w:rFonts w:hint="eastAsia"/>
        </w:rPr>
        <w:t xml:space="preserve">白名单</w:t>
      </w:r>
      <w:r>
        <w:rPr>
          <w:rStyle w:val="VerbatimChar"/>
        </w:rPr>
        <w:t xml:space="preserve">     │                            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  <w:rFonts w:hint="eastAsia"/>
        </w:rPr>
        <w:t xml:space="preserve">黑名单</w:t>
      </w:r>
      <w:r>
        <w:rPr>
          <w:rStyle w:val="VerbatimChar"/>
        </w:rPr>
        <w:t xml:space="preserve">    │  │ • </w:t>
      </w:r>
      <w:r>
        <w:rPr>
          <w:rStyle w:val="VerbatimChar"/>
          <w:rFonts w:hint="eastAsia"/>
        </w:rPr>
        <w:t xml:space="preserve">域名管理</w:t>
      </w:r>
      <w:r>
        <w:rPr>
          <w:rStyle w:val="VerbatimChar"/>
        </w:rPr>
        <w:t xml:space="preserve">   │                          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【三大核心功能展示】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功能一：每日检测结果展示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正常邮件/钓鱼邮件数量及占比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饼图、柱状图可视化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功能二：可视化攻击统计图表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钓鱼邮件类型占比</w:t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攻击IP来源地区分布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折线图展示检测趋势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功能三：溯源记录查询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按时间检索</w:t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按IP检索</w:t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按域名检索</w:t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【技术选型】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前端框架：Bootstrap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5（响应式、兼容性好）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可视化图表：ECharts（支持多种图表类型）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无需构建：原生HTML/CSS/JS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部署简单：直接运行，无需Node.js环境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第六部分实验与结果"/>
    <w:p>
      <w:pPr>
        <w:pStyle w:val="Heading2"/>
      </w:pPr>
      <w:r>
        <w:rPr>
          <w:rFonts w:hint="eastAsia"/>
        </w:rPr>
        <w:t xml:space="preserve">第六部分：实验与结果</w:t>
      </w:r>
    </w:p>
    <w:p>
      <w:r>
        <w:pict>
          <v:rect style="width:0;height:1.5pt" o:hralign="center" o:hrstd="t" o:hr="t"/>
        </w:pict>
      </w:r>
    </w:p>
    <w:bookmarkEnd w:id="41"/>
    <w:bookmarkStart w:id="42" w:name="第15页性能测试结果"/>
    <w:p>
      <w:pPr>
        <w:pStyle w:val="Heading2"/>
      </w:pPr>
      <w:r>
        <w:rPr>
          <w:rFonts w:hint="eastAsia"/>
        </w:rPr>
        <w:t xml:space="preserve">第15页：性能测试结果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【标题】性能测试结果</w:t>
      </w:r>
      <w:r>
        <w:br/>
      </w:r>
      <w:r>
        <w:br/>
      </w:r>
      <w:r>
        <w:rPr>
          <w:rStyle w:val="VerbatimChar"/>
          <w:rFonts w:hint="eastAsia"/>
        </w:rPr>
        <w:t xml:space="preserve">【性能指标】（与任务书目标一致）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系统性能指标对比</w:t>
      </w:r>
      <w:r>
        <w:rPr>
          <w:rStyle w:val="VerbatimChar"/>
        </w:rPr>
        <w:t xml:space="preserve">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               │   </w:t>
      </w:r>
      <w:r>
        <w:rPr>
          <w:rStyle w:val="VerbatimChar"/>
          <w:rFonts w:hint="eastAsia"/>
        </w:rPr>
        <w:t xml:space="preserve">目标值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实测值</w:t>
      </w:r>
      <w:r>
        <w:rPr>
          <w:rStyle w:val="VerbatimChar"/>
        </w:rPr>
        <w:t xml:space="preserve">    │   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│  ────────────────────┼────────────┼────────────┼───────────────────┤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检测准确率</w:t>
      </w:r>
      <w:r>
        <w:rPr>
          <w:rStyle w:val="VerbatimChar"/>
        </w:rPr>
        <w:t xml:space="preserve">           │   ≥90%     │   94.4%    │    ✅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误报率</w:t>
      </w:r>
      <w:r>
        <w:rPr>
          <w:rStyle w:val="VerbatimChar"/>
        </w:rPr>
        <w:t xml:space="preserve">              │   ≤5%      │   &lt;5%      │    ✅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单封检测时间</w:t>
      </w:r>
      <w:r>
        <w:rPr>
          <w:rStyle w:val="VerbatimChar"/>
        </w:rPr>
        <w:t xml:space="preserve">         │   </w:t>
      </w:r>
      <w:r>
        <w:rPr>
          <w:rStyle w:val="VerbatimChar"/>
          <w:rFonts w:hint="eastAsia"/>
        </w:rPr>
        <w:t xml:space="preserve">≤1秒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3-5秒</w:t>
      </w:r>
      <w:r>
        <w:rPr>
          <w:rStyle w:val="VerbatimChar"/>
        </w:rPr>
        <w:t xml:space="preserve">    │    ⚠️ </w:t>
      </w:r>
      <w:r>
        <w:rPr>
          <w:rStyle w:val="VerbatimChar"/>
          <w:rFonts w:hint="eastAsia"/>
        </w:rPr>
        <w:t xml:space="preserve">待优化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溯源响应时间</w:t>
      </w:r>
      <w:r>
        <w:rPr>
          <w:rStyle w:val="VerbatimChar"/>
        </w:rPr>
        <w:t xml:space="preserve">         │   </w:t>
      </w:r>
      <w:r>
        <w:rPr>
          <w:rStyle w:val="VerbatimChar"/>
          <w:rFonts w:hint="eastAsia"/>
        </w:rPr>
        <w:t xml:space="preserve">≤3秒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3秒内</w:t>
      </w:r>
      <w:r>
        <w:rPr>
          <w:rStyle w:val="VerbatimChar"/>
        </w:rPr>
        <w:t xml:space="preserve">    │    ✅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内存占用</w:t>
      </w:r>
      <w:r>
        <w:rPr>
          <w:rStyle w:val="VerbatimChar"/>
        </w:rPr>
        <w:t xml:space="preserve">             │   &lt;2GB     │   1.2GB    │    ✅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部署时间</w:t>
      </w:r>
      <w:r>
        <w:rPr>
          <w:rStyle w:val="VerbatimChar"/>
        </w:rPr>
        <w:t xml:space="preserve">             │   </w:t>
      </w:r>
      <w:r>
        <w:rPr>
          <w:rStyle w:val="VerbatimChar"/>
          <w:rFonts w:hint="eastAsia"/>
        </w:rPr>
        <w:t xml:space="preserve">≤10分钟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&lt;10分钟</w:t>
      </w:r>
      <w:r>
        <w:rPr>
          <w:rStyle w:val="VerbatimChar"/>
        </w:rPr>
        <w:t xml:space="preserve">  │    ✅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硬件要求</w:t>
      </w:r>
      <w:r>
        <w:rPr>
          <w:rStyle w:val="VerbatimChar"/>
        </w:rPr>
        <w:t xml:space="preserve">             │   </w:t>
      </w:r>
      <w:r>
        <w:rPr>
          <w:rStyle w:val="VerbatimChar"/>
          <w:rFonts w:hint="eastAsia"/>
        </w:rPr>
        <w:t xml:space="preserve">2核4G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2核4G</w:t>
      </w:r>
      <w:r>
        <w:rPr>
          <w:rStyle w:val="VerbatimChar"/>
        </w:rPr>
        <w:t xml:space="preserve">    │    ✅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【模型性能对比】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┌────────────────┬───────────┬───────────┬───────────┬─────────────────┐ 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│ AUC-ROC  │ Precision │  Recall   │    F1-Score    │  │</w:t>
      </w:r>
      <w:r>
        <w:br/>
      </w:r>
      <w:r>
        <w:rPr>
          <w:rStyle w:val="VerbatimChar"/>
        </w:rPr>
        <w:t xml:space="preserve">│  ├────────────────┼───────────┼───────────┼───────────┼─────────────────┤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RF分类器</w:t>
      </w:r>
      <w:r>
        <w:rPr>
          <w:rStyle w:val="VerbatimChar"/>
        </w:rPr>
        <w:t xml:space="preserve">       │  0.952   │   0.938  │   0.926   │     0.932      │  │</w:t>
      </w:r>
      <w:r>
        <w:br/>
      </w:r>
      <w:r>
        <w:rPr>
          <w:rStyle w:val="VerbatimChar"/>
        </w:rPr>
        <w:t xml:space="preserve">│  ├────────────────┼───────────┼───────────┼───────────┼─────────────────┤  │</w:t>
      </w:r>
      <w:r>
        <w:br/>
      </w:r>
      <w:r>
        <w:rPr>
          <w:rStyle w:val="VerbatimChar"/>
        </w:rPr>
        <w:t xml:space="preserve">│  │  XGBoost       │  0.948   │   0.931  │   0.919   │     0.925      │  │</w:t>
      </w:r>
      <w:r>
        <w:br/>
      </w:r>
      <w:r>
        <w:rPr>
          <w:rStyle w:val="VerbatimChar"/>
        </w:rPr>
        <w:t xml:space="preserve">│  ├────────────────┼───────────┼───────────┼───────────┼─────────────────┤  │</w:t>
      </w:r>
      <w:r>
        <w:br/>
      </w:r>
      <w:r>
        <w:rPr>
          <w:rStyle w:val="VerbatimChar"/>
        </w:rPr>
        <w:t xml:space="preserve">│  │  IForest       │  0.921   │   0.895  │   0.883   │     0.889      │  │</w:t>
      </w:r>
      <w:r>
        <w:br/>
      </w:r>
      <w:r>
        <w:rPr>
          <w:rStyle w:val="VerbatimChar"/>
        </w:rPr>
        <w:t xml:space="preserve">│  ├────────────────┼───────────┼───────────┼───────────┼─────────────────┤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🔥融合模型</w:t>
      </w:r>
      <w:r>
        <w:rPr>
          <w:rStyle w:val="VerbatimChar"/>
        </w:rPr>
        <w:t xml:space="preserve">   │ 🔥0.967  │ 🔥0.944  │ 🔥0.938  │    🔥0.941     │  │</w:t>
      </w:r>
      <w:r>
        <w:br/>
      </w:r>
      <w:r>
        <w:rPr>
          <w:rStyle w:val="VerbatimChar"/>
        </w:rPr>
        <w:t xml:space="preserve">│  └────────────────┴───────────┴───────────┴───────────┴─────────────────┘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融合提升效果：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• AUC-ROC: +1.5% (0.952 → 0.967)                                          │</w:t>
      </w:r>
      <w:r>
        <w:br/>
      </w:r>
      <w:r>
        <w:rPr>
          <w:rStyle w:val="VerbatimChar"/>
        </w:rPr>
        <w:t xml:space="preserve">│  • F1-Score: +0.9% (0.932 → 0.941)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【资源消耗】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资源消耗对比</w:t>
      </w:r>
      <w:r>
        <w:rPr>
          <w:rStyle w:val="VerbatimChar"/>
        </w:rPr>
        <w:t xml:space="preserve">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资源类型</w:t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本系统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深度学习方案</w:t>
      </w:r>
      <w:r>
        <w:rPr>
          <w:rStyle w:val="VerbatimChar"/>
        </w:rPr>
        <w:t xml:space="preserve">   │   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│  ────────────────┼───────────┼────────────────┼─────────────────────┤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内存占用</w:t>
      </w:r>
      <w:r>
        <w:rPr>
          <w:rStyle w:val="VerbatimChar"/>
        </w:rPr>
        <w:t xml:space="preserve">         │   1.2GB   │    3-5GB       │    -60%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GPU需求</w:t>
      </w:r>
      <w:r>
        <w:rPr>
          <w:rStyle w:val="VerbatimChar"/>
        </w:rPr>
        <w:t xml:space="preserve">          │   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    │     </w:t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      │    </w:t>
      </w:r>
      <w:r>
        <w:rPr>
          <w:rStyle w:val="VerbatimChar"/>
          <w:rFonts w:hint="eastAsia"/>
        </w:rPr>
        <w:t xml:space="preserve">零GPU依赖</w:t>
      </w:r>
      <w:r>
        <w:rPr>
          <w:rStyle w:val="VerbatimChar"/>
        </w:rPr>
        <w:t xml:space="preserve">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模型文件大小</w:t>
      </w:r>
      <w:r>
        <w:rPr>
          <w:rStyle w:val="VerbatimChar"/>
        </w:rPr>
        <w:t xml:space="preserve">      │   ~50MB   │    ~500MB      │    -90%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训练时间</w:t>
      </w:r>
      <w:r>
        <w:rPr>
          <w:rStyle w:val="VerbatimChar"/>
        </w:rPr>
        <w:t xml:space="preserve">         │   ~10min  │    ~2hours     │    -90%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3" w:name="第16页技术创新点"/>
    <w:p>
      <w:pPr>
        <w:pStyle w:val="Heading2"/>
      </w:pPr>
      <w:r>
        <w:rPr>
          <w:rFonts w:hint="eastAsia"/>
        </w:rPr>
        <w:t xml:space="preserve">第16页：技术创新点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【标题】技术创新点</w:t>
      </w:r>
      <w:r>
        <w:br/>
      </w:r>
      <w:r>
        <w:br/>
      </w:r>
      <w:r>
        <w:rPr>
          <w:rStyle w:val="VerbatimChar"/>
          <w:rFonts w:hint="eastAsia"/>
        </w:rPr>
        <w:t xml:space="preserve">【四大技术创新】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┏━━━━━━━━━━━━━━━━━━━━━━━━━━━━━━━━━━━━━━━━━━━━━━━━━━━━━━━━━━━━━━━━━━━━━━━┓ │</w:t>
      </w:r>
      <w:r>
        <w:br/>
      </w:r>
      <w:r>
        <w:rPr>
          <w:rStyle w:val="VerbatimChar"/>
        </w:rPr>
        <w:t xml:space="preserve">│  ┃                 </w:t>
      </w:r>
      <w:r>
        <w:rPr>
          <w:rStyle w:val="VerbatimChar"/>
          <w:rFonts w:hint="eastAsia"/>
        </w:rPr>
        <w:t xml:space="preserve">创新点一：Kill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Switch一票否决机制</w:t>
      </w:r>
      <w:r>
        <w:rPr>
          <w:rStyle w:val="VerbatimChar"/>
        </w:rPr>
        <w:t xml:space="preserve">                        ┃ │</w:t>
      </w:r>
      <w:r>
        <w:br/>
      </w:r>
      <w:r>
        <w:rPr>
          <w:rStyle w:val="VerbatimChar"/>
        </w:rPr>
        <w:t xml:space="preserve">│  ┣━━━━━━━━━━━━━━━━━━━━━━━━━━━━━━━━━━━━━━━━━━━━━━━━━━━━━━━━━━━━━━━━━━━━━━━┫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首次将"一票否决"理念引入轻量化钓鱼邮件检测</w:t>
      </w:r>
      <w:r>
        <w:rPr>
          <w:rStyle w:val="VerbatimChar"/>
        </w:rPr>
        <w:t xml:space="preserve">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7条硬规则覆盖已知高危钓鱼特征</w:t>
      </w:r>
      <w:r>
        <w:rPr>
          <w:rStyle w:val="VerbatimChar"/>
        </w:rPr>
        <w:t xml:space="preserve">   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命中规则的邮件无需等待模型推理，直接拦截</w:t>
      </w:r>
      <w:r>
        <w:rPr>
          <w:rStyle w:val="VerbatimChar"/>
        </w:rPr>
        <w:t xml:space="preserve">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漏检率降至</w:t>
      </w:r>
      <w:r>
        <w:rPr>
          <w:rStyle w:val="VerbatimChar"/>
        </w:rPr>
        <w:t xml:space="preserve"> &lt; 0.1%              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兼顾轻量化与安全性</w:t>
      </w:r>
      <w:r>
        <w:rPr>
          <w:rStyle w:val="VerbatimChar"/>
        </w:rPr>
        <w:t xml:space="preserve">                                                   ┃ │</w:t>
      </w:r>
      <w:r>
        <w:br/>
      </w:r>
      <w:r>
        <w:rPr>
          <w:rStyle w:val="VerbatimChar"/>
        </w:rPr>
        <w:t xml:space="preserve">│  ┗━━━━━━━━━━━━━━━━━━━━━━━━━━━━━━━━━━━━━━━━━━━━━━━━━━━━━━━━━━━━━━━━━━━━━━━┛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┏━━━━━━━━━━━━━━━━━━━━━━━━━━━━━━━━━━━━━━━━━━━━━━━━━━━━━━━━━━━━━━━━━━━━━━━┓ │</w:t>
      </w:r>
      <w:r>
        <w:br/>
      </w:r>
      <w:r>
        <w:rPr>
          <w:rStyle w:val="VerbatimChar"/>
        </w:rPr>
        <w:t xml:space="preserve">│  ┃                 </w:t>
      </w:r>
      <w:r>
        <w:rPr>
          <w:rStyle w:val="VerbatimChar"/>
          <w:rFonts w:hint="eastAsia"/>
        </w:rPr>
        <w:t xml:space="preserve">创新点二：多模型融合架构</w:t>
      </w:r>
      <w:r>
        <w:rPr>
          <w:rStyle w:val="VerbatimChar"/>
        </w:rPr>
        <w:t xml:space="preserve">                                  ┃ │</w:t>
      </w:r>
      <w:r>
        <w:br/>
      </w:r>
      <w:r>
        <w:rPr>
          <w:rStyle w:val="VerbatimChar"/>
        </w:rPr>
        <w:t xml:space="preserve">│  ┣━━━━━━━━━━━━━━━━━━━━━━━━━━━━━━━━━━━━━━━━━━━━━━━━━━━━━━━━━━━━━━━━━━━━━━━┫ │</w:t>
      </w:r>
      <w:r>
        <w:br/>
      </w:r>
      <w:r>
        <w:rPr>
          <w:rStyle w:val="VerbatimChar"/>
        </w:rPr>
        <w:t xml:space="preserve">│  ┃  • RF + XGBoost + IForest </w:t>
      </w:r>
      <w:r>
        <w:rPr>
          <w:rStyle w:val="VerbatimChar"/>
          <w:rFonts w:hint="eastAsia"/>
        </w:rPr>
        <w:t xml:space="preserve">多模型协同检测</w:t>
      </w:r>
      <w:r>
        <w:rPr>
          <w:rStyle w:val="VerbatimChar"/>
        </w:rPr>
        <w:t xml:space="preserve">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35维语义特征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26维统计特征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双视角分析</w:t>
      </w:r>
      <w:r>
        <w:rPr>
          <w:rStyle w:val="VerbatimChar"/>
        </w:rPr>
        <w:t xml:space="preserve">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有监督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无监督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结合，发现已知威胁与未知异常</w:t>
      </w:r>
      <w:r>
        <w:rPr>
          <w:rStyle w:val="VerbatimChar"/>
        </w:rPr>
        <w:t xml:space="preserve">                           ┃ │</w:t>
      </w:r>
      <w:r>
        <w:br/>
      </w:r>
      <w:r>
        <w:rPr>
          <w:rStyle w:val="VerbatimChar"/>
        </w:rPr>
        <w:t xml:space="preserve">│  ┃  • AUC-ROC </w:t>
      </w:r>
      <w:r>
        <w:rPr>
          <w:rStyle w:val="VerbatimChar"/>
          <w:rFonts w:hint="eastAsia"/>
        </w:rPr>
        <w:t xml:space="preserve">提升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1.5%，F1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提升</w:t>
      </w:r>
      <w:r>
        <w:rPr>
          <w:rStyle w:val="VerbatimChar"/>
        </w:rPr>
        <w:t xml:space="preserve"> 0.9%                                     ┃ │</w:t>
      </w:r>
      <w:r>
        <w:br/>
      </w:r>
      <w:r>
        <w:rPr>
          <w:rStyle w:val="VerbatimChar"/>
        </w:rPr>
        <w:t xml:space="preserve">│  ┗━━━━━━━━━━━━━━━━━━━━━━━━━━━━━━━━━━━━━━━━━━━━━━━━━━━━━━━━━━━━━━━━━━━━━━━┛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┏━━━━━━━━━━━━━━━━━━━━━━━━━━━━━━━━━━━━━━━━━━━━━━━━━━━━━━━━━━━━━━━━━━━━━━━┓ │</w:t>
      </w:r>
      <w:r>
        <w:br/>
      </w:r>
      <w:r>
        <w:rPr>
          <w:rStyle w:val="VerbatimChar"/>
        </w:rPr>
        <w:t xml:space="preserve">│  ┃                 </w:t>
      </w:r>
      <w:r>
        <w:rPr>
          <w:rStyle w:val="VerbatimChar"/>
          <w:rFonts w:hint="eastAsia"/>
        </w:rPr>
        <w:t xml:space="preserve">创新点三：本地优先IOC策略</w:t>
      </w:r>
      <w:r>
        <w:rPr>
          <w:rStyle w:val="VerbatimChar"/>
        </w:rPr>
        <w:t xml:space="preserve">                                 ┃ │</w:t>
      </w:r>
      <w:r>
        <w:br/>
      </w:r>
      <w:r>
        <w:rPr>
          <w:rStyle w:val="VerbatimChar"/>
        </w:rPr>
        <w:t xml:space="preserve">│  ┣━━━━━━━━━━━━━━━━━━━━━━━━━━━━━━━━━━━━━━━━━━━━━━━━━━━━━━━━━━━━━━━━━━━━━━━┫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"本地IOC库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黑名单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云端API"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三级查询策略</w:t>
      </w:r>
      <w:r>
        <w:rPr>
          <w:rStyle w:val="VerbatimChar"/>
        </w:rPr>
        <w:t xml:space="preserve">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本地命中直接返回，减少云端API调用</w:t>
      </w:r>
      <w:r>
        <w:rPr>
          <w:rStyle w:val="VerbatimChar"/>
        </w:rPr>
        <w:t xml:space="preserve">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API调用量减少</w:t>
      </w:r>
      <w:r>
        <w:rPr>
          <w:rStyle w:val="VerbatimChar"/>
        </w:rPr>
        <w:t xml:space="preserve"> 70%              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响应时间降低至</w:t>
      </w:r>
      <w:r>
        <w:rPr>
          <w:rStyle w:val="VerbatimChar"/>
        </w:rPr>
        <w:t xml:space="preserve"> 50ms </w:t>
      </w:r>
      <w:r>
        <w:rPr>
          <w:rStyle w:val="VerbatimChar"/>
          <w:rFonts w:hint="eastAsia"/>
        </w:rPr>
        <w:t xml:space="preserve">以内</w:t>
      </w:r>
      <w:r>
        <w:rPr>
          <w:rStyle w:val="VerbatimChar"/>
        </w:rPr>
        <w:t xml:space="preserve">                                              ┃ │</w:t>
      </w:r>
      <w:r>
        <w:br/>
      </w:r>
      <w:r>
        <w:rPr>
          <w:rStyle w:val="VerbatimChar"/>
        </w:rPr>
        <w:t xml:space="preserve">│  ┗━━━━━━━━━━━━━━━━━━━━━━━━━━━━━━━━━━━━━━━━━━━━━━━━━━━━━━━━━━━━━━━━━━━━━━━┛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┏━━━━━━━━━━━━━━━━━━━━━━━━━━━━━━━━━━━━━━━━━━━━━━━━━━━━━━━━━━━━━━━━━━━━━━━┓ │</w:t>
      </w:r>
      <w:r>
        <w:br/>
      </w:r>
      <w:r>
        <w:rPr>
          <w:rStyle w:val="VerbatimChar"/>
        </w:rPr>
        <w:t xml:space="preserve">│  ┃                 </w:t>
      </w:r>
      <w:r>
        <w:rPr>
          <w:rStyle w:val="VerbatimChar"/>
          <w:rFonts w:hint="eastAsia"/>
        </w:rPr>
        <w:t xml:space="preserve">创新点四：面向中小企业的轻量化设计</w:t>
      </w:r>
      <w:r>
        <w:rPr>
          <w:rStyle w:val="VerbatimChar"/>
        </w:rPr>
        <w:t xml:space="preserve">                         ┃ │</w:t>
      </w:r>
      <w:r>
        <w:br/>
      </w:r>
      <w:r>
        <w:rPr>
          <w:rStyle w:val="VerbatimChar"/>
        </w:rPr>
        <w:t xml:space="preserve">│  ┣━━━━━━━━━━━━━━━━━━━━━━━━━━━━━━━━━━━━━━━━━━━━━━━━━━━━━━━━━━━━━━━━━━━━━━━┫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适配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2核4G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普通办公硬件</w:t>
      </w:r>
      <w:r>
        <w:rPr>
          <w:rStyle w:val="VerbatimChar"/>
        </w:rPr>
        <w:t xml:space="preserve">        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无需</w:t>
      </w:r>
      <w:r>
        <w:rPr>
          <w:rStyle w:val="VerbatimChar"/>
        </w:rPr>
        <w:t xml:space="preserve"> GPU </w:t>
      </w:r>
      <w:r>
        <w:rPr>
          <w:rStyle w:val="VerbatimChar"/>
          <w:rFonts w:hint="eastAsia"/>
        </w:rPr>
        <w:t xml:space="preserve">支持，零额外硬件投入</w:t>
      </w:r>
      <w:r>
        <w:rPr>
          <w:rStyle w:val="VerbatimChar"/>
        </w:rPr>
        <w:t xml:space="preserve">   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SQLite数据库，零配置部署</w:t>
      </w:r>
      <w:r>
        <w:rPr>
          <w:rStyle w:val="VerbatimChar"/>
        </w:rPr>
        <w:t xml:space="preserve">       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10分钟内完成安装部署</w:t>
      </w:r>
      <w:r>
        <w:rPr>
          <w:rStyle w:val="VerbatimChar"/>
        </w:rPr>
        <w:t xml:space="preserve">                                                  ┃ │</w:t>
      </w:r>
      <w:r>
        <w:br/>
      </w:r>
      <w:r>
        <w:rPr>
          <w:rStyle w:val="VerbatimChar"/>
        </w:rPr>
        <w:t xml:space="preserve">│  ┃  • </w:t>
      </w:r>
      <w:r>
        <w:rPr>
          <w:rStyle w:val="VerbatimChar"/>
          <w:rFonts w:hint="eastAsia"/>
        </w:rPr>
        <w:t xml:space="preserve">可视化操作界面，3步完成基础配置</w:t>
      </w:r>
      <w:r>
        <w:rPr>
          <w:rStyle w:val="VerbatimChar"/>
        </w:rPr>
        <w:t xml:space="preserve">                                       ┃ │</w:t>
      </w:r>
      <w:r>
        <w:br/>
      </w:r>
      <w:r>
        <w:rPr>
          <w:rStyle w:val="VerbatimChar"/>
        </w:rPr>
        <w:t xml:space="preserve">│  ┗━━━━━━━━━━━━━━━━━━━━━━━━━━━━━━━━━━━━━━━━━━━━━━━━━━━━━━━━━━━━━━━━━━━━━━━┛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Start w:id="44" w:name="第七部分进度与展望"/>
    <w:p>
      <w:pPr>
        <w:pStyle w:val="Heading2"/>
      </w:pPr>
      <w:r>
        <w:rPr>
          <w:rFonts w:hint="eastAsia"/>
        </w:rPr>
        <w:t xml:space="preserve">第七部分：进度与展望</w:t>
      </w:r>
    </w:p>
    <w:p>
      <w:r>
        <w:pict>
          <v:rect style="width:0;height:1.5pt" o:hralign="center" o:hrstd="t" o:hr="t"/>
        </w:pict>
      </w:r>
    </w:p>
    <w:bookmarkEnd w:id="44"/>
    <w:bookmarkStart w:id="45" w:name="第17页已完成工作与进度"/>
    <w:p>
      <w:pPr>
        <w:pStyle w:val="Heading2"/>
      </w:pPr>
      <w:r>
        <w:rPr>
          <w:rFonts w:hint="eastAsia"/>
        </w:rPr>
        <w:t xml:space="preserve">第17页：已完成工作与进度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【标题】已完成工作与进度</w:t>
      </w:r>
      <w:r>
        <w:br/>
      </w:r>
      <w:r>
        <w:br/>
      </w:r>
      <w:r>
        <w:rPr>
          <w:rStyle w:val="VerbatimChar"/>
          <w:rFonts w:hint="eastAsia"/>
        </w:rPr>
        <w:t xml:space="preserve">【中期检查完成情况】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✅ </w:t>
      </w:r>
      <w:r>
        <w:rPr>
          <w:rStyle w:val="VerbatimChar"/>
          <w:rFonts w:hint="eastAsia"/>
        </w:rPr>
        <w:t xml:space="preserve">计划任务全部完成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系统需求分析</w:t>
      </w:r>
      <w:r>
        <w:rPr>
          <w:rStyle w:val="VerbatimChar"/>
        </w:rPr>
        <w:t xml:space="preserve">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系统架构设计</w:t>
      </w:r>
      <w:r>
        <w:rPr>
          <w:rStyle w:val="VerbatimChar"/>
        </w:rPr>
        <w:t xml:space="preserve">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邮件解析模块</w:t>
      </w:r>
      <w:r>
        <w:rPr>
          <w:rStyle w:val="VerbatimChar"/>
        </w:rPr>
        <w:t xml:space="preserve">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特征提取模块</w:t>
      </w:r>
      <w:r>
        <w:rPr>
          <w:rStyle w:val="VerbatimChar"/>
        </w:rPr>
        <w:t xml:space="preserve">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多模型融合检测</w:t>
      </w:r>
      <w:r>
        <w:rPr>
          <w:rStyle w:val="VerbatimChar"/>
        </w:rPr>
        <w:t xml:space="preserve">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Kill </w:t>
      </w:r>
      <w:r>
        <w:rPr>
          <w:rStyle w:val="VerbatimChar"/>
          <w:rFonts w:hint="eastAsia"/>
        </w:rPr>
        <w:t xml:space="preserve">Switch机制</w:t>
      </w:r>
      <w:r>
        <w:rPr>
          <w:rStyle w:val="VerbatimChar"/>
        </w:rPr>
        <w:t xml:space="preserve">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   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AI语义分析</w:t>
      </w:r>
      <w:r>
        <w:rPr>
          <w:rStyle w:val="VerbatimChar"/>
        </w:rPr>
        <w:t xml:space="preserve">  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溯源分析服务</w:t>
      </w:r>
      <w:r>
        <w:rPr>
          <w:rStyle w:val="VerbatimChar"/>
        </w:rPr>
        <w:t xml:space="preserve">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可视化界面</w:t>
      </w:r>
      <w:r>
        <w:rPr>
          <w:rStyle w:val="VerbatimChar"/>
        </w:rPr>
        <w:t xml:space="preserve">  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✅ </w:t>
      </w:r>
      <w:r>
        <w:rPr>
          <w:rStyle w:val="VerbatimChar"/>
          <w:rFonts w:hint="eastAsia"/>
        </w:rPr>
        <w:t xml:space="preserve">性能测试</w:t>
      </w:r>
      <w:r>
        <w:rPr>
          <w:rStyle w:val="VerbatimChar"/>
        </w:rPr>
        <w:t xml:space="preserve">                   ████████████████████ 100%              │  │</w:t>
      </w:r>
      <w:r>
        <w:br/>
      </w:r>
      <w:r>
        <w:rPr>
          <w:rStyle w:val="VerbatimChar"/>
        </w:rPr>
        <w:t xml:space="preserve">│  │  🔄 </w:t>
      </w:r>
      <w:r>
        <w:rPr>
          <w:rStyle w:val="VerbatimChar"/>
          <w:rFonts w:hint="eastAsia"/>
        </w:rPr>
        <w:t xml:space="preserve">论文撰写</w:t>
      </w:r>
      <w:r>
        <w:rPr>
          <w:rStyle w:val="VerbatimChar"/>
        </w:rPr>
        <w:t xml:space="preserve">                   ████████░░░░░░░░░░░░░  50%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【已提交材料】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📁 </w:t>
      </w:r>
      <w:r>
        <w:rPr>
          <w:rStyle w:val="VerbatimChar"/>
          <w:rFonts w:hint="eastAsia"/>
        </w:rPr>
        <w:t xml:space="preserve">项目文档</w:t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系统设计说明书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技术分析报告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用户使用手册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API接口文档</w:t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📁 </w:t>
      </w:r>
      <w:r>
        <w:rPr>
          <w:rStyle w:val="VerbatimChar"/>
          <w:rFonts w:hint="eastAsia"/>
        </w:rPr>
        <w:t xml:space="preserve">源代码</w:t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后端服务</w:t>
      </w:r>
      <w:r>
        <w:rPr>
          <w:rStyle w:val="VerbatimChar"/>
        </w:rPr>
        <w:t xml:space="preserve"> (Flask API) - </w:t>
      </w:r>
      <w:r>
        <w:rPr>
          <w:rStyle w:val="VerbatimChar"/>
          <w:rFonts w:hint="eastAsia"/>
        </w:rPr>
        <w:t xml:space="preserve">11个模块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前端界面</w:t>
      </w:r>
      <w:r>
        <w:rPr>
          <w:rStyle w:val="VerbatimChar"/>
        </w:rPr>
        <w:t xml:space="preserve"> (Bootstrap) - </w:t>
      </w:r>
      <w:r>
        <w:rPr>
          <w:rStyle w:val="VerbatimChar"/>
          <w:rFonts w:hint="eastAsia"/>
        </w:rPr>
        <w:t xml:space="preserve">6个页面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机器学习模型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RF/XGB/IForest三模型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📁 </w:t>
      </w:r>
      <w:r>
        <w:rPr>
          <w:rStyle w:val="VerbatimChar"/>
          <w:rFonts w:hint="eastAsia"/>
        </w:rPr>
        <w:t xml:space="preserve">测试数据</w:t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钓鱼邮件样本集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 xml:space="preserve">正常邮件样本集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 xml:space="preserve">测试报告</w:t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【与任务书对比】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任务书要求</w:t>
      </w:r>
      <w:r>
        <w:rPr>
          <w:rStyle w:val="VerbatimChar"/>
        </w:rPr>
        <w:t xml:space="preserve">                      │    </w:t>
      </w:r>
      <w:r>
        <w:rPr>
          <w:rStyle w:val="VerbatimChar"/>
          <w:rFonts w:hint="eastAsia"/>
        </w:rPr>
        <w:t xml:space="preserve">完成情况</w:t>
      </w:r>
      <w:r>
        <w:rPr>
          <w:rStyle w:val="VerbatimChar"/>
        </w:rPr>
        <w:t xml:space="preserve">    │   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────────────────────────────────┼────────────────┼─────────────────────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运行环境与平台</w:t>
      </w:r>
      <w:r>
        <w:rPr>
          <w:rStyle w:val="VerbatimChar"/>
        </w:rPr>
        <w:t xml:space="preserve">                  │   Python+Flask  │    ✅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数据采集与预处理</w:t>
      </w:r>
      <w:r>
        <w:rPr>
          <w:rStyle w:val="VerbatimChar"/>
        </w:rPr>
        <w:t xml:space="preserve">                │   </w:t>
      </w:r>
      <w:r>
        <w:rPr>
          <w:rStyle w:val="VerbatimChar"/>
          <w:rFonts w:hint="eastAsia"/>
        </w:rPr>
        <w:t xml:space="preserve">已实现</w:t>
      </w:r>
      <w:r>
        <w:rPr>
          <w:rStyle w:val="VerbatimChar"/>
        </w:rPr>
        <w:t xml:space="preserve">        │    ✅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模型构建与开发</w:t>
      </w:r>
      <w:r>
        <w:rPr>
          <w:rStyle w:val="VerbatimChar"/>
        </w:rPr>
        <w:t xml:space="preserve">                  │   RF+XGB+IForest│   ✅ </w:t>
      </w:r>
      <w:r>
        <w:rPr>
          <w:rStyle w:val="VerbatimChar"/>
          <w:rFonts w:hint="eastAsia"/>
        </w:rPr>
        <w:t xml:space="preserve">超出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系统集成</w:t>
      </w:r>
      <w:r>
        <w:rPr>
          <w:rStyle w:val="VerbatimChar"/>
        </w:rPr>
        <w:t xml:space="preserve">                        │   Flask+SQLite  │    ✅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准确率≥90%</w:t>
      </w:r>
      <w:r>
        <w:rPr>
          <w:rStyle w:val="VerbatimChar"/>
        </w:rPr>
        <w:t xml:space="preserve">                      │   94.4%        │    ✅ </w:t>
      </w:r>
      <w:r>
        <w:rPr>
          <w:rStyle w:val="VerbatimChar"/>
          <w:rFonts w:hint="eastAsia"/>
        </w:rPr>
        <w:t xml:space="preserve">超出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误报率≤5%</w:t>
      </w:r>
      <w:r>
        <w:rPr>
          <w:rStyle w:val="VerbatimChar"/>
        </w:rPr>
        <w:t xml:space="preserve">                       │   &lt;5%          │    ✅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单封检测≤1秒</w:t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3-5秒</w:t>
      </w:r>
      <w:r>
        <w:rPr>
          <w:rStyle w:val="VerbatimChar"/>
        </w:rPr>
        <w:t xml:space="preserve">        │    ⚠️ </w:t>
      </w:r>
      <w:r>
        <w:rPr>
          <w:rStyle w:val="VerbatimChar"/>
          <w:rFonts w:hint="eastAsia"/>
        </w:rPr>
        <w:t xml:space="preserve">待优化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2核4G硬件</w:t>
      </w:r>
      <w:r>
        <w:rPr>
          <w:rStyle w:val="VerbatimChar"/>
        </w:rPr>
        <w:t xml:space="preserve">                       │   </w:t>
      </w:r>
      <w:r>
        <w:rPr>
          <w:rStyle w:val="VerbatimChar"/>
          <w:rFonts w:hint="eastAsia"/>
        </w:rPr>
        <w:t xml:space="preserve">已适配</w:t>
      </w:r>
      <w:r>
        <w:rPr>
          <w:rStyle w:val="VerbatimChar"/>
        </w:rPr>
        <w:t xml:space="preserve">        │    ✅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部署时间≤10分钟</w:t>
      </w:r>
      <w:r>
        <w:rPr>
          <w:rStyle w:val="VerbatimChar"/>
        </w:rPr>
        <w:t xml:space="preserve">                 │   </w:t>
      </w:r>
      <w:r>
        <w:rPr>
          <w:rStyle w:val="VerbatimChar"/>
          <w:rFonts w:hint="eastAsia"/>
        </w:rPr>
        <w:t xml:space="preserve">已实现</w:t>
      </w:r>
      <w:r>
        <w:rPr>
          <w:rStyle w:val="VerbatimChar"/>
        </w:rPr>
        <w:t xml:space="preserve">        │    ✅ </w:t>
      </w:r>
      <w:r>
        <w:rPr>
          <w:rStyle w:val="VerbatimChar"/>
          <w:rFonts w:hint="eastAsia"/>
        </w:rPr>
        <w:t xml:space="preserve">符合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第18页后续工作计划"/>
    <w:p>
      <w:pPr>
        <w:pStyle w:val="Heading2"/>
      </w:pPr>
      <w:r>
        <w:rPr>
          <w:rFonts w:hint="eastAsia"/>
        </w:rPr>
        <w:t xml:space="preserve">第18页：后续工作计划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【标题】后续工作计划</w:t>
      </w:r>
      <w:r>
        <w:br/>
      </w:r>
      <w:r>
        <w:br/>
      </w:r>
      <w:r>
        <w:rPr>
          <w:rStyle w:val="VerbatimChar"/>
          <w:rFonts w:hint="eastAsia"/>
        </w:rPr>
        <w:t xml:space="preserve">【剩余工作安排】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🔄 </w:t>
      </w:r>
      <w:r>
        <w:rPr>
          <w:rStyle w:val="VerbatimChar"/>
          <w:rFonts w:hint="eastAsia"/>
        </w:rPr>
        <w:t xml:space="preserve">进行中</w:t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IMAP邮件自动监控模块开发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实现定时抓取邮件服务器邮件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自动检测并标记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预计完成时间：1周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论文撰写</w:t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│      • </w:t>
      </w:r>
      <w:r>
        <w:rPr>
          <w:rStyle w:val="VerbatimChar"/>
          <w:rFonts w:hint="eastAsia"/>
        </w:rPr>
        <w:t xml:space="preserve">已完成约50%</w:t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│      • </w:t>
      </w:r>
      <w:r>
        <w:rPr>
          <w:rStyle w:val="VerbatimChar"/>
          <w:rFonts w:hint="eastAsia"/>
        </w:rPr>
        <w:t xml:space="preserve">预计完成时间：4周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⏳ </w:t>
      </w:r>
      <w:r>
        <w:rPr>
          <w:rStyle w:val="VerbatimChar"/>
          <w:rFonts w:hint="eastAsia"/>
        </w:rPr>
        <w:t xml:space="preserve">待开发</w:t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告警通知功能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邮件通知</w:t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钉钉/企业微信集成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预计完成时间：1周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性能优化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优化单封检测时间至1秒内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异步处理优化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│   • </w:t>
      </w:r>
      <w:r>
        <w:rPr>
          <w:rStyle w:val="VerbatimChar"/>
          <w:rFonts w:hint="eastAsia"/>
        </w:rPr>
        <w:t xml:space="preserve">预计完成时间：2周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报告导出功能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    • </w:t>
      </w:r>
      <w:r>
        <w:rPr>
          <w:rStyle w:val="VerbatimChar"/>
          <w:rFonts w:hint="eastAsia"/>
        </w:rPr>
        <w:t xml:space="preserve">PDF报告生成</w:t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│      • </w:t>
      </w:r>
      <w:r>
        <w:rPr>
          <w:rStyle w:val="VerbatimChar"/>
          <w:rFonts w:hint="eastAsia"/>
        </w:rPr>
        <w:t xml:space="preserve">Excel数据导出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  • </w:t>
      </w:r>
      <w:r>
        <w:rPr>
          <w:rStyle w:val="VerbatimChar"/>
          <w:rFonts w:hint="eastAsia"/>
        </w:rPr>
        <w:t xml:space="preserve">预计完成时间：1周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【论文撰写计划】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Week 19-20 </w:t>
      </w:r>
      <w:r>
        <w:rPr>
          <w:rStyle w:val="VerbatimChar"/>
          <w:rFonts w:hint="eastAsia"/>
        </w:rPr>
        <w:t xml:space="preserve">(4月下旬)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完成检测模块、溯源模块章节撰写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Week 21-22 </w:t>
      </w:r>
      <w:r>
        <w:rPr>
          <w:rStyle w:val="VerbatimChar"/>
          <w:rFonts w:hint="eastAsia"/>
        </w:rPr>
        <w:t xml:space="preserve">(5月上旬)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完成实验结果、性能分析章节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Week 23-24 </w:t>
      </w:r>
      <w:r>
        <w:rPr>
          <w:rStyle w:val="VerbatimChar"/>
          <w:rFonts w:hint="eastAsia"/>
        </w:rPr>
        <w:t xml:space="preserve">(5月中旬)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完成总结与展望、格式调整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Week 25-26 </w:t>
      </w:r>
      <w:r>
        <w:rPr>
          <w:rStyle w:val="VerbatimChar"/>
          <w:rFonts w:hint="eastAsia"/>
        </w:rPr>
        <w:t xml:space="preserve">(5月下旬)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论文修改完善、查重送审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Week 27 </w:t>
      </w:r>
      <w:r>
        <w:rPr>
          <w:rStyle w:val="VerbatimChar"/>
          <w:rFonts w:hint="eastAsia"/>
        </w:rPr>
        <w:t xml:space="preserve">(6月上旬)</w:t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毕业答辩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【可能遇到的困难及应对】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困难1：单封检测时间(3-5秒)未达到1秒目标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应对：优化代码逻辑，引入缓存机制，使用异步处理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困难2：测试样本数量有限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应对：与微步在线合作获取更多样本；使用公开数据集补充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困难3：部分API需要付费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应对：使用免费额度；开发本地替代方案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Start w:id="47" w:name="第八部分结尾"/>
    <w:p>
      <w:pPr>
        <w:pStyle w:val="Heading2"/>
      </w:pPr>
      <w:r>
        <w:rPr>
          <w:rFonts w:hint="eastAsia"/>
        </w:rPr>
        <w:t xml:space="preserve">第八部分：结尾</w:t>
      </w:r>
    </w:p>
    <w:p>
      <w:r>
        <w:pict>
          <v:rect style="width:0;height:1.5pt" o:hralign="center" o:hrstd="t" o:hr="t"/>
        </w:pict>
      </w:r>
    </w:p>
    <w:bookmarkEnd w:id="47"/>
    <w:bookmarkStart w:id="48" w:name="第19页致谢"/>
    <w:p>
      <w:pPr>
        <w:pStyle w:val="Heading2"/>
      </w:pPr>
      <w:r>
        <w:rPr>
          <w:rFonts w:hint="eastAsia"/>
        </w:rPr>
        <w:t xml:space="preserve">第19页：致谢</w:t>
      </w:r>
    </w:p>
    <w:p>
      <w:pPr>
        <w:pStyle w:val="SourceCode"/>
      </w:pPr>
      <w:r>
        <w:rPr>
          <w:rStyle w:val="VerbatimChar"/>
          <w:rFonts w:hint="eastAsia"/>
        </w:rPr>
        <w:t xml:space="preserve">【标题】致谢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</w:t>
      </w:r>
      <w:r>
        <w:rPr>
          <w:rStyle w:val="VerbatimChar"/>
          <w:rFonts w:hint="eastAsia"/>
        </w:rPr>
        <w:t xml:space="preserve">致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谢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时光荏苒，转眼间大学四年生活即将画上句号。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在此，我衷心感谢所有给予我帮助和支持的人。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首先，感谢我的指导老师谭莉娜老师。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从选题、开题到中期答辩，老师始终给予我悉心的指导和帮助，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在课题研究遇到困难时，老师总能提供宝贵的建议和解决方案。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老师严谨的治学态度、渊博的专业知识和精益求精的工作作风，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将是我今后学习和工作的榜样。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其次，感谢学院各位授课老师。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是你们传授的专业知识，为我的毕业设计打下了坚实的理论基础。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同时，感谢实验室的同学们。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大家互相探讨、互相帮助，共同度过了这段难忘的时光。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最后，感谢学校和学院提供的良好学习环境。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感谢各位评审老师百忙之中审阅我的论文并提出宝贵意见。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</w:t>
      </w:r>
      <w:r>
        <w:rPr>
          <w:rStyle w:val="VerbatimChar"/>
          <w:rFonts w:hint="eastAsia"/>
        </w:rPr>
        <w:t xml:space="preserve">答辩人：唐宇坤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</w:t>
      </w:r>
      <w:r>
        <w:rPr>
          <w:rStyle w:val="VerbatimChar"/>
          <w:rFonts w:hint="eastAsia"/>
        </w:rPr>
        <w:t xml:space="preserve">2026年4月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51" w:name="ppt制作建议"/>
    <w:p>
      <w:pPr>
        <w:pStyle w:val="Heading2"/>
      </w:pPr>
      <w:r>
        <w:rPr>
          <w:rFonts w:hint="eastAsia"/>
        </w:rPr>
        <w:t xml:space="preserve">PPT制作建议</w:t>
      </w:r>
    </w:p>
    <w:bookmarkStart w:id="49" w:name="配色方案"/>
    <w:p>
      <w:pPr>
        <w:pStyle w:val="Heading3"/>
      </w:pPr>
      <w:r>
        <w:rPr>
          <w:rFonts w:hint="eastAsia"/>
        </w:rPr>
        <w:t xml:space="preserve">配色方案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t xml:space="preserve">#2B579A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标题、强调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辅色</w:t>
            </w:r>
          </w:p>
        </w:tc>
        <w:tc>
          <w:tcPr/>
          <w:p>
            <w:pPr>
              <w:pStyle w:val="Compact"/>
            </w:pPr>
            <w:r>
              <w:t xml:space="preserve">#1CAC78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成功、正常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警示色</w:t>
            </w:r>
          </w:p>
        </w:tc>
        <w:tc>
          <w:tcPr/>
          <w:p>
            <w:pPr>
              <w:pStyle w:val="Compact"/>
            </w:pPr>
            <w:r>
              <w:t xml:space="preserve">#DC3545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危险、钓鱼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可疑色</w:t>
            </w:r>
          </w:p>
        </w:tc>
        <w:tc>
          <w:tcPr/>
          <w:p>
            <w:pPr>
              <w:pStyle w:val="Compact"/>
            </w:pPr>
            <w:r>
              <w:t xml:space="preserve">#FFC107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可疑、警告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t xml:space="preserve">#F8F9FA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浅灰背景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t xml:space="preserve">#212529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深灰文字</w:t>
            </w:r>
          </w:p>
        </w:tc>
      </w:tr>
    </w:tbl>
    <w:bookmarkEnd w:id="49"/>
    <w:bookmarkStart w:id="50" w:name="演示时间分配约15分钟"/>
    <w:p>
      <w:pPr>
        <w:pStyle w:val="Heading3"/>
      </w:pPr>
      <w:r>
        <w:rPr>
          <w:rFonts w:hint="eastAsia"/>
        </w:rPr>
        <w:t xml:space="preserve">演示时间分配（约15分钟）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封面、目录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背景、现状、方案对比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技术回顾、参考文献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架构、流程、特征、溯源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模型融合、规则引擎、界面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性能指标、创新点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进度展望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完成情况、后续计划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文档版本：v2.0.0</w:t>
      </w:r>
      <w:r>
        <w:br/>
      </w:r>
      <w:r>
        <w:rPr>
          <w:rFonts w:hint="eastAsia"/>
          <w:i/>
          <w:iCs/>
        </w:rPr>
        <w:t xml:space="preserve">创建日期：2026-04-11</w:t>
      </w:r>
      <w:r>
        <w:br/>
      </w:r>
      <w:r>
        <w:rPr>
          <w:rFonts w:hint="eastAsia"/>
          <w:i/>
          <w:iCs/>
        </w:rPr>
        <w:t xml:space="preserve">备注：此大纲已与任务书、开题报告精准匹配，可直接用于制作PPT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2026-04-11T16:06:23Z</dcterms:created>
  <dcterms:modified xsi:type="dcterms:W3CDTF">2026-04-11T16:06:23Z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