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8DF894" w14:textId="36EE9258" w:rsidR="00F56515" w:rsidRPr="00E66659" w:rsidRDefault="00E66659" w:rsidP="00E66659">
      <w:pPr>
        <w:pStyle w:val="1"/>
        <w:numPr>
          <w:ilvl w:val="0"/>
          <w:numId w:val="1"/>
        </w:numPr>
        <w:rPr>
          <w:rStyle w:val="a3"/>
          <w:b/>
          <w:bCs/>
        </w:rPr>
      </w:pPr>
      <w:r w:rsidRPr="00E66659">
        <w:rPr>
          <w:rStyle w:val="a3"/>
          <w:rFonts w:hint="eastAsia"/>
          <w:b/>
          <w:bCs/>
        </w:rPr>
        <w:t>Java IO</w:t>
      </w:r>
      <w:r w:rsidR="00B56691">
        <w:rPr>
          <w:rStyle w:val="a3"/>
          <w:rFonts w:hint="eastAsia"/>
          <w:b/>
          <w:bCs/>
        </w:rPr>
        <w:t>(只讨论java</w:t>
      </w:r>
      <w:r w:rsidR="00B56691">
        <w:rPr>
          <w:rStyle w:val="a3"/>
          <w:b/>
          <w:bCs/>
        </w:rPr>
        <w:t>.io</w:t>
      </w:r>
      <w:r w:rsidR="00B56691">
        <w:rPr>
          <w:rStyle w:val="a3"/>
          <w:rFonts w:hint="eastAsia"/>
          <w:b/>
          <w:bCs/>
        </w:rPr>
        <w:t>)</w:t>
      </w:r>
    </w:p>
    <w:p w14:paraId="691CD061" w14:textId="738F20B1" w:rsidR="00E66659" w:rsidRDefault="005F7607" w:rsidP="00E66659">
      <w:pPr>
        <w:pStyle w:val="2"/>
        <w:numPr>
          <w:ilvl w:val="1"/>
          <w:numId w:val="3"/>
        </w:numPr>
        <w:rPr>
          <w:rStyle w:val="a3"/>
          <w:b/>
          <w:bCs/>
        </w:rPr>
      </w:pPr>
      <w:r>
        <w:t>I/O简介</w:t>
      </w:r>
    </w:p>
    <w:p w14:paraId="09416A78" w14:textId="5A7FA92D" w:rsidR="005F7607" w:rsidRDefault="005F7607" w:rsidP="005F7607">
      <w:r>
        <w:t xml:space="preserve">　</w:t>
      </w:r>
    </w:p>
    <w:p w14:paraId="2D9E2FDF" w14:textId="77777777" w:rsidR="005F7607" w:rsidRDefault="005F7607" w:rsidP="005F7607">
      <w:pPr>
        <w:pStyle w:val="a9"/>
        <w:shd w:val="clear" w:color="auto" w:fill="FFFFFF"/>
        <w:spacing w:before="150" w:beforeAutospacing="0" w:after="150" w:afterAutospacing="0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Helvetica" w:hAnsi="Helvetica" w:cs="Helvetica"/>
          <w:color w:val="000000"/>
          <w:sz w:val="21"/>
          <w:szCs w:val="21"/>
        </w:rPr>
        <w:t>I/O</w:t>
      </w:r>
      <w:r>
        <w:rPr>
          <w:rFonts w:ascii="Helvetica" w:hAnsi="Helvetica" w:cs="Helvetica"/>
          <w:color w:val="000000"/>
          <w:sz w:val="21"/>
          <w:szCs w:val="21"/>
        </w:rPr>
        <w:t>问题可以说是当今</w:t>
      </w:r>
      <w:r>
        <w:rPr>
          <w:rFonts w:ascii="Helvetica" w:hAnsi="Helvetica" w:cs="Helvetica"/>
          <w:color w:val="000000"/>
          <w:sz w:val="21"/>
          <w:szCs w:val="21"/>
        </w:rPr>
        <w:t>web</w:t>
      </w:r>
      <w:r>
        <w:rPr>
          <w:rFonts w:ascii="Helvetica" w:hAnsi="Helvetica" w:cs="Helvetica"/>
          <w:color w:val="000000"/>
          <w:sz w:val="21"/>
          <w:szCs w:val="21"/>
        </w:rPr>
        <w:t>应用中所面临的的主要问题之一，大部分的</w:t>
      </w:r>
      <w:r>
        <w:rPr>
          <w:rFonts w:ascii="Helvetica" w:hAnsi="Helvetica" w:cs="Helvetica"/>
          <w:color w:val="000000"/>
          <w:sz w:val="21"/>
          <w:szCs w:val="21"/>
        </w:rPr>
        <w:t>web</w:t>
      </w:r>
      <w:r>
        <w:rPr>
          <w:rFonts w:ascii="Helvetica" w:hAnsi="Helvetica" w:cs="Helvetica"/>
          <w:color w:val="000000"/>
          <w:sz w:val="21"/>
          <w:szCs w:val="21"/>
        </w:rPr>
        <w:t>应用系统的瓶颈都是</w:t>
      </w:r>
      <w:r>
        <w:rPr>
          <w:rFonts w:ascii="Helvetica" w:hAnsi="Helvetica" w:cs="Helvetica"/>
          <w:color w:val="000000"/>
          <w:sz w:val="21"/>
          <w:szCs w:val="21"/>
        </w:rPr>
        <w:t>I/O</w:t>
      </w:r>
      <w:r>
        <w:rPr>
          <w:rFonts w:ascii="Helvetica" w:hAnsi="Helvetica" w:cs="Helvetica"/>
          <w:color w:val="000000"/>
          <w:sz w:val="21"/>
          <w:szCs w:val="21"/>
        </w:rPr>
        <w:t>瓶颈。这个系列主要介绍</w:t>
      </w:r>
      <w:r>
        <w:rPr>
          <w:rFonts w:ascii="Helvetica" w:hAnsi="Helvetica" w:cs="Helvetica"/>
          <w:color w:val="000000"/>
          <w:sz w:val="21"/>
          <w:szCs w:val="21"/>
        </w:rPr>
        <w:t>JAVA</w:t>
      </w:r>
      <w:r>
        <w:rPr>
          <w:rFonts w:ascii="Helvetica" w:hAnsi="Helvetica" w:cs="Helvetica"/>
          <w:color w:val="000000"/>
          <w:sz w:val="21"/>
          <w:szCs w:val="21"/>
        </w:rPr>
        <w:t>的</w:t>
      </w:r>
      <w:r>
        <w:rPr>
          <w:rFonts w:ascii="Helvetica" w:hAnsi="Helvetica" w:cs="Helvetica"/>
          <w:color w:val="000000"/>
          <w:sz w:val="21"/>
          <w:szCs w:val="21"/>
        </w:rPr>
        <w:t>I/O</w:t>
      </w:r>
      <w:r>
        <w:rPr>
          <w:rFonts w:ascii="Helvetica" w:hAnsi="Helvetica" w:cs="Helvetica"/>
          <w:color w:val="000000"/>
          <w:sz w:val="21"/>
          <w:szCs w:val="21"/>
        </w:rPr>
        <w:t>类库基本架构、磁盘</w:t>
      </w:r>
      <w:r>
        <w:rPr>
          <w:rFonts w:ascii="Helvetica" w:hAnsi="Helvetica" w:cs="Helvetica"/>
          <w:color w:val="000000"/>
          <w:sz w:val="21"/>
          <w:szCs w:val="21"/>
        </w:rPr>
        <w:t>I/O</w:t>
      </w:r>
      <w:r>
        <w:rPr>
          <w:rFonts w:ascii="Helvetica" w:hAnsi="Helvetica" w:cs="Helvetica"/>
          <w:color w:val="000000"/>
          <w:sz w:val="21"/>
          <w:szCs w:val="21"/>
        </w:rPr>
        <w:t>工作机制、网络</w:t>
      </w:r>
      <w:r>
        <w:rPr>
          <w:rFonts w:ascii="Helvetica" w:hAnsi="Helvetica" w:cs="Helvetica"/>
          <w:color w:val="000000"/>
          <w:sz w:val="21"/>
          <w:szCs w:val="21"/>
        </w:rPr>
        <w:t>I/O</w:t>
      </w:r>
      <w:r>
        <w:rPr>
          <w:rFonts w:ascii="Helvetica" w:hAnsi="Helvetica" w:cs="Helvetica"/>
          <w:color w:val="000000"/>
          <w:sz w:val="21"/>
          <w:szCs w:val="21"/>
        </w:rPr>
        <w:t>工作机制以及</w:t>
      </w:r>
      <w:r>
        <w:rPr>
          <w:rFonts w:ascii="Helvetica" w:hAnsi="Helvetica" w:cs="Helvetica"/>
          <w:color w:val="000000"/>
          <w:sz w:val="21"/>
          <w:szCs w:val="21"/>
        </w:rPr>
        <w:t>NIO</w:t>
      </w:r>
      <w:r>
        <w:rPr>
          <w:rFonts w:ascii="Helvetica" w:hAnsi="Helvetica" w:cs="Helvetica"/>
          <w:color w:val="000000"/>
          <w:sz w:val="21"/>
          <w:szCs w:val="21"/>
        </w:rPr>
        <w:t>的工作方式。</w:t>
      </w:r>
    </w:p>
    <w:p w14:paraId="289F5348" w14:textId="77777777" w:rsidR="005F7607" w:rsidRDefault="005F7607" w:rsidP="005F7607">
      <w:pPr>
        <w:pStyle w:val="a9"/>
        <w:shd w:val="clear" w:color="auto" w:fill="FFFFFF"/>
        <w:spacing w:before="150" w:beforeAutospacing="0" w:after="150" w:afterAutospacing="0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Helvetica" w:hAnsi="Helvetica" w:cs="Helvetica"/>
          <w:color w:val="000000"/>
          <w:sz w:val="21"/>
          <w:szCs w:val="21"/>
        </w:rPr>
        <w:t xml:space="preserve">　　从</w:t>
      </w:r>
      <w:r>
        <w:rPr>
          <w:rFonts w:ascii="Helvetica" w:hAnsi="Helvetica" w:cs="Helvetica"/>
          <w:color w:val="000000"/>
          <w:sz w:val="21"/>
          <w:szCs w:val="21"/>
        </w:rPr>
        <w:t>1.4</w:t>
      </w:r>
      <w:r>
        <w:rPr>
          <w:rFonts w:ascii="Helvetica" w:hAnsi="Helvetica" w:cs="Helvetica"/>
          <w:color w:val="000000"/>
          <w:sz w:val="21"/>
          <w:szCs w:val="21"/>
        </w:rPr>
        <w:t>版本开始</w:t>
      </w:r>
      <w:r>
        <w:rPr>
          <w:rFonts w:ascii="Helvetica" w:hAnsi="Helvetica" w:cs="Helvetica"/>
          <w:color w:val="000000"/>
          <w:sz w:val="21"/>
          <w:szCs w:val="21"/>
        </w:rPr>
        <w:t>JAVA</w:t>
      </w:r>
      <w:r>
        <w:rPr>
          <w:rFonts w:ascii="Helvetica" w:hAnsi="Helvetica" w:cs="Helvetica"/>
          <w:color w:val="000000"/>
          <w:sz w:val="21"/>
          <w:szCs w:val="21"/>
        </w:rPr>
        <w:t>引入了</w:t>
      </w:r>
      <w:r>
        <w:rPr>
          <w:rFonts w:ascii="Helvetica" w:hAnsi="Helvetica" w:cs="Helvetica"/>
          <w:color w:val="000000"/>
          <w:sz w:val="21"/>
          <w:szCs w:val="21"/>
        </w:rPr>
        <w:t>NIO</w:t>
      </w:r>
      <w:r>
        <w:rPr>
          <w:rFonts w:ascii="Helvetica" w:hAnsi="Helvetica" w:cs="Helvetica"/>
          <w:color w:val="000000"/>
          <w:sz w:val="21"/>
          <w:szCs w:val="21"/>
        </w:rPr>
        <w:t>，用来提升</w:t>
      </w:r>
      <w:r>
        <w:rPr>
          <w:rFonts w:ascii="Helvetica" w:hAnsi="Helvetica" w:cs="Helvetica"/>
          <w:color w:val="000000"/>
          <w:sz w:val="21"/>
          <w:szCs w:val="21"/>
        </w:rPr>
        <w:t>I/O</w:t>
      </w:r>
      <w:r>
        <w:rPr>
          <w:rFonts w:ascii="Helvetica" w:hAnsi="Helvetica" w:cs="Helvetica"/>
          <w:color w:val="000000"/>
          <w:sz w:val="21"/>
          <w:szCs w:val="21"/>
        </w:rPr>
        <w:t>性能。</w:t>
      </w:r>
      <w:r>
        <w:rPr>
          <w:rFonts w:ascii="Helvetica" w:hAnsi="Helvetica" w:cs="Helvetica"/>
          <w:color w:val="000000"/>
          <w:sz w:val="21"/>
          <w:szCs w:val="21"/>
        </w:rPr>
        <w:t>I/O</w:t>
      </w:r>
      <w:r>
        <w:rPr>
          <w:rFonts w:ascii="Helvetica" w:hAnsi="Helvetica" w:cs="Helvetica"/>
          <w:color w:val="000000"/>
          <w:sz w:val="21"/>
          <w:szCs w:val="21"/>
        </w:rPr>
        <w:t>操作类在包</w:t>
      </w:r>
      <w:r>
        <w:rPr>
          <w:rFonts w:ascii="Helvetica" w:hAnsi="Helvetica" w:cs="Helvetica"/>
          <w:color w:val="000000"/>
          <w:sz w:val="21"/>
          <w:szCs w:val="21"/>
        </w:rPr>
        <w:t>java.io</w:t>
      </w:r>
      <w:r>
        <w:rPr>
          <w:rFonts w:ascii="Helvetica" w:hAnsi="Helvetica" w:cs="Helvetica"/>
          <w:color w:val="000000"/>
          <w:sz w:val="21"/>
          <w:szCs w:val="21"/>
        </w:rPr>
        <w:t>下，大概有将近</w:t>
      </w:r>
      <w:r>
        <w:rPr>
          <w:rFonts w:ascii="Helvetica" w:hAnsi="Helvetica" w:cs="Helvetica"/>
          <w:color w:val="000000"/>
          <w:sz w:val="21"/>
          <w:szCs w:val="21"/>
        </w:rPr>
        <w:t>80</w:t>
      </w:r>
      <w:r>
        <w:rPr>
          <w:rFonts w:ascii="Helvetica" w:hAnsi="Helvetica" w:cs="Helvetica"/>
          <w:color w:val="000000"/>
          <w:sz w:val="21"/>
          <w:szCs w:val="21"/>
        </w:rPr>
        <w:t>个类，这些类可以分为如下四组：</w:t>
      </w:r>
    </w:p>
    <w:p w14:paraId="034ABFC3" w14:textId="77777777" w:rsidR="005F7607" w:rsidRPr="005F7607" w:rsidRDefault="005F7607" w:rsidP="005F7607">
      <w:pPr>
        <w:pStyle w:val="a9"/>
        <w:shd w:val="clear" w:color="auto" w:fill="FFFFFF"/>
        <w:spacing w:before="150" w:beforeAutospacing="0" w:after="150" w:afterAutospacing="0"/>
        <w:rPr>
          <w:rFonts w:ascii="Helvetica" w:hAnsi="Helvetica" w:cs="Helvetica"/>
          <w:b/>
          <w:color w:val="000000"/>
          <w:sz w:val="21"/>
          <w:szCs w:val="21"/>
        </w:rPr>
      </w:pPr>
      <w:r>
        <w:rPr>
          <w:rFonts w:ascii="Helvetica" w:hAnsi="Helvetica" w:cs="Helvetica"/>
          <w:color w:val="000000"/>
          <w:sz w:val="21"/>
          <w:szCs w:val="21"/>
        </w:rPr>
        <w:t xml:space="preserve">　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 xml:space="preserve">　基于字节操作的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>I/O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>接口：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>InputStream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>和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>OutputStream</w:t>
      </w:r>
    </w:p>
    <w:p w14:paraId="65AB3DB5" w14:textId="77777777" w:rsidR="005F7607" w:rsidRPr="005F7607" w:rsidRDefault="005F7607" w:rsidP="005F7607">
      <w:pPr>
        <w:pStyle w:val="a9"/>
        <w:shd w:val="clear" w:color="auto" w:fill="FFFFFF"/>
        <w:spacing w:before="150" w:beforeAutospacing="0" w:after="150" w:afterAutospacing="0"/>
        <w:rPr>
          <w:rFonts w:ascii="Helvetica" w:hAnsi="Helvetica" w:cs="Helvetica"/>
          <w:b/>
          <w:color w:val="000000"/>
          <w:sz w:val="21"/>
          <w:szCs w:val="21"/>
        </w:rPr>
      </w:pPr>
      <w:r w:rsidRPr="005F7607">
        <w:rPr>
          <w:rFonts w:ascii="Helvetica" w:hAnsi="Helvetica" w:cs="Helvetica"/>
          <w:b/>
          <w:color w:val="000000"/>
          <w:sz w:val="21"/>
          <w:szCs w:val="21"/>
        </w:rPr>
        <w:t xml:space="preserve">　　基于字符操作的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>I/O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>接口：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>Reader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>和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>Writer</w:t>
      </w:r>
    </w:p>
    <w:p w14:paraId="756B267D" w14:textId="77777777" w:rsidR="005F7607" w:rsidRPr="005F7607" w:rsidRDefault="005F7607" w:rsidP="005F7607">
      <w:pPr>
        <w:pStyle w:val="a9"/>
        <w:shd w:val="clear" w:color="auto" w:fill="FFFFFF"/>
        <w:spacing w:before="150" w:beforeAutospacing="0" w:after="150" w:afterAutospacing="0"/>
        <w:rPr>
          <w:rFonts w:ascii="Helvetica" w:hAnsi="Helvetica" w:cs="Helvetica"/>
          <w:b/>
          <w:color w:val="000000"/>
          <w:sz w:val="21"/>
          <w:szCs w:val="21"/>
        </w:rPr>
      </w:pPr>
      <w:r w:rsidRPr="005F7607">
        <w:rPr>
          <w:rFonts w:ascii="Helvetica" w:hAnsi="Helvetica" w:cs="Helvetica"/>
          <w:b/>
          <w:color w:val="000000"/>
          <w:sz w:val="21"/>
          <w:szCs w:val="21"/>
        </w:rPr>
        <w:t xml:space="preserve">　　基于磁盘操作的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>I/O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>接口：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>File</w:t>
      </w:r>
    </w:p>
    <w:p w14:paraId="2AB0832C" w14:textId="2C50FDA2" w:rsidR="005F7607" w:rsidRPr="005F7607" w:rsidRDefault="005F7607" w:rsidP="005F7607">
      <w:pPr>
        <w:pStyle w:val="a9"/>
        <w:shd w:val="clear" w:color="auto" w:fill="FFFFFF"/>
        <w:spacing w:before="150" w:beforeAutospacing="0" w:after="150" w:afterAutospacing="0"/>
        <w:ind w:firstLine="420"/>
        <w:rPr>
          <w:rFonts w:ascii="Helvetica" w:hAnsi="Helvetica" w:cs="Helvetica"/>
          <w:b/>
          <w:color w:val="000000"/>
          <w:sz w:val="21"/>
          <w:szCs w:val="21"/>
        </w:rPr>
      </w:pPr>
      <w:r w:rsidRPr="005F7607">
        <w:rPr>
          <w:rFonts w:ascii="Helvetica" w:hAnsi="Helvetica" w:cs="Helvetica"/>
          <w:b/>
          <w:color w:val="000000"/>
          <w:sz w:val="21"/>
          <w:szCs w:val="21"/>
        </w:rPr>
        <w:t>基于网络操作的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>I/O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>接口：</w:t>
      </w:r>
      <w:r w:rsidRPr="005F7607">
        <w:rPr>
          <w:rFonts w:ascii="Helvetica" w:hAnsi="Helvetica" w:cs="Helvetica"/>
          <w:b/>
          <w:color w:val="000000"/>
          <w:sz w:val="21"/>
          <w:szCs w:val="21"/>
        </w:rPr>
        <w:t>Socket</w:t>
      </w:r>
    </w:p>
    <w:p w14:paraId="3A1EEA99" w14:textId="77777777" w:rsidR="005F7607" w:rsidRDefault="005F7607" w:rsidP="005F7607">
      <w:pPr>
        <w:pStyle w:val="a9"/>
        <w:shd w:val="clear" w:color="auto" w:fill="FFFFFF"/>
        <w:spacing w:before="150" w:beforeAutospacing="0" w:after="150" w:afterAutospacing="0"/>
        <w:ind w:firstLine="420"/>
        <w:rPr>
          <w:rFonts w:ascii="Helvetica" w:hAnsi="Helvetica" w:cs="Helvetica"/>
          <w:color w:val="000000"/>
          <w:sz w:val="21"/>
          <w:szCs w:val="21"/>
        </w:rPr>
      </w:pPr>
    </w:p>
    <w:p w14:paraId="0C9E8349" w14:textId="3D4D3B00" w:rsidR="005F7607" w:rsidRDefault="005F7607" w:rsidP="005F7607">
      <w:pPr>
        <w:pStyle w:val="a9"/>
        <w:shd w:val="clear" w:color="auto" w:fill="FFFFFF"/>
        <w:spacing w:before="150" w:beforeAutospacing="0" w:after="150" w:afterAutospacing="0"/>
        <w:ind w:firstLine="420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从字面意思理解，</w:t>
      </w:r>
      <w:r>
        <w:rPr>
          <w:rStyle w:val="a3"/>
          <w:rFonts w:ascii="Helvetica" w:hAnsi="Helvetica" w:cs="Helvetica"/>
          <w:color w:val="FF0000"/>
          <w:sz w:val="21"/>
          <w:szCs w:val="21"/>
          <w:shd w:val="clear" w:color="auto" w:fill="FFFFFF"/>
        </w:rPr>
        <w:t>前两组主要是传输数据的格式，后两组是传输数据的方式</w:t>
      </w: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。虽然</w:t>
      </w: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Socket</w:t>
      </w: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类并不在</w:t>
      </w: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java.io</w:t>
      </w: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包下，但是我们仍然将其归类在一起来讨论。因为我个人认为</w:t>
      </w: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I/O</w:t>
      </w: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的核心问题要么是数据格式影响</w:t>
      </w: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I/O</w:t>
      </w: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操作，要么是传输方式影响</w:t>
      </w: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I/O</w:t>
      </w: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操作。</w:t>
      </w:r>
      <w:r>
        <w:rPr>
          <w:rStyle w:val="a3"/>
          <w:rFonts w:ascii="Helvetica" w:hAnsi="Helvetica" w:cs="Helvetica"/>
          <w:color w:val="FF0000"/>
          <w:sz w:val="21"/>
          <w:szCs w:val="21"/>
          <w:shd w:val="clear" w:color="auto" w:fill="FFFFFF"/>
        </w:rPr>
        <w:t>最终的问题也就是将什么样的数据写到什么地方的问题。</w:t>
      </w:r>
    </w:p>
    <w:p w14:paraId="729F87D5" w14:textId="77777777" w:rsidR="000B1B66" w:rsidRPr="000B1B66" w:rsidRDefault="000B1B66" w:rsidP="000B1B66">
      <w:pPr>
        <w:pStyle w:val="2"/>
        <w:numPr>
          <w:ilvl w:val="1"/>
          <w:numId w:val="3"/>
        </w:numPr>
        <w:rPr>
          <w:rStyle w:val="a3"/>
        </w:rPr>
      </w:pPr>
      <w:r w:rsidRPr="000B1B66">
        <w:rPr>
          <w:rStyle w:val="a3"/>
        </w:rPr>
        <w:t>流的概念</w:t>
      </w:r>
    </w:p>
    <w:p w14:paraId="6D2AF887" w14:textId="77777777" w:rsidR="000B1B66" w:rsidRDefault="000B1B66" w:rsidP="000B1B66">
      <w:pPr>
        <w:pStyle w:val="a9"/>
        <w:shd w:val="clear" w:color="auto" w:fill="FFFFFF"/>
        <w:spacing w:before="150" w:beforeAutospacing="0" w:after="150" w:afterAutospacing="0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Helvetica" w:hAnsi="Helvetica" w:cs="Helvetica"/>
          <w:color w:val="000000"/>
          <w:sz w:val="21"/>
          <w:szCs w:val="21"/>
        </w:rPr>
        <w:t xml:space="preserve">　　</w:t>
      </w:r>
      <w:r>
        <w:rPr>
          <w:rFonts w:ascii="Helvetica" w:hAnsi="Helvetica" w:cs="Helvetica"/>
          <w:color w:val="000000"/>
          <w:sz w:val="21"/>
          <w:szCs w:val="21"/>
        </w:rPr>
        <w:t>JAVA</w:t>
      </w:r>
      <w:r>
        <w:rPr>
          <w:rFonts w:ascii="Helvetica" w:hAnsi="Helvetica" w:cs="Helvetica"/>
          <w:color w:val="000000"/>
          <w:sz w:val="21"/>
          <w:szCs w:val="21"/>
        </w:rPr>
        <w:t>程序通过流来完成输入</w:t>
      </w:r>
      <w:r>
        <w:rPr>
          <w:rFonts w:ascii="Helvetica" w:hAnsi="Helvetica" w:cs="Helvetica"/>
          <w:color w:val="000000"/>
          <w:sz w:val="21"/>
          <w:szCs w:val="21"/>
        </w:rPr>
        <w:t>/</w:t>
      </w:r>
      <w:r>
        <w:rPr>
          <w:rFonts w:ascii="Helvetica" w:hAnsi="Helvetica" w:cs="Helvetica"/>
          <w:color w:val="000000"/>
          <w:sz w:val="21"/>
          <w:szCs w:val="21"/>
        </w:rPr>
        <w:t>输出。流是生产或消费信息的抽象，流通过</w:t>
      </w:r>
      <w:r>
        <w:rPr>
          <w:rFonts w:ascii="Helvetica" w:hAnsi="Helvetica" w:cs="Helvetica"/>
          <w:color w:val="000000"/>
          <w:sz w:val="21"/>
          <w:szCs w:val="21"/>
        </w:rPr>
        <w:t>JAVA</w:t>
      </w:r>
      <w:r>
        <w:rPr>
          <w:rFonts w:ascii="Helvetica" w:hAnsi="Helvetica" w:cs="Helvetica"/>
          <w:color w:val="000000"/>
          <w:sz w:val="21"/>
          <w:szCs w:val="21"/>
        </w:rPr>
        <w:t>的输入输出与物理设备链接，尽管与它们链接的物理设备不尽相同，所有流的行为具有相同的方式。这样就意味一个输入流能够抽象多种不同类型的输入：从磁盘文件、从键盘或从网络套接字；同样，一个输出流可以输出到控制台、磁盘文件或相连的网络。</w:t>
      </w:r>
    </w:p>
    <w:p w14:paraId="0659F752" w14:textId="5B223FA5" w:rsidR="000B1B66" w:rsidRDefault="000B1B66" w:rsidP="00352BE4">
      <w:pPr>
        <w:rPr>
          <w:rFonts w:ascii="宋体" w:eastAsia="宋体" w:hAnsi="宋体"/>
          <w:b/>
          <w:color w:val="000000" w:themeColor="text1"/>
        </w:rPr>
      </w:pPr>
      <w:r>
        <w:rPr>
          <w:noProof/>
        </w:rPr>
        <w:drawing>
          <wp:inline distT="0" distB="0" distL="0" distR="0" wp14:anchorId="3B678A83" wp14:editId="3A87A994">
            <wp:extent cx="3771900" cy="1360805"/>
            <wp:effectExtent l="0" t="0" r="0" b="0"/>
            <wp:docPr id="2" name="图片 2" descr="https://images2015.cnblogs.com/blog/831179/201607/831179-20160710205129499-20683222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ages2015.cnblogs.com/blog/831179/201607/831179-20160710205129499-2068322248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7471" w14:textId="77777777" w:rsidR="000B1B66" w:rsidRPr="000B1B66" w:rsidRDefault="000B1B66" w:rsidP="000B1B66">
      <w:pPr>
        <w:widowControl/>
        <w:shd w:val="clear" w:color="auto" w:fill="FFFFFF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0B1B66">
        <w:rPr>
          <w:rFonts w:ascii="Helvetica" w:eastAsia="宋体" w:hAnsi="Helvetica" w:cs="Helvetica"/>
          <w:color w:val="000000"/>
          <w:kern w:val="0"/>
          <w:szCs w:val="21"/>
        </w:rPr>
        <w:t xml:space="preserve">　在我们平时接触的输入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/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输出流中，有这样一个概念必须要弄明白，何谓输入、何谓输出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?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讨论这个问题的前提是要知道以什么为参考物，</w:t>
      </w:r>
      <w:r w:rsidRPr="000B1B66">
        <w:rPr>
          <w:rFonts w:ascii="Helvetica" w:eastAsia="宋体" w:hAnsi="Helvetica" w:cs="Helvetica"/>
          <w:b/>
          <w:bCs/>
          <w:color w:val="FF0000"/>
          <w:kern w:val="0"/>
          <w:szCs w:val="21"/>
        </w:rPr>
        <w:t>这个参考物就是程序或者内存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。输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lastRenderedPageBreak/>
        <w:t>入：就是从磁盘文件或者网络等外部的数据流向程序或者内存。输出就是相反的过程。其中这个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“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外部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”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可以是很多种介质：</w:t>
      </w:r>
    </w:p>
    <w:p w14:paraId="2774E2DA" w14:textId="77777777" w:rsidR="000B1B66" w:rsidRPr="000B1B66" w:rsidRDefault="000B1B66" w:rsidP="000B1B66">
      <w:pPr>
        <w:widowControl/>
        <w:shd w:val="clear" w:color="auto" w:fill="FFFFFF"/>
        <w:spacing w:before="150" w:after="150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0B1B66">
        <w:rPr>
          <w:rFonts w:ascii="Helvetica" w:eastAsia="宋体" w:hAnsi="Helvetica" w:cs="Helvetica"/>
          <w:color w:val="000000"/>
          <w:kern w:val="0"/>
          <w:szCs w:val="21"/>
        </w:rPr>
        <w:t>1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、本地磁盘文件、远程磁盘文件。</w:t>
      </w:r>
    </w:p>
    <w:p w14:paraId="4A2F89D4" w14:textId="77777777" w:rsidR="000B1B66" w:rsidRPr="000B1B66" w:rsidRDefault="000B1B66" w:rsidP="000B1B66">
      <w:pPr>
        <w:widowControl/>
        <w:shd w:val="clear" w:color="auto" w:fill="FFFFFF"/>
        <w:spacing w:before="150" w:after="150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0B1B66">
        <w:rPr>
          <w:rFonts w:ascii="Helvetica" w:eastAsia="宋体" w:hAnsi="Helvetica" w:cs="Helvetica"/>
          <w:color w:val="000000"/>
          <w:kern w:val="0"/>
          <w:szCs w:val="21"/>
        </w:rPr>
        <w:t>2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、数据库链接</w:t>
      </w:r>
    </w:p>
    <w:p w14:paraId="1CC7728B" w14:textId="77777777" w:rsidR="000B1B66" w:rsidRPr="000B1B66" w:rsidRDefault="000B1B66" w:rsidP="000B1B66">
      <w:pPr>
        <w:widowControl/>
        <w:shd w:val="clear" w:color="auto" w:fill="FFFFFF"/>
        <w:spacing w:before="150" w:after="150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0B1B66">
        <w:rPr>
          <w:rFonts w:ascii="Helvetica" w:eastAsia="宋体" w:hAnsi="Helvetica" w:cs="Helvetica"/>
          <w:color w:val="000000"/>
          <w:kern w:val="0"/>
          <w:szCs w:val="21"/>
        </w:rPr>
        <w:t>3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、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TCP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、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UDP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、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HTTP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网络通信</w:t>
      </w:r>
    </w:p>
    <w:p w14:paraId="2A8200E2" w14:textId="77777777" w:rsidR="000B1B66" w:rsidRPr="000B1B66" w:rsidRDefault="000B1B66" w:rsidP="000B1B66">
      <w:pPr>
        <w:widowControl/>
        <w:shd w:val="clear" w:color="auto" w:fill="FFFFFF"/>
        <w:spacing w:before="150" w:after="150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0B1B66">
        <w:rPr>
          <w:rFonts w:ascii="Helvetica" w:eastAsia="宋体" w:hAnsi="Helvetica" w:cs="Helvetica"/>
          <w:color w:val="000000"/>
          <w:kern w:val="0"/>
          <w:szCs w:val="21"/>
        </w:rPr>
        <w:t>4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、进程间通信</w:t>
      </w:r>
    </w:p>
    <w:p w14:paraId="5868B564" w14:textId="77777777" w:rsidR="000B1B66" w:rsidRPr="000B1B66" w:rsidRDefault="000B1B66" w:rsidP="000B1B66">
      <w:pPr>
        <w:widowControl/>
        <w:shd w:val="clear" w:color="auto" w:fill="FFFFFF"/>
        <w:spacing w:before="150" w:after="150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0B1B66">
        <w:rPr>
          <w:rFonts w:ascii="Helvetica" w:eastAsia="宋体" w:hAnsi="Helvetica" w:cs="Helvetica"/>
          <w:color w:val="000000"/>
          <w:kern w:val="0"/>
          <w:szCs w:val="21"/>
        </w:rPr>
        <w:t>5</w:t>
      </w:r>
      <w:r w:rsidRPr="000B1B66">
        <w:rPr>
          <w:rFonts w:ascii="Helvetica" w:eastAsia="宋体" w:hAnsi="Helvetica" w:cs="Helvetica"/>
          <w:color w:val="000000"/>
          <w:kern w:val="0"/>
          <w:szCs w:val="21"/>
        </w:rPr>
        <w:t>、硬件设备（键盘、串口）</w:t>
      </w:r>
    </w:p>
    <w:p w14:paraId="4BF08F95" w14:textId="77777777" w:rsidR="000B1B66" w:rsidRPr="000B1B66" w:rsidRDefault="000B1B66" w:rsidP="00352BE4">
      <w:pPr>
        <w:rPr>
          <w:rFonts w:ascii="宋体" w:eastAsia="宋体" w:hAnsi="宋体" w:hint="eastAsia"/>
          <w:b/>
          <w:color w:val="000000" w:themeColor="text1"/>
        </w:rPr>
      </w:pPr>
    </w:p>
    <w:p w14:paraId="4F76AD7A" w14:textId="5886C865" w:rsidR="000B1B66" w:rsidRPr="00710FFC" w:rsidRDefault="000B1B66" w:rsidP="000B1B66">
      <w:pPr>
        <w:pStyle w:val="2"/>
        <w:numPr>
          <w:ilvl w:val="1"/>
          <w:numId w:val="3"/>
        </w:numPr>
        <w:rPr>
          <w:rStyle w:val="a3"/>
          <w:b/>
          <w:bCs/>
        </w:rPr>
      </w:pPr>
      <w:r>
        <w:rPr>
          <w:rStyle w:val="a3"/>
          <w:rFonts w:hint="eastAsia"/>
          <w:b/>
        </w:rPr>
        <w:t>流的分类</w:t>
      </w:r>
      <w:r>
        <w:rPr>
          <w:rStyle w:val="a3"/>
          <w:rFonts w:hint="eastAsia"/>
          <w:b/>
        </w:rPr>
        <w:t>（</w:t>
      </w:r>
      <w:r w:rsidRPr="00710FFC">
        <w:rPr>
          <w:rStyle w:val="a3"/>
          <w:b/>
        </w:rPr>
        <w:t>Java中IO</w:t>
      </w:r>
      <w:r>
        <w:rPr>
          <w:rStyle w:val="a3"/>
          <w:b/>
        </w:rPr>
        <w:t>流的体系结构</w:t>
      </w:r>
      <w:r>
        <w:rPr>
          <w:rStyle w:val="a3"/>
          <w:rFonts w:hint="eastAsia"/>
          <w:b/>
        </w:rPr>
        <w:t>图）</w:t>
      </w:r>
    </w:p>
    <w:p w14:paraId="16E9EF66" w14:textId="77777777" w:rsidR="000B1B66" w:rsidRDefault="000B1B66" w:rsidP="000B1B66">
      <w:pPr>
        <w:rPr>
          <w:rFonts w:ascii="宋体" w:eastAsia="宋体" w:hAnsi="宋体"/>
          <w:b/>
          <w:color w:val="000000" w:themeColor="text1"/>
        </w:rPr>
      </w:pPr>
      <w:r>
        <w:rPr>
          <w:noProof/>
        </w:rPr>
        <w:drawing>
          <wp:inline distT="0" distB="0" distL="0" distR="0" wp14:anchorId="2791D9DF" wp14:editId="2160143C">
            <wp:extent cx="5274310" cy="3288752"/>
            <wp:effectExtent l="0" t="0" r="2540" b="6985"/>
            <wp:docPr id="1" name="图片 1" descr="http://img.my.csdn.net/uploads/201212/14/1355467587_488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g.my.csdn.net/uploads/201212/14/1355467587_4888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88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4DBEC" w14:textId="77777777" w:rsidR="00605121" w:rsidRPr="00605121" w:rsidRDefault="00605121" w:rsidP="00605121">
      <w:pPr>
        <w:widowControl/>
        <w:shd w:val="clear" w:color="auto" w:fill="FFFFFF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605121">
        <w:rPr>
          <w:rFonts w:ascii="Helvetica" w:eastAsia="宋体" w:hAnsi="Helvetica" w:cs="Helvetica"/>
          <w:color w:val="000000"/>
          <w:kern w:val="0"/>
          <w:szCs w:val="21"/>
        </w:rPr>
        <w:t>1</w:t>
      </w:r>
      <w:r w:rsidRPr="00605121">
        <w:rPr>
          <w:rFonts w:ascii="Helvetica" w:eastAsia="宋体" w:hAnsi="Helvetica" w:cs="Helvetica"/>
          <w:color w:val="000000"/>
          <w:kern w:val="0"/>
          <w:szCs w:val="21"/>
        </w:rPr>
        <w:t>、从功能上：输入流、输出流</w:t>
      </w:r>
    </w:p>
    <w:p w14:paraId="6A95DB8D" w14:textId="77777777" w:rsidR="00605121" w:rsidRPr="00605121" w:rsidRDefault="00605121" w:rsidP="00605121">
      <w:pPr>
        <w:widowControl/>
        <w:shd w:val="clear" w:color="auto" w:fill="FFFFFF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605121">
        <w:rPr>
          <w:rFonts w:ascii="Helvetica" w:eastAsia="宋体" w:hAnsi="Helvetica" w:cs="Helvetica"/>
          <w:color w:val="000000"/>
          <w:kern w:val="0"/>
          <w:szCs w:val="21"/>
        </w:rPr>
        <w:t>2</w:t>
      </w:r>
      <w:r w:rsidRPr="00605121">
        <w:rPr>
          <w:rFonts w:ascii="Helvetica" w:eastAsia="宋体" w:hAnsi="Helvetica" w:cs="Helvetica"/>
          <w:color w:val="000000"/>
          <w:kern w:val="0"/>
          <w:szCs w:val="21"/>
        </w:rPr>
        <w:t>、从结构上：字节流、字符流</w:t>
      </w:r>
    </w:p>
    <w:p w14:paraId="1214A2DE" w14:textId="3CB8CEAE" w:rsidR="00605121" w:rsidRDefault="00605121" w:rsidP="00605121">
      <w:pPr>
        <w:widowControl/>
        <w:shd w:val="clear" w:color="auto" w:fill="FFFFFF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605121">
        <w:rPr>
          <w:rFonts w:ascii="Helvetica" w:eastAsia="宋体" w:hAnsi="Helvetica" w:cs="Helvetica"/>
          <w:color w:val="000000"/>
          <w:kern w:val="0"/>
          <w:szCs w:val="21"/>
        </w:rPr>
        <w:t>3</w:t>
      </w:r>
      <w:r w:rsidRPr="00605121">
        <w:rPr>
          <w:rFonts w:ascii="Helvetica" w:eastAsia="宋体" w:hAnsi="Helvetica" w:cs="Helvetica"/>
          <w:color w:val="000000"/>
          <w:kern w:val="0"/>
          <w:szCs w:val="21"/>
        </w:rPr>
        <w:t>、从来源上：节点流、过滤流</w:t>
      </w:r>
    </w:p>
    <w:p w14:paraId="3E8E21F6" w14:textId="77777777" w:rsidR="00605121" w:rsidRPr="00605121" w:rsidRDefault="00605121" w:rsidP="00605121">
      <w:pPr>
        <w:widowControl/>
        <w:shd w:val="clear" w:color="auto" w:fill="FFFFFF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605121">
        <w:rPr>
          <w:rFonts w:ascii="Helvetica" w:eastAsia="宋体" w:hAnsi="Helvetica" w:cs="Helvetica"/>
          <w:color w:val="000000"/>
          <w:kern w:val="0"/>
          <w:szCs w:val="21"/>
        </w:rPr>
        <w:t xml:space="preserve">　其中</w:t>
      </w:r>
      <w:r w:rsidRPr="00605121">
        <w:rPr>
          <w:rFonts w:ascii="Helvetica" w:eastAsia="宋体" w:hAnsi="Helvetica" w:cs="Helvetica"/>
          <w:color w:val="000000"/>
          <w:kern w:val="0"/>
          <w:szCs w:val="21"/>
        </w:rPr>
        <w:t>InputStream/OutputStream</w:t>
      </w:r>
      <w:r w:rsidRPr="00605121">
        <w:rPr>
          <w:rFonts w:ascii="Helvetica" w:eastAsia="宋体" w:hAnsi="Helvetica" w:cs="Helvetica"/>
          <w:color w:val="000000"/>
          <w:kern w:val="0"/>
          <w:szCs w:val="21"/>
        </w:rPr>
        <w:t>是为字节流而设计的，</w:t>
      </w:r>
      <w:r w:rsidRPr="00605121">
        <w:rPr>
          <w:rFonts w:ascii="Helvetica" w:eastAsia="宋体" w:hAnsi="Helvetica" w:cs="Helvetica"/>
          <w:color w:val="000000"/>
          <w:kern w:val="0"/>
          <w:szCs w:val="21"/>
        </w:rPr>
        <w:t>Reader/Writer</w:t>
      </w:r>
      <w:r w:rsidRPr="00605121">
        <w:rPr>
          <w:rFonts w:ascii="Helvetica" w:eastAsia="宋体" w:hAnsi="Helvetica" w:cs="Helvetica"/>
          <w:color w:val="000000"/>
          <w:kern w:val="0"/>
          <w:szCs w:val="21"/>
        </w:rPr>
        <w:t>是为字符流而设计的。处理字节</w:t>
      </w:r>
      <w:bookmarkStart w:id="0" w:name="_GoBack"/>
      <w:bookmarkEnd w:id="0"/>
      <w:r w:rsidRPr="00605121">
        <w:rPr>
          <w:rFonts w:ascii="Helvetica" w:eastAsia="宋体" w:hAnsi="Helvetica" w:cs="Helvetica"/>
          <w:color w:val="000000"/>
          <w:kern w:val="0"/>
          <w:szCs w:val="21"/>
        </w:rPr>
        <w:t>或者二进制对象使用字节流，处理字符或者字符串使用字符流。</w:t>
      </w:r>
    </w:p>
    <w:p w14:paraId="6DB9B1A8" w14:textId="77777777" w:rsidR="00605121" w:rsidRPr="00605121" w:rsidRDefault="00605121" w:rsidP="00605121">
      <w:pPr>
        <w:widowControl/>
        <w:shd w:val="clear" w:color="auto" w:fill="FFFFFF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605121">
        <w:rPr>
          <w:rFonts w:ascii="Helvetica" w:eastAsia="宋体" w:hAnsi="Helvetica" w:cs="Helvetica"/>
          <w:color w:val="000000"/>
          <w:kern w:val="0"/>
          <w:szCs w:val="21"/>
        </w:rPr>
        <w:t>在最底层，所有的输入</w:t>
      </w:r>
      <w:r w:rsidRPr="00605121">
        <w:rPr>
          <w:rFonts w:ascii="Helvetica" w:eastAsia="宋体" w:hAnsi="Helvetica" w:cs="Helvetica"/>
          <w:color w:val="000000"/>
          <w:kern w:val="0"/>
          <w:szCs w:val="21"/>
        </w:rPr>
        <w:t>/</w:t>
      </w:r>
      <w:r w:rsidRPr="00605121">
        <w:rPr>
          <w:rFonts w:ascii="Helvetica" w:eastAsia="宋体" w:hAnsi="Helvetica" w:cs="Helvetica"/>
          <w:color w:val="000000"/>
          <w:kern w:val="0"/>
          <w:szCs w:val="21"/>
        </w:rPr>
        <w:t>输出都是字节形式的，基于字符的流只在处理字符的时候提供方便有效的方法。</w:t>
      </w:r>
    </w:p>
    <w:p w14:paraId="07E16B54" w14:textId="77777777" w:rsidR="00605121" w:rsidRPr="00605121" w:rsidRDefault="00605121" w:rsidP="00605121">
      <w:pPr>
        <w:widowControl/>
        <w:shd w:val="clear" w:color="auto" w:fill="FFFFFF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605121">
        <w:rPr>
          <w:rFonts w:ascii="Helvetica" w:eastAsia="宋体" w:hAnsi="Helvetica" w:cs="Helvetica"/>
          <w:color w:val="000000"/>
          <w:kern w:val="0"/>
          <w:szCs w:val="21"/>
        </w:rPr>
        <w:t xml:space="preserve">　　节点流是从特定的地方读写的流，例如磁盘或者内存空间，也就是这种流是直接对接目标的。</w:t>
      </w:r>
    </w:p>
    <w:p w14:paraId="6DDF1B34" w14:textId="77777777" w:rsidR="00605121" w:rsidRPr="00605121" w:rsidRDefault="00605121" w:rsidP="00605121">
      <w:pPr>
        <w:widowControl/>
        <w:shd w:val="clear" w:color="auto" w:fill="FFFFFF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605121">
        <w:rPr>
          <w:rFonts w:ascii="Helvetica" w:eastAsia="宋体" w:hAnsi="Helvetica" w:cs="Helvetica"/>
          <w:color w:val="000000"/>
          <w:kern w:val="0"/>
          <w:szCs w:val="21"/>
        </w:rPr>
        <w:t xml:space="preserve">　　过滤流是使用节点流作为输入输出的，就是在节点流的基础上进行包装，新增一些特定的功能。</w:t>
      </w:r>
    </w:p>
    <w:p w14:paraId="18DDAD40" w14:textId="77777777" w:rsidR="00605121" w:rsidRPr="00605121" w:rsidRDefault="00605121" w:rsidP="00605121">
      <w:pPr>
        <w:widowControl/>
        <w:shd w:val="clear" w:color="auto" w:fill="FFFFFF"/>
        <w:jc w:val="left"/>
        <w:rPr>
          <w:rFonts w:ascii="Helvetica" w:eastAsia="宋体" w:hAnsi="Helvetica" w:cs="Helvetica" w:hint="eastAsia"/>
          <w:color w:val="000000"/>
          <w:kern w:val="0"/>
          <w:szCs w:val="21"/>
        </w:rPr>
      </w:pPr>
    </w:p>
    <w:p w14:paraId="4403AE9F" w14:textId="77777777" w:rsidR="000B1B66" w:rsidRPr="00605121" w:rsidRDefault="000B1B66">
      <w:pPr>
        <w:widowControl/>
        <w:jc w:val="left"/>
      </w:pPr>
    </w:p>
    <w:p w14:paraId="4B4761BD" w14:textId="77777777" w:rsidR="000B1B66" w:rsidRPr="00EE1C4D" w:rsidRDefault="000B1B66" w:rsidP="000B1B66">
      <w:pPr>
        <w:pStyle w:val="2"/>
        <w:numPr>
          <w:ilvl w:val="1"/>
          <w:numId w:val="3"/>
        </w:numPr>
        <w:rPr>
          <w:bCs w:val="0"/>
        </w:rPr>
      </w:pPr>
      <w:r w:rsidRPr="00710FFC">
        <w:rPr>
          <w:rStyle w:val="a3"/>
          <w:b/>
        </w:rPr>
        <w:lastRenderedPageBreak/>
        <w:t>Java中IO</w:t>
      </w:r>
      <w:r>
        <w:rPr>
          <w:rStyle w:val="a3"/>
          <w:b/>
        </w:rPr>
        <w:t>流的体系结构</w:t>
      </w:r>
      <w:r>
        <w:rPr>
          <w:rStyle w:val="a3"/>
          <w:rFonts w:hint="eastAsia"/>
          <w:b/>
        </w:rPr>
        <w:t>类图</w:t>
      </w:r>
    </w:p>
    <w:p w14:paraId="0C7D6947" w14:textId="77777777" w:rsidR="000B1B66" w:rsidRDefault="000B1B66" w:rsidP="000B1B66">
      <w:pPr>
        <w:rPr>
          <w:rFonts w:ascii="宋体" w:eastAsia="宋体" w:hAnsi="宋体"/>
          <w:b/>
          <w:color w:val="000000" w:themeColor="text1"/>
        </w:rPr>
      </w:pPr>
      <w:r>
        <w:rPr>
          <w:noProof/>
        </w:rPr>
        <w:drawing>
          <wp:inline distT="0" distB="0" distL="0" distR="0" wp14:anchorId="24476A18" wp14:editId="62BDD7C9">
            <wp:extent cx="5099957" cy="7490772"/>
            <wp:effectExtent l="0" t="0" r="5715" b="0"/>
            <wp:docPr id="3" name="图片 3" descr="http://img.blog.csdn.net/20171221132428384?watermark/2/text/aHR0cDovL2Jsb2cuY3Nkbi5uZXQvcXFfMzY3OTE1Njk=/font/5a6L5L2T/fontsize/400/fill/I0JBQkFCMA==/dissolve/70/gravity/Ce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g.blog.csdn.net/20171221132428384?watermark/2/text/aHR0cDovL2Jsb2cuY3Nkbi5uZXQvcXFfMzY3OTE1Njk=/font/5a6L5L2T/fontsize/400/fill/I0JBQkFCMA==/dissolve/70/gravity/Center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329" cy="7514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C858F" w14:textId="77777777" w:rsidR="000B1B66" w:rsidRDefault="000B1B66" w:rsidP="000B1B66">
      <w:pPr>
        <w:rPr>
          <w:rFonts w:ascii="宋体" w:eastAsia="宋体" w:hAnsi="宋体"/>
          <w:b/>
          <w:color w:val="000000" w:themeColor="text1"/>
        </w:rPr>
      </w:pPr>
    </w:p>
    <w:p w14:paraId="26DCA4B4" w14:textId="77777777" w:rsidR="000B1B66" w:rsidRDefault="000B1B66" w:rsidP="000B1B66">
      <w:pPr>
        <w:rPr>
          <w:rFonts w:ascii="宋体" w:eastAsia="宋体" w:hAnsi="宋体"/>
          <w:b/>
          <w:color w:val="000000" w:themeColor="text1"/>
        </w:rPr>
      </w:pPr>
    </w:p>
    <w:p w14:paraId="79A75A7D" w14:textId="77777777" w:rsidR="000B1B66" w:rsidRDefault="000B1B66" w:rsidP="000B1B66">
      <w:pPr>
        <w:rPr>
          <w:rFonts w:ascii="宋体" w:eastAsia="宋体" w:hAnsi="宋体"/>
          <w:b/>
          <w:color w:val="000000" w:themeColor="text1"/>
        </w:rPr>
      </w:pPr>
    </w:p>
    <w:p w14:paraId="7DF4FB90" w14:textId="77777777" w:rsidR="000B1B66" w:rsidRDefault="000B1B66">
      <w:pPr>
        <w:widowControl/>
        <w:jc w:val="left"/>
      </w:pPr>
    </w:p>
    <w:sectPr w:rsidR="000B1B6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F0FBE1" w14:textId="77777777" w:rsidR="00CB0239" w:rsidRDefault="00CB0239" w:rsidP="003A2FED">
      <w:r>
        <w:separator/>
      </w:r>
    </w:p>
  </w:endnote>
  <w:endnote w:type="continuationSeparator" w:id="0">
    <w:p w14:paraId="55E37F3C" w14:textId="77777777" w:rsidR="00CB0239" w:rsidRDefault="00CB0239" w:rsidP="003A2F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56D2835" w14:textId="77777777" w:rsidR="00CB0239" w:rsidRDefault="00CB0239" w:rsidP="003A2FED">
      <w:r>
        <w:separator/>
      </w:r>
    </w:p>
  </w:footnote>
  <w:footnote w:type="continuationSeparator" w:id="0">
    <w:p w14:paraId="33FAA211" w14:textId="77777777" w:rsidR="00CB0239" w:rsidRDefault="00CB0239" w:rsidP="003A2F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1E1E89"/>
    <w:multiLevelType w:val="hybridMultilevel"/>
    <w:tmpl w:val="D2A82866"/>
    <w:lvl w:ilvl="0" w:tplc="BE463C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CAC2418"/>
    <w:multiLevelType w:val="hybridMultilevel"/>
    <w:tmpl w:val="FE1881C2"/>
    <w:lvl w:ilvl="0" w:tplc="E1BEED2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1CC61CA7"/>
    <w:multiLevelType w:val="hybridMultilevel"/>
    <w:tmpl w:val="0F20AA94"/>
    <w:lvl w:ilvl="0" w:tplc="BE463CF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240E72D5"/>
    <w:multiLevelType w:val="hybridMultilevel"/>
    <w:tmpl w:val="5BF0732A"/>
    <w:lvl w:ilvl="0" w:tplc="08D669B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2AD329A1"/>
    <w:multiLevelType w:val="hybridMultilevel"/>
    <w:tmpl w:val="92486AD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 w15:restartNumberingAfterBreak="0">
    <w:nsid w:val="2EFD6EAF"/>
    <w:multiLevelType w:val="hybridMultilevel"/>
    <w:tmpl w:val="5C0EE8F6"/>
    <w:lvl w:ilvl="0" w:tplc="E1BEED2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46BA191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4F2051F6"/>
    <w:multiLevelType w:val="hybridMultilevel"/>
    <w:tmpl w:val="575E25C8"/>
    <w:lvl w:ilvl="0" w:tplc="08D669B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03955B9"/>
    <w:multiLevelType w:val="hybridMultilevel"/>
    <w:tmpl w:val="F7BEEF8C"/>
    <w:lvl w:ilvl="0" w:tplc="BA4ED9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57813262"/>
    <w:multiLevelType w:val="hybridMultilevel"/>
    <w:tmpl w:val="43F44D12"/>
    <w:lvl w:ilvl="0" w:tplc="E1BEED2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5AC6268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5B01074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6CE71696"/>
    <w:multiLevelType w:val="hybridMultilevel"/>
    <w:tmpl w:val="3B221376"/>
    <w:lvl w:ilvl="0" w:tplc="BE463CF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3" w15:restartNumberingAfterBreak="0">
    <w:nsid w:val="7CEF33EE"/>
    <w:multiLevelType w:val="hybridMultilevel"/>
    <w:tmpl w:val="B8F893AC"/>
    <w:lvl w:ilvl="0" w:tplc="E1BEED2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7FFE0BB5"/>
    <w:multiLevelType w:val="hybridMultilevel"/>
    <w:tmpl w:val="25EE98E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8D669B8">
      <w:start w:val="1"/>
      <w:numFmt w:val="decimal"/>
      <w:lvlText w:val="%2.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4"/>
  </w:num>
  <w:num w:numId="2">
    <w:abstractNumId w:val="10"/>
  </w:num>
  <w:num w:numId="3">
    <w:abstractNumId w:val="11"/>
  </w:num>
  <w:num w:numId="4">
    <w:abstractNumId w:val="8"/>
  </w:num>
  <w:num w:numId="5">
    <w:abstractNumId w:val="14"/>
    <w:lvlOverride w:ilvl="0">
      <w:lvl w:ilvl="0" w:tplc="0409000F">
        <w:start w:val="1"/>
        <w:numFmt w:val="decimal"/>
        <w:lvlText w:val="%1."/>
        <w:lvlJc w:val="left"/>
        <w:pPr>
          <w:ind w:left="780" w:hanging="360"/>
        </w:pPr>
        <w:rPr>
          <w:rFonts w:hint="default"/>
        </w:rPr>
      </w:lvl>
    </w:lvlOverride>
    <w:lvlOverride w:ilvl="1">
      <w:lvl w:ilvl="1" w:tplc="08D669B8">
        <w:start w:val="1"/>
        <w:numFmt w:val="lowerLetter"/>
        <w:lvlText w:val="%2)"/>
        <w:lvlJc w:val="left"/>
        <w:pPr>
          <w:ind w:left="840" w:hanging="42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1260" w:hanging="42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1680" w:hanging="420"/>
        </w:pPr>
      </w:lvl>
    </w:lvlOverride>
    <w:lvlOverride w:ilvl="4">
      <w:lvl w:ilvl="4" w:tplc="04090019" w:tentative="1">
        <w:start w:val="1"/>
        <w:numFmt w:val="lowerLetter"/>
        <w:lvlText w:val="%5)"/>
        <w:lvlJc w:val="left"/>
        <w:pPr>
          <w:ind w:left="2100" w:hanging="42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2520" w:hanging="42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2940" w:hanging="420"/>
        </w:pPr>
      </w:lvl>
    </w:lvlOverride>
    <w:lvlOverride w:ilvl="7">
      <w:lvl w:ilvl="7" w:tplc="04090019" w:tentative="1">
        <w:start w:val="1"/>
        <w:numFmt w:val="lowerLetter"/>
        <w:lvlText w:val="%8)"/>
        <w:lvlJc w:val="left"/>
        <w:pPr>
          <w:ind w:left="3360" w:hanging="42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3780" w:hanging="420"/>
        </w:pPr>
      </w:lvl>
    </w:lvlOverride>
  </w:num>
  <w:num w:numId="6">
    <w:abstractNumId w:val="6"/>
  </w:num>
  <w:num w:numId="7">
    <w:abstractNumId w:val="7"/>
  </w:num>
  <w:num w:numId="8">
    <w:abstractNumId w:val="3"/>
  </w:num>
  <w:num w:numId="9">
    <w:abstractNumId w:val="1"/>
  </w:num>
  <w:num w:numId="10">
    <w:abstractNumId w:val="9"/>
  </w:num>
  <w:num w:numId="11">
    <w:abstractNumId w:val="0"/>
  </w:num>
  <w:num w:numId="12">
    <w:abstractNumId w:val="2"/>
  </w:num>
  <w:num w:numId="13">
    <w:abstractNumId w:val="12"/>
  </w:num>
  <w:num w:numId="14">
    <w:abstractNumId w:val="5"/>
  </w:num>
  <w:num w:numId="15">
    <w:abstractNumId w:val="4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AB4"/>
    <w:rsid w:val="00092769"/>
    <w:rsid w:val="000B1B66"/>
    <w:rsid w:val="00144304"/>
    <w:rsid w:val="001D7E65"/>
    <w:rsid w:val="00352BE4"/>
    <w:rsid w:val="003A2FED"/>
    <w:rsid w:val="005F7607"/>
    <w:rsid w:val="00605121"/>
    <w:rsid w:val="006501C6"/>
    <w:rsid w:val="00710FFC"/>
    <w:rsid w:val="00850AB4"/>
    <w:rsid w:val="008A599B"/>
    <w:rsid w:val="00B012ED"/>
    <w:rsid w:val="00B56691"/>
    <w:rsid w:val="00CB0239"/>
    <w:rsid w:val="00D403E9"/>
    <w:rsid w:val="00E66659"/>
    <w:rsid w:val="00E77D4A"/>
    <w:rsid w:val="00E92211"/>
    <w:rsid w:val="00EE1C4D"/>
    <w:rsid w:val="00F56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C1FB57"/>
  <w15:chartTrackingRefBased/>
  <w15:docId w15:val="{3DA2A3DF-F59C-40CC-9CE0-1752E79E1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6665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6665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760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66659"/>
    <w:rPr>
      <w:b/>
      <w:bCs/>
      <w:kern w:val="44"/>
      <w:sz w:val="44"/>
      <w:szCs w:val="44"/>
    </w:rPr>
  </w:style>
  <w:style w:type="character" w:styleId="a3">
    <w:name w:val="Strong"/>
    <w:basedOn w:val="a0"/>
    <w:uiPriority w:val="22"/>
    <w:qFormat/>
    <w:rsid w:val="00E66659"/>
    <w:rPr>
      <w:b/>
      <w:bCs/>
    </w:rPr>
  </w:style>
  <w:style w:type="character" w:customStyle="1" w:styleId="20">
    <w:name w:val="标题 2 字符"/>
    <w:basedOn w:val="a0"/>
    <w:link w:val="2"/>
    <w:uiPriority w:val="9"/>
    <w:rsid w:val="00E6665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4">
    <w:name w:val="List Paragraph"/>
    <w:basedOn w:val="a"/>
    <w:uiPriority w:val="34"/>
    <w:qFormat/>
    <w:rsid w:val="00E66659"/>
    <w:pPr>
      <w:ind w:firstLineChars="200" w:firstLine="420"/>
    </w:pPr>
  </w:style>
  <w:style w:type="character" w:customStyle="1" w:styleId="apple-converted-space">
    <w:name w:val="apple-converted-space"/>
    <w:basedOn w:val="a0"/>
    <w:rsid w:val="00E66659"/>
  </w:style>
  <w:style w:type="paragraph" w:styleId="a5">
    <w:name w:val="header"/>
    <w:basedOn w:val="a"/>
    <w:link w:val="a6"/>
    <w:uiPriority w:val="99"/>
    <w:unhideWhenUsed/>
    <w:rsid w:val="003A2FE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3A2FED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3A2F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3A2FED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semiHidden/>
    <w:rsid w:val="005F7607"/>
    <w:rPr>
      <w:b/>
      <w:bCs/>
      <w:sz w:val="32"/>
      <w:szCs w:val="32"/>
    </w:rPr>
  </w:style>
  <w:style w:type="paragraph" w:styleId="a9">
    <w:name w:val="Normal (Web)"/>
    <w:basedOn w:val="a"/>
    <w:uiPriority w:val="99"/>
    <w:semiHidden/>
    <w:unhideWhenUsed/>
    <w:rsid w:val="005F760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32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8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56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170</Words>
  <Characters>970</Characters>
  <Application>Microsoft Office Word</Application>
  <DocSecurity>0</DocSecurity>
  <Lines>8</Lines>
  <Paragraphs>2</Paragraphs>
  <ScaleCrop>false</ScaleCrop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 a</cp:lastModifiedBy>
  <cp:revision>13</cp:revision>
  <dcterms:created xsi:type="dcterms:W3CDTF">2018-03-13T14:04:00Z</dcterms:created>
  <dcterms:modified xsi:type="dcterms:W3CDTF">2018-03-14T13:08:00Z</dcterms:modified>
</cp:coreProperties>
</file>