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6A23" w:rsidRDefault="007A0627" w:rsidP="007A0627">
      <w:pPr>
        <w:pStyle w:val="1"/>
        <w:numPr>
          <w:ilvl w:val="0"/>
          <w:numId w:val="1"/>
        </w:numPr>
      </w:pPr>
      <w:r>
        <w:rPr>
          <w:rFonts w:hint="eastAsia"/>
        </w:rPr>
        <w:t>JDK代理</w:t>
      </w:r>
    </w:p>
    <w:p w:rsidR="007A0627" w:rsidRDefault="007A0627" w:rsidP="007A0627">
      <w:pPr>
        <w:pStyle w:val="2"/>
        <w:numPr>
          <w:ilvl w:val="1"/>
          <w:numId w:val="1"/>
        </w:numPr>
      </w:pPr>
      <w:r>
        <w:rPr>
          <w:rFonts w:hint="eastAsia"/>
        </w:rPr>
        <w:t>概念</w:t>
      </w:r>
    </w:p>
    <w:p w:rsidR="007A0627" w:rsidRDefault="007A0627" w:rsidP="007A0627">
      <w:pPr>
        <w:ind w:firstLine="420"/>
        <w:rPr>
          <w:rFonts w:ascii="Arial" w:hAnsi="Arial" w:cs="Arial"/>
          <w:color w:val="4F4F4F"/>
          <w:shd w:val="clear" w:color="auto" w:fill="FFFFFF"/>
        </w:rPr>
      </w:pPr>
      <w:r w:rsidRPr="007A0627">
        <w:rPr>
          <w:rFonts w:ascii="Arial" w:hAnsi="Arial" w:cs="Arial"/>
          <w:color w:val="4F4F4F"/>
          <w:shd w:val="clear" w:color="auto" w:fill="FFFFFF"/>
        </w:rPr>
        <w:t>使用代理模式必须要让代理类和目标类实现相同的接口，客户端通过代理类来调用目标方法，代理类会将所有的方法调用分派到目标对象上反射执行，还可以在分派过程中添加</w:t>
      </w:r>
      <w:r w:rsidRPr="007A0627">
        <w:rPr>
          <w:rFonts w:ascii="Arial" w:hAnsi="Arial" w:cs="Arial"/>
          <w:color w:val="4F4F4F"/>
          <w:shd w:val="clear" w:color="auto" w:fill="FFFFFF"/>
        </w:rPr>
        <w:t>"</w:t>
      </w:r>
      <w:r w:rsidRPr="007A0627">
        <w:rPr>
          <w:rFonts w:ascii="Arial" w:hAnsi="Arial" w:cs="Arial"/>
          <w:color w:val="4F4F4F"/>
          <w:shd w:val="clear" w:color="auto" w:fill="FFFFFF"/>
        </w:rPr>
        <w:t>前置通知</w:t>
      </w:r>
      <w:r w:rsidRPr="007A0627">
        <w:rPr>
          <w:rFonts w:ascii="Arial" w:hAnsi="Arial" w:cs="Arial"/>
          <w:color w:val="4F4F4F"/>
          <w:shd w:val="clear" w:color="auto" w:fill="FFFFFF"/>
        </w:rPr>
        <w:t>"</w:t>
      </w:r>
      <w:r w:rsidRPr="007A0627">
        <w:rPr>
          <w:rFonts w:ascii="Arial" w:hAnsi="Arial" w:cs="Arial"/>
          <w:color w:val="4F4F4F"/>
          <w:shd w:val="clear" w:color="auto" w:fill="FFFFFF"/>
        </w:rPr>
        <w:t>和后置处理（如在调用目标方法前校验权限，在调用完目标方法后打印日志等）等功能。</w:t>
      </w:r>
    </w:p>
    <w:p w:rsidR="00E43EA8" w:rsidRDefault="00E43EA8" w:rsidP="007A0627">
      <w:pPr>
        <w:ind w:firstLine="420"/>
        <w:rPr>
          <w:rFonts w:ascii="Arial" w:hAnsi="Arial" w:cs="Arial"/>
          <w:color w:val="4F4F4F"/>
          <w:shd w:val="clear" w:color="auto" w:fill="FFFFFF"/>
        </w:rPr>
      </w:pPr>
      <w:r>
        <w:rPr>
          <w:noProof/>
        </w:rPr>
        <w:drawing>
          <wp:inline distT="0" distB="0" distL="0" distR="0">
            <wp:extent cx="4297151" cy="3046652"/>
            <wp:effectExtent l="0" t="0" r="0" b="0"/>
            <wp:docPr id="1" name="图片 1" descr="https://images2015.cnblogs.com/blog/776259/201606/776259-20160618235740620-5552090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ages2015.cnblogs.com/blog/776259/201606/776259-20160618235740620-555209026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366" cy="3058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3EA8" w:rsidRDefault="00E43EA8" w:rsidP="00E43EA8">
      <w:pPr>
        <w:pStyle w:val="2"/>
        <w:numPr>
          <w:ilvl w:val="1"/>
          <w:numId w:val="1"/>
        </w:numPr>
        <w:rPr>
          <w:b w:val="0"/>
          <w:bCs w:val="0"/>
        </w:rPr>
      </w:pPr>
      <w:r w:rsidRPr="00E43EA8">
        <w:rPr>
          <w:b w:val="0"/>
          <w:bCs w:val="0"/>
        </w:rPr>
        <w:t>使用动态代理的五大步骤</w:t>
      </w:r>
    </w:p>
    <w:p w:rsidR="00E43EA8" w:rsidRPr="00E43EA8" w:rsidRDefault="00245B4F" w:rsidP="00E43EA8">
      <w:r>
        <w:rPr>
          <w:rFonts w:ascii="Arial" w:hAnsi="Arial" w:cs="Arial"/>
          <w:color w:val="4F4F4F"/>
          <w:shd w:val="clear" w:color="auto" w:fill="FFFFFF"/>
        </w:rPr>
        <w:t>1.</w:t>
      </w:r>
      <w:r>
        <w:rPr>
          <w:rFonts w:ascii="Arial" w:hAnsi="Arial" w:cs="Arial"/>
          <w:color w:val="4F4F4F"/>
          <w:shd w:val="clear" w:color="auto" w:fill="FFFFFF"/>
        </w:rPr>
        <w:t>创建一个实现接口</w:t>
      </w:r>
      <w:r w:rsidRPr="00245B4F">
        <w:rPr>
          <w:rFonts w:ascii="Arial" w:hAnsi="Arial" w:cs="Arial"/>
          <w:b/>
          <w:color w:val="4F4F4F"/>
          <w:shd w:val="clear" w:color="auto" w:fill="FFFFFF"/>
        </w:rPr>
        <w:t>InvocationHandler</w:t>
      </w:r>
      <w:r>
        <w:rPr>
          <w:rFonts w:ascii="Arial" w:hAnsi="Arial" w:cs="Arial"/>
          <w:color w:val="4F4F4F"/>
          <w:shd w:val="clear" w:color="auto" w:fill="FFFFFF"/>
        </w:rPr>
        <w:t>的类，它必须实现</w:t>
      </w:r>
      <w:r>
        <w:rPr>
          <w:rFonts w:ascii="Arial" w:hAnsi="Arial" w:cs="Arial"/>
          <w:color w:val="4F4F4F"/>
          <w:shd w:val="clear" w:color="auto" w:fill="FFFFFF"/>
        </w:rPr>
        <w:t>invoke</w:t>
      </w:r>
      <w:r>
        <w:rPr>
          <w:rFonts w:ascii="Arial" w:hAnsi="Arial" w:cs="Arial"/>
          <w:color w:val="4F4F4F"/>
          <w:shd w:val="clear" w:color="auto" w:fill="FFFFFF"/>
        </w:rPr>
        <w:t>方法</w:t>
      </w:r>
      <w:r>
        <w:rPr>
          <w:rFonts w:ascii="Arial" w:hAnsi="Arial" w:cs="Arial"/>
          <w:color w:val="4F4F4F"/>
        </w:rPr>
        <w:br/>
      </w:r>
      <w:r>
        <w:rPr>
          <w:rFonts w:ascii="Arial" w:hAnsi="Arial" w:cs="Arial"/>
          <w:color w:val="4F4F4F"/>
          <w:shd w:val="clear" w:color="auto" w:fill="FFFFFF"/>
        </w:rPr>
        <w:t>2.</w:t>
      </w:r>
      <w:r>
        <w:rPr>
          <w:rFonts w:ascii="Arial" w:hAnsi="Arial" w:cs="Arial"/>
          <w:color w:val="4F4F4F"/>
          <w:shd w:val="clear" w:color="auto" w:fill="FFFFFF"/>
        </w:rPr>
        <w:t>创建被代理的类以及接口</w:t>
      </w:r>
      <w:r>
        <w:rPr>
          <w:rFonts w:ascii="Arial" w:hAnsi="Arial" w:cs="Arial"/>
          <w:color w:val="4F4F4F"/>
        </w:rPr>
        <w:br/>
      </w:r>
      <w:r>
        <w:rPr>
          <w:rFonts w:ascii="Arial" w:hAnsi="Arial" w:cs="Arial"/>
          <w:color w:val="4F4F4F"/>
          <w:shd w:val="clear" w:color="auto" w:fill="FFFFFF"/>
        </w:rPr>
        <w:t>3.</w:t>
      </w:r>
      <w:r>
        <w:rPr>
          <w:rFonts w:ascii="Arial" w:hAnsi="Arial" w:cs="Arial"/>
          <w:color w:val="4F4F4F"/>
          <w:shd w:val="clear" w:color="auto" w:fill="FFFFFF"/>
        </w:rPr>
        <w:t>通过</w:t>
      </w:r>
      <w:r>
        <w:rPr>
          <w:rFonts w:ascii="Arial" w:hAnsi="Arial" w:cs="Arial"/>
          <w:color w:val="4F4F4F"/>
          <w:shd w:val="clear" w:color="auto" w:fill="FFFFFF"/>
        </w:rPr>
        <w:t>Proxy</w:t>
      </w:r>
      <w:r>
        <w:rPr>
          <w:rFonts w:ascii="Arial" w:hAnsi="Arial" w:cs="Arial"/>
          <w:color w:val="4F4F4F"/>
          <w:shd w:val="clear" w:color="auto" w:fill="FFFFFF"/>
        </w:rPr>
        <w:t>的静态方法</w:t>
      </w:r>
      <w:r w:rsidRPr="00245B4F">
        <w:rPr>
          <w:rFonts w:ascii="Arial" w:hAnsi="Arial" w:cs="Arial"/>
          <w:b/>
          <w:color w:val="4F4F4F"/>
          <w:shd w:val="clear" w:color="auto" w:fill="FFFFFF"/>
        </w:rPr>
        <w:t>newProxyInstance</w:t>
      </w:r>
      <w:r>
        <w:rPr>
          <w:rFonts w:ascii="Arial" w:hAnsi="Arial" w:cs="Arial"/>
          <w:color w:val="4F4F4F"/>
          <w:shd w:val="clear" w:color="auto" w:fill="FFFFFF"/>
        </w:rPr>
        <w:t xml:space="preserve">(ClassLoader loader, Class[] interfaces, InvocationHandler h) </w:t>
      </w:r>
      <w:r>
        <w:rPr>
          <w:rFonts w:ascii="Arial" w:hAnsi="Arial" w:cs="Arial"/>
          <w:color w:val="4F4F4F"/>
          <w:shd w:val="clear" w:color="auto" w:fill="FFFFFF"/>
        </w:rPr>
        <w:t>创建一个代理</w:t>
      </w:r>
      <w:r w:rsidR="00774E44">
        <w:rPr>
          <w:rFonts w:ascii="Arial" w:hAnsi="Arial" w:cs="Arial" w:hint="eastAsia"/>
          <w:color w:val="4F4F4F"/>
          <w:shd w:val="clear" w:color="auto" w:fill="FFFFFF"/>
        </w:rPr>
        <w:t>对象</w:t>
      </w:r>
      <w:bookmarkStart w:id="0" w:name="_GoBack"/>
      <w:bookmarkEnd w:id="0"/>
      <w:r>
        <w:rPr>
          <w:rFonts w:ascii="Arial" w:hAnsi="Arial" w:cs="Arial"/>
          <w:color w:val="4F4F4F"/>
        </w:rPr>
        <w:br/>
      </w:r>
      <w:r>
        <w:rPr>
          <w:rFonts w:ascii="Arial" w:hAnsi="Arial" w:cs="Arial"/>
          <w:color w:val="4F4F4F"/>
          <w:shd w:val="clear" w:color="auto" w:fill="FFFFFF"/>
        </w:rPr>
        <w:t>4.</w:t>
      </w:r>
      <w:r>
        <w:rPr>
          <w:rFonts w:ascii="Arial" w:hAnsi="Arial" w:cs="Arial"/>
          <w:color w:val="4F4F4F"/>
          <w:shd w:val="clear" w:color="auto" w:fill="FFFFFF"/>
        </w:rPr>
        <w:t>通过代理调用方法</w:t>
      </w:r>
    </w:p>
    <w:sectPr w:rsidR="00E43EA8" w:rsidRPr="00E43E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D5080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584C"/>
    <w:rsid w:val="00156A23"/>
    <w:rsid w:val="00245B4F"/>
    <w:rsid w:val="00774E44"/>
    <w:rsid w:val="007A0627"/>
    <w:rsid w:val="008B02F8"/>
    <w:rsid w:val="00BE584C"/>
    <w:rsid w:val="00E118C0"/>
    <w:rsid w:val="00E43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DDC0C"/>
  <w15:chartTrackingRefBased/>
  <w15:docId w15:val="{4E8ADD39-9540-45FC-B1D6-F9D53F8CB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062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A062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43EA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0627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7A0627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Strong"/>
    <w:basedOn w:val="a0"/>
    <w:uiPriority w:val="22"/>
    <w:qFormat/>
    <w:rsid w:val="00E43EA8"/>
    <w:rPr>
      <w:b/>
      <w:bCs/>
    </w:rPr>
  </w:style>
  <w:style w:type="character" w:customStyle="1" w:styleId="30">
    <w:name w:val="标题 3 字符"/>
    <w:basedOn w:val="a0"/>
    <w:link w:val="3"/>
    <w:uiPriority w:val="9"/>
    <w:rsid w:val="00E43EA8"/>
    <w:rPr>
      <w:b/>
      <w:bCs/>
      <w:sz w:val="32"/>
      <w:szCs w:val="32"/>
    </w:rPr>
  </w:style>
  <w:style w:type="paragraph" w:styleId="a4">
    <w:name w:val="List Paragraph"/>
    <w:basedOn w:val="a"/>
    <w:uiPriority w:val="34"/>
    <w:qFormat/>
    <w:rsid w:val="00E43EA8"/>
    <w:pPr>
      <w:ind w:firstLineChars="200" w:firstLine="420"/>
    </w:pPr>
  </w:style>
  <w:style w:type="character" w:customStyle="1" w:styleId="apple-converted-space">
    <w:name w:val="apple-converted-space"/>
    <w:basedOn w:val="a0"/>
    <w:rsid w:val="00245B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108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2018-04-11T01:04:00Z</dcterms:created>
  <dcterms:modified xsi:type="dcterms:W3CDTF">2018-04-11T01:16:00Z</dcterms:modified>
</cp:coreProperties>
</file>