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9EA" w:rsidRDefault="00B116FC" w:rsidP="00B116FC">
      <w:pPr>
        <w:pStyle w:val="1"/>
        <w:numPr>
          <w:ilvl w:val="0"/>
          <w:numId w:val="1"/>
        </w:numPr>
      </w:pPr>
      <w:r>
        <w:rPr>
          <w:rFonts w:hint="eastAsia"/>
        </w:rPr>
        <w:t>NIO</w:t>
      </w:r>
      <w:r w:rsidR="008D72E3">
        <w:t>-</w:t>
      </w:r>
      <w:r w:rsidR="008D72E3">
        <w:rPr>
          <w:rFonts w:hint="eastAsia"/>
        </w:rPr>
        <w:t>非阻塞</w:t>
      </w:r>
      <w:r w:rsidR="008D72E3">
        <w:t>IO</w:t>
      </w:r>
    </w:p>
    <w:p w:rsidR="008D72E3" w:rsidRDefault="008D72E3" w:rsidP="008D72E3">
      <w:pPr>
        <w:pStyle w:val="2"/>
        <w:numPr>
          <w:ilvl w:val="1"/>
          <w:numId w:val="1"/>
        </w:numPr>
      </w:pPr>
      <w:r>
        <w:rPr>
          <w:rFonts w:hint="eastAsia"/>
        </w:rPr>
        <w:t>nio</w:t>
      </w:r>
      <w:r>
        <w:t>中的概念</w:t>
      </w:r>
    </w:p>
    <w:p w:rsidR="008D72E3" w:rsidRDefault="008D72E3" w:rsidP="008D72E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Buffer缓冲区</w:t>
      </w:r>
    </w:p>
    <w:p w:rsidR="008D72E3" w:rsidRDefault="008D72E3" w:rsidP="008D72E3">
      <w:pPr>
        <w:pStyle w:val="a3"/>
        <w:numPr>
          <w:ilvl w:val="0"/>
          <w:numId w:val="2"/>
        </w:numPr>
        <w:ind w:firstLineChars="0"/>
      </w:pPr>
      <w:r>
        <w:t>Channel(</w:t>
      </w:r>
      <w:r>
        <w:rPr>
          <w:rFonts w:hint="eastAsia"/>
        </w:rPr>
        <w:t>管道</w:t>
      </w:r>
      <w:r>
        <w:t>、通道)</w:t>
      </w:r>
    </w:p>
    <w:p w:rsidR="008D72E3" w:rsidRDefault="008D72E3" w:rsidP="008D72E3">
      <w:pPr>
        <w:pStyle w:val="a3"/>
        <w:numPr>
          <w:ilvl w:val="0"/>
          <w:numId w:val="2"/>
        </w:numPr>
        <w:ind w:firstLineChars="0"/>
      </w:pPr>
      <w:r>
        <w:t>Selecter(</w:t>
      </w:r>
      <w:r>
        <w:rPr>
          <w:rFonts w:hint="eastAsia"/>
        </w:rPr>
        <w:t>选择器</w:t>
      </w:r>
      <w:r>
        <w:t>、多路复用器)</w:t>
      </w:r>
    </w:p>
    <w:p w:rsidR="00430430" w:rsidRDefault="00430430" w:rsidP="00430430">
      <w:pPr>
        <w:pStyle w:val="2"/>
        <w:numPr>
          <w:ilvl w:val="1"/>
          <w:numId w:val="1"/>
        </w:numPr>
      </w:pPr>
      <w:r>
        <w:rPr>
          <w:rFonts w:hint="eastAsia"/>
        </w:rPr>
        <w:t>实现</w:t>
      </w:r>
      <w:r>
        <w:rPr>
          <w:rFonts w:hint="eastAsia"/>
        </w:rPr>
        <w:t>步骤</w:t>
      </w:r>
    </w:p>
    <w:p w:rsidR="00430430" w:rsidRDefault="00430430" w:rsidP="00430430">
      <w:pPr>
        <w:pStyle w:val="a3"/>
        <w:numPr>
          <w:ilvl w:val="0"/>
          <w:numId w:val="3"/>
        </w:numPr>
        <w:ind w:firstLineChars="0"/>
      </w:pPr>
      <w:r>
        <w:t>创建ServerSocketChannel，</w:t>
      </w:r>
      <w:r>
        <w:rPr>
          <w:rFonts w:hint="eastAsia"/>
        </w:rPr>
        <w:t>为它</w:t>
      </w:r>
      <w:r>
        <w:t>配置非阻塞模式</w:t>
      </w:r>
    </w:p>
    <w:p w:rsidR="00430430" w:rsidRDefault="00430430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绑定</w:t>
      </w:r>
      <w:r>
        <w:t>监听，配置TCP参数</w:t>
      </w:r>
      <w:r>
        <w:rPr>
          <w:rFonts w:hint="eastAsia"/>
        </w:rPr>
        <w:t>录入</w:t>
      </w:r>
      <w:r>
        <w:t>blocklog大小等</w:t>
      </w:r>
    </w:p>
    <w:p w:rsidR="00430430" w:rsidRDefault="00430430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</w:t>
      </w:r>
      <w:r>
        <w:t>一个独立的IO线程，用于</w:t>
      </w:r>
      <w:r>
        <w:rPr>
          <w:rFonts w:hint="eastAsia"/>
        </w:rPr>
        <w:t>轮询</w:t>
      </w:r>
      <w:r>
        <w:t>的多路复用器Selector</w:t>
      </w:r>
    </w:p>
    <w:p w:rsidR="00430430" w:rsidRDefault="00430430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</w:t>
      </w:r>
      <w:r>
        <w:t>Selector，将之前创建的ServerSocketChannel注册到Selector</w:t>
      </w:r>
      <w:r>
        <w:rPr>
          <w:rFonts w:hint="eastAsia"/>
        </w:rPr>
        <w:t>并设置</w:t>
      </w:r>
      <w:r>
        <w:t>监听标识</w:t>
      </w:r>
      <w:r>
        <w:rPr>
          <w:rFonts w:hint="eastAsia"/>
        </w:rPr>
        <w:t>位SelectionKey</w:t>
      </w:r>
      <w:r>
        <w:t>.ACCPET</w:t>
      </w:r>
    </w:p>
    <w:p w:rsidR="00430430" w:rsidRDefault="00430430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启动</w:t>
      </w:r>
      <w:r>
        <w:t>IO线程，在循环体中执行Selector.select()</w:t>
      </w:r>
      <w:r>
        <w:rPr>
          <w:rFonts w:hint="eastAsia"/>
        </w:rPr>
        <w:t>方法轮询</w:t>
      </w:r>
      <w:r>
        <w:t>新的通道</w:t>
      </w:r>
    </w:p>
    <w:p w:rsidR="00430430" w:rsidRDefault="00430430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当轮询</w:t>
      </w:r>
      <w:r>
        <w:t>到处于就绪的通道时，需要进行判断操作位，如果</w:t>
      </w:r>
      <w:r>
        <w:rPr>
          <w:rFonts w:hint="eastAsia"/>
        </w:rPr>
        <w:t>是</w:t>
      </w:r>
      <w:r>
        <w:t>ACCEPT状态，则说明是新的客户端</w:t>
      </w:r>
      <w:r>
        <w:rPr>
          <w:rFonts w:hint="eastAsia"/>
        </w:rPr>
        <w:t>，</w:t>
      </w:r>
      <w:r>
        <w:t>则</w:t>
      </w:r>
      <w:r>
        <w:rPr>
          <w:rFonts w:hint="eastAsia"/>
        </w:rPr>
        <w:t>调用</w:t>
      </w:r>
      <w:r>
        <w:t>accept()方法</w:t>
      </w:r>
      <w:r>
        <w:rPr>
          <w:rFonts w:hint="eastAsia"/>
        </w:rPr>
        <w:t>接入。</w:t>
      </w:r>
    </w:p>
    <w:p w:rsidR="00430430" w:rsidRDefault="00E95893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设置新接入</w:t>
      </w:r>
      <w:r>
        <w:t>的客户端的一些参数，如非阻塞，并将其通道继续注册到Selector之中，设置监听标识位等</w:t>
      </w:r>
    </w:p>
    <w:p w:rsidR="00E95893" w:rsidRDefault="00E95893" w:rsidP="0043043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如果</w:t>
      </w:r>
      <w:r>
        <w:t>轮询的通道操作位是READ，则进行读取，构造Buffer等</w:t>
      </w:r>
    </w:p>
    <w:p w:rsidR="00E95893" w:rsidRPr="00430430" w:rsidRDefault="00E95893" w:rsidP="00430430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更细节</w:t>
      </w:r>
      <w:r>
        <w:t>的还有数据是否发送完毕，半包，沾包等问题</w:t>
      </w:r>
      <w:bookmarkStart w:id="0" w:name="_GoBack"/>
      <w:bookmarkEnd w:id="0"/>
    </w:p>
    <w:p w:rsidR="00410394" w:rsidRDefault="00410394" w:rsidP="00410394">
      <w:pPr>
        <w:ind w:left="567"/>
      </w:pPr>
      <w:r>
        <w:rPr>
          <w:noProof/>
        </w:rPr>
        <w:drawing>
          <wp:inline distT="0" distB="0" distL="0" distR="0">
            <wp:extent cx="3220720" cy="2197100"/>
            <wp:effectExtent l="0" t="0" r="0" b="0"/>
            <wp:docPr id="4" name="图片 4" descr="http://ifeve.com/wp-content/uploads/2013/06/overview-channels-buffer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feve.com/wp-content/uploads/2013/06/overview-channels-buffer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394" w:rsidRDefault="00410394" w:rsidP="00410394">
      <w:pPr>
        <w:ind w:left="567"/>
      </w:pPr>
      <w:r>
        <w:rPr>
          <w:noProof/>
        </w:rPr>
        <w:lastRenderedPageBreak/>
        <w:drawing>
          <wp:inline distT="0" distB="0" distL="0" distR="0">
            <wp:extent cx="3889375" cy="3077845"/>
            <wp:effectExtent l="0" t="0" r="0" b="8255"/>
            <wp:docPr id="5" name="图片 5" descr="http://ifeve.com/wp-content/uploads/2013/06/overview-selec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feve.com/wp-content/uploads/2013/06/overview-selector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2E3" w:rsidRPr="008D72E3" w:rsidRDefault="008D72E3" w:rsidP="008D72E3">
      <w:pPr>
        <w:ind w:left="567"/>
      </w:pPr>
      <w:r>
        <w:rPr>
          <w:noProof/>
        </w:rPr>
        <w:drawing>
          <wp:inline distT="0" distB="0" distL="0" distR="0" wp14:anchorId="5F919A9F" wp14:editId="450A4992">
            <wp:extent cx="5274310" cy="22682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2E3" w:rsidRPr="008D7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D0CAA"/>
    <w:multiLevelType w:val="hybridMultilevel"/>
    <w:tmpl w:val="56B4C6C2"/>
    <w:lvl w:ilvl="0" w:tplc="42F4183E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" w15:restartNumberingAfterBreak="0">
    <w:nsid w:val="509F227A"/>
    <w:multiLevelType w:val="hybridMultilevel"/>
    <w:tmpl w:val="857E98D4"/>
    <w:lvl w:ilvl="0" w:tplc="7632C48A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" w15:restartNumberingAfterBreak="0">
    <w:nsid w:val="7C6179B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DD3"/>
    <w:rsid w:val="003239EA"/>
    <w:rsid w:val="00410394"/>
    <w:rsid w:val="00430430"/>
    <w:rsid w:val="00563DD3"/>
    <w:rsid w:val="008D72E3"/>
    <w:rsid w:val="00B116FC"/>
    <w:rsid w:val="00E9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5FA07"/>
  <w15:chartTrackingRefBased/>
  <w15:docId w15:val="{56D453F3-1406-4C99-8120-49BEF75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16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D72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6F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D72E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D72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6</cp:revision>
  <dcterms:created xsi:type="dcterms:W3CDTF">2018-07-27T06:51:00Z</dcterms:created>
  <dcterms:modified xsi:type="dcterms:W3CDTF">2018-07-27T07:27:00Z</dcterms:modified>
</cp:coreProperties>
</file>